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4D7" w:rsidRPr="000B3EBF" w:rsidRDefault="008F4526" w:rsidP="00A9081B">
      <w:pPr>
        <w:pStyle w:val="Heading1"/>
        <w:jc w:val="both"/>
        <w:rPr>
          <w:b w:val="0"/>
          <w:sz w:val="22"/>
          <w:szCs w:val="22"/>
        </w:rPr>
      </w:pPr>
      <w:r w:rsidRPr="008F4526">
        <w:rPr>
          <w:noProof/>
          <w:sz w:val="22"/>
          <w:szCs w:val="22"/>
          <w:lang w:val="sr-Latn-BA" w:eastAsia="sr-Latn-BA"/>
        </w:rPr>
        <w:pict>
          <v:shapetype id="_x0000_t202" coordsize="21600,21600" o:spt="202" path="m,l,21600r21600,l21600,xe">
            <v:stroke joinstyle="miter"/>
            <v:path gradientshapeok="t" o:connecttype="rect"/>
          </v:shapetype>
          <v:shape id="_x0000_s1026" type="#_x0000_t202" style="position:absolute;left:0;text-align:left;margin-left:75.4pt;margin-top:10.8pt;width:309.75pt;height:73.95pt;z-index:251656704" o:allowincell="f" stroked="f">
            <v:textbox style="mso-next-textbox:#_x0000_s1026">
              <w:txbxContent>
                <w:p w:rsidR="00C26B65" w:rsidRPr="00A9081B" w:rsidRDefault="00C26B65" w:rsidP="00A9081B">
                  <w:pPr>
                    <w:jc w:val="center"/>
                    <w:rPr>
                      <w:rFonts w:ascii="Times New Roman" w:hAnsi="Times New Roman"/>
                      <w:b/>
                      <w:sz w:val="30"/>
                      <w:szCs w:val="30"/>
                    </w:rPr>
                  </w:pPr>
                  <w:r w:rsidRPr="00A9081B">
                    <w:rPr>
                      <w:rFonts w:ascii="Times New Roman" w:hAnsi="Times New Roman"/>
                      <w:b/>
                      <w:sz w:val="30"/>
                      <w:szCs w:val="30"/>
                    </w:rPr>
                    <w:t>Р  Е П У Б Л И К А      С Р П С К А</w:t>
                  </w:r>
                </w:p>
                <w:p w:rsidR="00C26B65" w:rsidRPr="00A9081B" w:rsidRDefault="00C26B65" w:rsidP="00A9081B">
                  <w:pPr>
                    <w:jc w:val="center"/>
                    <w:rPr>
                      <w:rFonts w:ascii="Arial" w:hAnsi="Arial" w:cs="Arial"/>
                      <w:b/>
                      <w:color w:val="808080"/>
                      <w:lang w:val="sr-Cyrl-CS"/>
                    </w:rPr>
                  </w:pPr>
                  <w:r w:rsidRPr="00A9081B">
                    <w:rPr>
                      <w:rFonts w:ascii="Arial" w:hAnsi="Arial" w:cs="Arial"/>
                      <w:b/>
                      <w:color w:val="808080"/>
                      <w:lang w:val="sr-Cyrl-CS"/>
                    </w:rPr>
                    <w:t>О П Ш Т И Н А     К О З А Р С К А     Д У Б И Ц А</w:t>
                  </w:r>
                </w:p>
                <w:p w:rsidR="00C26B65" w:rsidRPr="00A9081B" w:rsidRDefault="00C26B65" w:rsidP="00A9081B">
                  <w:pPr>
                    <w:jc w:val="center"/>
                    <w:rPr>
                      <w:rFonts w:ascii="Arial Black" w:hAnsi="Arial Black"/>
                      <w:b/>
                      <w:sz w:val="28"/>
                      <w:lang w:val="sr-Cyrl-CS"/>
                    </w:rPr>
                  </w:pPr>
                  <w:r w:rsidRPr="00A9081B">
                    <w:rPr>
                      <w:rFonts w:ascii="Arial Black" w:hAnsi="Arial Black"/>
                      <w:b/>
                    </w:rPr>
                    <w:t xml:space="preserve">ЈУ </w:t>
                  </w:r>
                  <w:r w:rsidRPr="00A9081B">
                    <w:rPr>
                      <w:rFonts w:ascii="Arial Black" w:hAnsi="Arial Black"/>
                      <w:b/>
                      <w:lang w:val="sr-Cyrl-CS"/>
                    </w:rPr>
                    <w:t xml:space="preserve">Ц Е Н Т А Р   З А   С О Ц И Ј А Л Н И   Р А </w:t>
                  </w:r>
                  <w:r w:rsidRPr="00A9081B">
                    <w:rPr>
                      <w:rFonts w:ascii="Arial Black" w:hAnsi="Arial Black"/>
                      <w:lang w:val="sr-Cyrl-CS"/>
                    </w:rPr>
                    <w:t>Д</w:t>
                  </w:r>
                </w:p>
                <w:p w:rsidR="00C26B65" w:rsidRDefault="00C26B65" w:rsidP="00A9081B">
                  <w:pPr>
                    <w:pStyle w:val="Heading2"/>
                    <w:rPr>
                      <w:rFonts w:ascii="Arial Black" w:hAnsi="Arial Black"/>
                      <w:b w:val="0"/>
                      <w:shadow/>
                      <w:sz w:val="28"/>
                      <w:lang w:val="sr-Cyrl-CS"/>
                    </w:rPr>
                  </w:pPr>
                  <w:r>
                    <w:rPr>
                      <w:rFonts w:ascii="Arial Black" w:hAnsi="Arial Black"/>
                      <w:shadow/>
                    </w:rPr>
                    <w:t xml:space="preserve">ЈУ </w:t>
                  </w:r>
                  <w:r>
                    <w:rPr>
                      <w:rFonts w:ascii="Arial Black" w:hAnsi="Arial Black"/>
                      <w:shadow/>
                      <w:lang w:val="sr-Cyrl-CS"/>
                    </w:rPr>
                    <w:t>Ц Е Н Т А Р   З А   С О Ц И Ј А Л Н И   Р А Д</w:t>
                  </w:r>
                </w:p>
                <w:p w:rsidR="00C26B65" w:rsidRDefault="00C26B65" w:rsidP="00A9081B">
                  <w:pPr>
                    <w:rPr>
                      <w:lang w:val="sr-Cyrl-CS"/>
                    </w:rPr>
                  </w:pPr>
                </w:p>
              </w:txbxContent>
            </v:textbox>
          </v:shape>
        </w:pict>
      </w:r>
      <w:r w:rsidRPr="008F4526">
        <w:rPr>
          <w:noProof/>
          <w:sz w:val="22"/>
          <w:szCs w:val="22"/>
          <w:lang w:val="sr-Latn-BA" w:eastAsia="sr-Latn-BA"/>
        </w:rPr>
        <w:pict>
          <v:shape id="_x0000_s1027" type="#_x0000_t202" style="position:absolute;left:0;text-align:left;margin-left:5.15pt;margin-top:94.85pt;width:453.6pt;height:48.8pt;z-index:251655680" o:allowincell="f" stroked="f">
            <v:textbox style="mso-next-textbox:#_x0000_s1027">
              <w:txbxContent>
                <w:p w:rsidR="00C26B65" w:rsidRPr="009B0A9F" w:rsidRDefault="00C26B65" w:rsidP="00A9081B">
                  <w:pPr>
                    <w:jc w:val="center"/>
                    <w:rPr>
                      <w:rFonts w:ascii="Times New Roman" w:hAnsi="Times New Roman"/>
                      <w:sz w:val="18"/>
                      <w:szCs w:val="18"/>
                    </w:rPr>
                  </w:pPr>
                  <w:r w:rsidRPr="00B57F1B">
                    <w:rPr>
                      <w:rFonts w:ascii="Times New Roman" w:hAnsi="Times New Roman"/>
                      <w:sz w:val="20"/>
                      <w:szCs w:val="20"/>
                    </w:rPr>
                    <w:t xml:space="preserve">                 </w:t>
                  </w:r>
                  <w:r w:rsidRPr="009B0A9F">
                    <w:rPr>
                      <w:rFonts w:ascii="Times New Roman" w:hAnsi="Times New Roman"/>
                      <w:sz w:val="18"/>
                      <w:szCs w:val="18"/>
                      <w:lang w:val="sr-Cyrl-CS"/>
                    </w:rPr>
                    <w:t>Ул. Михајла Пупина бб, 79240 Козарска Дубица</w:t>
                  </w:r>
                  <w:r w:rsidRPr="009B0A9F">
                    <w:rPr>
                      <w:rFonts w:ascii="Times New Roman" w:hAnsi="Times New Roman"/>
                      <w:sz w:val="18"/>
                      <w:szCs w:val="18"/>
                    </w:rPr>
                    <w:t xml:space="preserve">                       www</w:t>
                  </w:r>
                  <w:r w:rsidRPr="009B0A9F">
                    <w:rPr>
                      <w:rFonts w:ascii="Times New Roman" w:hAnsi="Times New Roman"/>
                      <w:sz w:val="18"/>
                      <w:szCs w:val="18"/>
                      <w:lang w:val="ru-RU"/>
                    </w:rPr>
                    <w:t>.</w:t>
                  </w:r>
                  <w:r w:rsidRPr="009B0A9F">
                    <w:rPr>
                      <w:rFonts w:ascii="Times New Roman" w:hAnsi="Times New Roman"/>
                      <w:sz w:val="18"/>
                      <w:szCs w:val="18"/>
                    </w:rPr>
                    <w:t>csrkd</w:t>
                  </w:r>
                  <w:r w:rsidRPr="009B0A9F">
                    <w:rPr>
                      <w:rFonts w:ascii="Times New Roman" w:hAnsi="Times New Roman"/>
                      <w:sz w:val="18"/>
                      <w:szCs w:val="18"/>
                      <w:lang w:val="ru-RU"/>
                    </w:rPr>
                    <w:t>.</w:t>
                  </w:r>
                  <w:r w:rsidRPr="009B0A9F">
                    <w:rPr>
                      <w:rFonts w:ascii="Times New Roman" w:hAnsi="Times New Roman"/>
                      <w:sz w:val="18"/>
                      <w:szCs w:val="18"/>
                    </w:rPr>
                    <w:t>org</w:t>
                  </w:r>
                </w:p>
                <w:p w:rsidR="00C26B65" w:rsidRPr="006B788F" w:rsidRDefault="00C26B65" w:rsidP="00A9081B">
                  <w:pPr>
                    <w:jc w:val="center"/>
                    <w:rPr>
                      <w:rFonts w:ascii="Times New Roman" w:hAnsi="Times New Roman"/>
                      <w:sz w:val="18"/>
                      <w:szCs w:val="18"/>
                    </w:rPr>
                  </w:pPr>
                  <w:r w:rsidRPr="009B0A9F">
                    <w:rPr>
                      <w:rFonts w:ascii="Times New Roman" w:hAnsi="Times New Roman"/>
                      <w:sz w:val="18"/>
                      <w:szCs w:val="18"/>
                      <w:lang w:val="sr-Cyrl-CS"/>
                    </w:rPr>
                    <w:t>ЈИБ: 4400727720009    Тел</w:t>
                  </w:r>
                  <w:r w:rsidRPr="006B788F">
                    <w:rPr>
                      <w:rFonts w:ascii="Times New Roman" w:hAnsi="Times New Roman"/>
                      <w:sz w:val="18"/>
                      <w:szCs w:val="18"/>
                    </w:rPr>
                    <w:t>.</w:t>
                  </w:r>
                  <w:r w:rsidRPr="009B0A9F">
                    <w:rPr>
                      <w:rFonts w:ascii="Times New Roman" w:hAnsi="Times New Roman"/>
                      <w:sz w:val="18"/>
                      <w:szCs w:val="18"/>
                      <w:lang w:val="sr-Cyrl-CS"/>
                    </w:rPr>
                    <w:t>: 052 / 41</w:t>
                  </w:r>
                  <w:r w:rsidRPr="009B0A9F">
                    <w:rPr>
                      <w:rFonts w:ascii="Times New Roman" w:hAnsi="Times New Roman"/>
                      <w:sz w:val="18"/>
                      <w:szCs w:val="18"/>
                      <w:lang w:val="sr-Latn-BA"/>
                    </w:rPr>
                    <w:t>6</w:t>
                  </w:r>
                  <w:r w:rsidRPr="009B0A9F">
                    <w:rPr>
                      <w:rFonts w:ascii="Times New Roman" w:hAnsi="Times New Roman"/>
                      <w:sz w:val="18"/>
                      <w:szCs w:val="18"/>
                      <w:lang w:val="sr-Cyrl-CS"/>
                    </w:rPr>
                    <w:t xml:space="preserve"> – </w:t>
                  </w:r>
                  <w:r w:rsidRPr="009B0A9F">
                    <w:rPr>
                      <w:rFonts w:ascii="Times New Roman" w:hAnsi="Times New Roman"/>
                      <w:sz w:val="18"/>
                      <w:szCs w:val="18"/>
                      <w:lang w:val="sr-Latn-BA"/>
                    </w:rPr>
                    <w:t>755</w:t>
                  </w:r>
                  <w:r w:rsidRPr="009B0A9F">
                    <w:rPr>
                      <w:rFonts w:ascii="Times New Roman" w:hAnsi="Times New Roman"/>
                      <w:sz w:val="18"/>
                      <w:szCs w:val="18"/>
                      <w:lang w:val="sr-Cyrl-CS"/>
                    </w:rPr>
                    <w:t>; 42</w:t>
                  </w:r>
                  <w:r w:rsidRPr="009B0A9F">
                    <w:rPr>
                      <w:rFonts w:ascii="Times New Roman" w:hAnsi="Times New Roman"/>
                      <w:sz w:val="18"/>
                      <w:szCs w:val="18"/>
                      <w:lang w:val="sr-Latn-BA"/>
                    </w:rPr>
                    <w:t>4</w:t>
                  </w:r>
                  <w:r w:rsidRPr="009B0A9F">
                    <w:rPr>
                      <w:rFonts w:ascii="Times New Roman" w:hAnsi="Times New Roman"/>
                      <w:sz w:val="18"/>
                      <w:szCs w:val="18"/>
                      <w:lang w:val="sr-Cyrl-CS"/>
                    </w:rPr>
                    <w:t xml:space="preserve"> – </w:t>
                  </w:r>
                  <w:r w:rsidRPr="009B0A9F">
                    <w:rPr>
                      <w:rFonts w:ascii="Times New Roman" w:hAnsi="Times New Roman"/>
                      <w:sz w:val="18"/>
                      <w:szCs w:val="18"/>
                      <w:lang w:val="sr-Latn-BA"/>
                    </w:rPr>
                    <w:t>052</w:t>
                  </w:r>
                  <w:r w:rsidRPr="009B0A9F">
                    <w:rPr>
                      <w:rFonts w:ascii="Times New Roman" w:hAnsi="Times New Roman"/>
                      <w:sz w:val="18"/>
                      <w:szCs w:val="18"/>
                      <w:lang w:val="sr-Cyrl-CS"/>
                    </w:rPr>
                    <w:t xml:space="preserve">    </w:t>
                  </w:r>
                  <w:r w:rsidRPr="009B0A9F">
                    <w:rPr>
                      <w:rFonts w:ascii="Times New Roman" w:hAnsi="Times New Roman"/>
                      <w:sz w:val="18"/>
                      <w:szCs w:val="18"/>
                    </w:rPr>
                    <w:t>Факс: 052 / 424 - 051</w:t>
                  </w:r>
                  <w:r w:rsidRPr="009B0A9F">
                    <w:rPr>
                      <w:rFonts w:ascii="Times New Roman" w:hAnsi="Times New Roman"/>
                      <w:sz w:val="18"/>
                      <w:szCs w:val="18"/>
                      <w:lang w:val="sr-Cyrl-CS"/>
                    </w:rPr>
                    <w:t xml:space="preserve">    </w:t>
                  </w:r>
                  <w:r w:rsidRPr="009B0A9F">
                    <w:rPr>
                      <w:rFonts w:ascii="Times New Roman" w:hAnsi="Times New Roman"/>
                      <w:sz w:val="18"/>
                      <w:szCs w:val="18"/>
                    </w:rPr>
                    <w:t>e</w:t>
                  </w:r>
                  <w:r w:rsidRPr="009B0A9F">
                    <w:rPr>
                      <w:rFonts w:ascii="Times New Roman" w:hAnsi="Times New Roman"/>
                      <w:sz w:val="18"/>
                      <w:szCs w:val="18"/>
                      <w:lang w:val="sr-Cyrl-CS"/>
                    </w:rPr>
                    <w:t>-</w:t>
                  </w:r>
                  <w:r w:rsidRPr="009B0A9F">
                    <w:rPr>
                      <w:rFonts w:ascii="Times New Roman" w:hAnsi="Times New Roman"/>
                      <w:sz w:val="18"/>
                      <w:szCs w:val="18"/>
                    </w:rPr>
                    <w:t>mail</w:t>
                  </w:r>
                  <w:r w:rsidRPr="009B0A9F">
                    <w:rPr>
                      <w:rFonts w:ascii="Times New Roman" w:hAnsi="Times New Roman"/>
                      <w:sz w:val="18"/>
                      <w:szCs w:val="18"/>
                      <w:lang w:val="sr-Cyrl-CS"/>
                    </w:rPr>
                    <w:t xml:space="preserve">: </w:t>
                  </w:r>
                  <w:r w:rsidRPr="009B0A9F">
                    <w:rPr>
                      <w:rFonts w:ascii="Times New Roman" w:hAnsi="Times New Roman"/>
                      <w:sz w:val="18"/>
                      <w:szCs w:val="18"/>
                    </w:rPr>
                    <w:t>info</w:t>
                  </w:r>
                  <w:r w:rsidRPr="009B0A9F">
                    <w:rPr>
                      <w:rFonts w:ascii="Times New Roman" w:hAnsi="Times New Roman"/>
                      <w:sz w:val="18"/>
                      <w:szCs w:val="18"/>
                      <w:lang w:val="sr-Cyrl-CS"/>
                    </w:rPr>
                    <w:t>@</w:t>
                  </w:r>
                  <w:r w:rsidRPr="009B0A9F">
                    <w:rPr>
                      <w:rFonts w:ascii="Times New Roman" w:hAnsi="Times New Roman"/>
                      <w:sz w:val="18"/>
                      <w:szCs w:val="18"/>
                    </w:rPr>
                    <w:t>csrkd</w:t>
                  </w:r>
                  <w:r w:rsidRPr="006B788F">
                    <w:rPr>
                      <w:rFonts w:ascii="Times New Roman" w:hAnsi="Times New Roman"/>
                      <w:sz w:val="18"/>
                      <w:szCs w:val="18"/>
                    </w:rPr>
                    <w:t>.</w:t>
                  </w:r>
                  <w:r w:rsidRPr="009B0A9F">
                    <w:rPr>
                      <w:rFonts w:ascii="Times New Roman" w:hAnsi="Times New Roman"/>
                      <w:sz w:val="18"/>
                      <w:szCs w:val="18"/>
                    </w:rPr>
                    <w:t>org</w:t>
                  </w:r>
                  <w:r w:rsidRPr="009B0A9F">
                    <w:rPr>
                      <w:rFonts w:ascii="Times New Roman" w:hAnsi="Times New Roman"/>
                      <w:sz w:val="18"/>
                      <w:szCs w:val="18"/>
                      <w:lang w:val="sr-Cyrl-CS"/>
                    </w:rPr>
                    <w:t xml:space="preserve">           </w:t>
                  </w:r>
                </w:p>
                <w:p w:rsidR="00C26B65" w:rsidRPr="001E136E" w:rsidRDefault="00C26B65" w:rsidP="00A9081B">
                  <w:pPr>
                    <w:jc w:val="center"/>
                    <w:rPr>
                      <w:lang w:val="sr-Cyrl-CS"/>
                    </w:rPr>
                  </w:pPr>
                </w:p>
              </w:txbxContent>
            </v:textbox>
          </v:shape>
        </w:pict>
      </w:r>
      <w:r w:rsidR="00477A5C" w:rsidRPr="000B3EBF">
        <w:rPr>
          <w:noProof/>
          <w:sz w:val="22"/>
          <w:szCs w:val="22"/>
          <w:lang w:val="en-US"/>
        </w:rPr>
        <w:drawing>
          <wp:anchor distT="0" distB="0" distL="114300" distR="114300" simplePos="0" relativeHeight="251659776" behindDoc="0" locked="0" layoutInCell="0" allowOverlap="1">
            <wp:simplePos x="0" y="0"/>
            <wp:positionH relativeFrom="column">
              <wp:posOffset>4843780</wp:posOffset>
            </wp:positionH>
            <wp:positionV relativeFrom="paragraph">
              <wp:posOffset>243205</wp:posOffset>
            </wp:positionV>
            <wp:extent cx="781050" cy="933450"/>
            <wp:effectExtent l="19050" t="0" r="0" b="0"/>
            <wp:wrapNone/>
            <wp:docPr id="4" name="Picture 1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rb"/>
                    <pic:cNvPicPr>
                      <a:picLocks noChangeAspect="1" noChangeArrowheads="1"/>
                    </pic:cNvPicPr>
                  </pic:nvPicPr>
                  <pic:blipFill>
                    <a:blip r:embed="rId8"/>
                    <a:srcRect/>
                    <a:stretch>
                      <a:fillRect/>
                    </a:stretch>
                  </pic:blipFill>
                  <pic:spPr bwMode="auto">
                    <a:xfrm>
                      <a:off x="0" y="0"/>
                      <a:ext cx="781050" cy="933450"/>
                    </a:xfrm>
                    <a:prstGeom prst="rect">
                      <a:avLst/>
                    </a:prstGeom>
                    <a:noFill/>
                  </pic:spPr>
                </pic:pic>
              </a:graphicData>
            </a:graphic>
          </wp:anchor>
        </w:drawing>
      </w:r>
      <w:r w:rsidR="00477A5C" w:rsidRPr="000B3EBF">
        <w:rPr>
          <w:b w:val="0"/>
          <w:noProof/>
          <w:sz w:val="22"/>
          <w:szCs w:val="22"/>
          <w:lang w:val="en-US"/>
        </w:rPr>
        <w:drawing>
          <wp:inline distT="0" distB="0" distL="0" distR="0">
            <wp:extent cx="875665" cy="837565"/>
            <wp:effectExtent l="19050" t="0" r="635" b="0"/>
            <wp:docPr id="1" name="Picture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9"/>
                    <a:srcRect/>
                    <a:stretch>
                      <a:fillRect/>
                    </a:stretch>
                  </pic:blipFill>
                  <pic:spPr bwMode="auto">
                    <a:xfrm>
                      <a:off x="0" y="0"/>
                      <a:ext cx="875665" cy="837565"/>
                    </a:xfrm>
                    <a:prstGeom prst="rect">
                      <a:avLst/>
                    </a:prstGeom>
                    <a:noFill/>
                    <a:ln w="9525">
                      <a:noFill/>
                      <a:miter lim="800000"/>
                      <a:headEnd/>
                      <a:tailEnd/>
                    </a:ln>
                  </pic:spPr>
                </pic:pic>
              </a:graphicData>
            </a:graphic>
          </wp:inline>
        </w:drawing>
      </w:r>
    </w:p>
    <w:p w:rsidR="00A024D7" w:rsidRPr="000B3EBF" w:rsidRDefault="008F4526" w:rsidP="00A9081B">
      <w:pPr>
        <w:jc w:val="both"/>
        <w:rPr>
          <w:lang w:val="sr-Cyrl-CS"/>
        </w:rPr>
      </w:pPr>
      <w:r w:rsidRPr="008F4526">
        <w:rPr>
          <w:noProof/>
          <w:lang w:val="sr-Latn-BA" w:eastAsia="sr-Latn-BA"/>
        </w:rPr>
        <w:pict>
          <v:line id="_x0000_s1029" style="position:absolute;left:0;text-align:left;z-index:251657728" from="-3.85pt,5.5pt" to="449.75pt,5.5pt" o:allowincell="f" strokeweight="2pt"/>
        </w:pict>
      </w:r>
    </w:p>
    <w:p w:rsidR="00A024D7" w:rsidRPr="000B3EBF" w:rsidRDefault="008F4526" w:rsidP="00A9081B">
      <w:pPr>
        <w:jc w:val="both"/>
        <w:rPr>
          <w:lang w:val="sr-Cyrl-CS"/>
        </w:rPr>
      </w:pPr>
      <w:r w:rsidRPr="008F4526">
        <w:rPr>
          <w:noProof/>
          <w:lang w:val="sr-Latn-BA" w:eastAsia="sr-Latn-BA"/>
        </w:rPr>
        <w:pict>
          <v:line id="_x0000_s1030" style="position:absolute;left:0;text-align:left;z-index:251658752" from=".65pt,12.95pt" to="454.25pt,12.95pt" o:allowincell="f" strokeweight="2pt"/>
        </w:pict>
      </w:r>
    </w:p>
    <w:p w:rsidR="00A024D7" w:rsidRPr="000B3EBF" w:rsidRDefault="00A024D7" w:rsidP="00A9081B">
      <w:pPr>
        <w:rPr>
          <w:lang w:val="sr-Cyrl-CS"/>
        </w:rPr>
      </w:pPr>
    </w:p>
    <w:p w:rsidR="00A024D7" w:rsidRPr="000B3EBF" w:rsidRDefault="00A024D7"/>
    <w:p w:rsidR="00A024D7" w:rsidRPr="000B3EBF" w:rsidRDefault="00A024D7">
      <w:pPr>
        <w:spacing w:before="0" w:after="200"/>
      </w:pPr>
    </w:p>
    <w:p w:rsidR="00A024D7" w:rsidRPr="000B3EBF" w:rsidRDefault="00A024D7">
      <w:pPr>
        <w:spacing w:before="0" w:after="200"/>
      </w:pPr>
    </w:p>
    <w:p w:rsidR="00A024D7" w:rsidRPr="000B3EBF" w:rsidRDefault="00A024D7">
      <w:pPr>
        <w:spacing w:before="0" w:after="200"/>
      </w:pPr>
    </w:p>
    <w:p w:rsidR="00A024D7" w:rsidRPr="002020E9" w:rsidRDefault="00A024D7">
      <w:pPr>
        <w:spacing w:before="0" w:after="200"/>
        <w:rPr>
          <w:sz w:val="32"/>
          <w:szCs w:val="32"/>
        </w:rPr>
      </w:pPr>
    </w:p>
    <w:p w:rsidR="00A024D7" w:rsidRPr="00306E81" w:rsidRDefault="00A024D7" w:rsidP="00B66F05">
      <w:pPr>
        <w:jc w:val="center"/>
        <w:rPr>
          <w:b/>
          <w:sz w:val="32"/>
          <w:szCs w:val="32"/>
        </w:rPr>
      </w:pPr>
      <w:r w:rsidRPr="002020E9">
        <w:rPr>
          <w:b/>
          <w:sz w:val="32"/>
          <w:szCs w:val="32"/>
        </w:rPr>
        <w:t xml:space="preserve">Извјештај о </w:t>
      </w:r>
      <w:r w:rsidR="00306E81">
        <w:rPr>
          <w:b/>
          <w:sz w:val="32"/>
          <w:szCs w:val="32"/>
        </w:rPr>
        <w:t>пословању</w:t>
      </w:r>
    </w:p>
    <w:p w:rsidR="00A024D7" w:rsidRPr="002020E9" w:rsidRDefault="00A024D7" w:rsidP="00B66F05">
      <w:pPr>
        <w:jc w:val="center"/>
        <w:rPr>
          <w:b/>
          <w:sz w:val="32"/>
          <w:szCs w:val="32"/>
          <w:lang w:val="sr-Cyrl-CS"/>
        </w:rPr>
      </w:pPr>
      <w:r w:rsidRPr="002020E9">
        <w:rPr>
          <w:b/>
          <w:sz w:val="32"/>
          <w:szCs w:val="32"/>
          <w:lang w:val="sr-Cyrl-CS"/>
        </w:rPr>
        <w:t>ЈУ Центар за социјални рад Козарска Дубица</w:t>
      </w:r>
    </w:p>
    <w:p w:rsidR="00A024D7" w:rsidRPr="002020E9" w:rsidRDefault="00806F19" w:rsidP="00B66F05">
      <w:pPr>
        <w:spacing w:before="0" w:after="200"/>
        <w:jc w:val="center"/>
        <w:rPr>
          <w:b/>
          <w:sz w:val="32"/>
          <w:szCs w:val="32"/>
        </w:rPr>
      </w:pPr>
      <w:r>
        <w:rPr>
          <w:b/>
          <w:sz w:val="32"/>
          <w:szCs w:val="32"/>
        </w:rPr>
        <w:t>за 2023</w:t>
      </w:r>
      <w:r w:rsidR="00A024D7" w:rsidRPr="002020E9">
        <w:rPr>
          <w:b/>
          <w:sz w:val="32"/>
          <w:szCs w:val="32"/>
        </w:rPr>
        <w:t>.</w:t>
      </w:r>
      <w:r w:rsidR="00012F03">
        <w:rPr>
          <w:b/>
          <w:sz w:val="32"/>
          <w:szCs w:val="32"/>
        </w:rPr>
        <w:t xml:space="preserve"> </w:t>
      </w:r>
      <w:r w:rsidR="00A024D7" w:rsidRPr="002020E9">
        <w:rPr>
          <w:b/>
          <w:sz w:val="32"/>
          <w:szCs w:val="32"/>
        </w:rPr>
        <w:t>годину</w:t>
      </w:r>
    </w:p>
    <w:p w:rsidR="00A024D7" w:rsidRPr="002020E9" w:rsidRDefault="00A024D7" w:rsidP="001F0872">
      <w:pPr>
        <w:spacing w:before="0" w:after="200"/>
        <w:jc w:val="center"/>
        <w:rPr>
          <w:sz w:val="28"/>
          <w:szCs w:val="28"/>
        </w:rP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0B3EBF" w:rsidRDefault="00A024D7" w:rsidP="001F0872">
      <w:pPr>
        <w:spacing w:before="0" w:after="200"/>
        <w:jc w:val="center"/>
      </w:pPr>
    </w:p>
    <w:p w:rsidR="00A024D7" w:rsidRPr="002020E9" w:rsidRDefault="00A024D7" w:rsidP="00E72E40">
      <w:pPr>
        <w:spacing w:before="0" w:after="200"/>
        <w:rPr>
          <w:sz w:val="28"/>
          <w:szCs w:val="28"/>
        </w:rPr>
        <w:sectPr w:rsidR="00A024D7" w:rsidRPr="002020E9" w:rsidSect="00700539">
          <w:footerReference w:type="default" r:id="rId10"/>
          <w:pgSz w:w="11906" w:h="16838"/>
          <w:pgMar w:top="1417" w:right="1417" w:bottom="1417" w:left="1417" w:header="708" w:footer="708" w:gutter="0"/>
          <w:cols w:space="708"/>
          <w:titlePg/>
          <w:docGrid w:linePitch="360"/>
        </w:sectPr>
      </w:pPr>
      <w:r w:rsidRPr="002020E9">
        <w:rPr>
          <w:sz w:val="28"/>
          <w:szCs w:val="28"/>
        </w:rPr>
        <w:t xml:space="preserve">Козарска Дубица, </w:t>
      </w:r>
      <w:r w:rsidR="006A6C69">
        <w:rPr>
          <w:sz w:val="28"/>
          <w:szCs w:val="28"/>
        </w:rPr>
        <w:t>март</w:t>
      </w:r>
      <w:r w:rsidR="001535BD">
        <w:rPr>
          <w:sz w:val="28"/>
          <w:szCs w:val="28"/>
        </w:rPr>
        <w:t xml:space="preserve">  </w:t>
      </w:r>
      <w:r w:rsidR="009505B4" w:rsidRPr="002020E9">
        <w:rPr>
          <w:sz w:val="28"/>
          <w:szCs w:val="28"/>
        </w:rPr>
        <w:t>20</w:t>
      </w:r>
      <w:r w:rsidR="00D8744C" w:rsidRPr="002020E9">
        <w:rPr>
          <w:sz w:val="28"/>
          <w:szCs w:val="28"/>
        </w:rPr>
        <w:t>2</w:t>
      </w:r>
      <w:r w:rsidR="00806F19">
        <w:rPr>
          <w:sz w:val="28"/>
          <w:szCs w:val="28"/>
        </w:rPr>
        <w:t>4</w:t>
      </w:r>
      <w:r w:rsidRPr="002020E9">
        <w:rPr>
          <w:sz w:val="28"/>
          <w:szCs w:val="28"/>
        </w:rPr>
        <w:t>. године</w:t>
      </w:r>
    </w:p>
    <w:p w:rsidR="00187951" w:rsidRPr="000B3EBF" w:rsidRDefault="008F4526" w:rsidP="00187951">
      <w:pPr>
        <w:pStyle w:val="TOC2"/>
        <w:rPr>
          <w:noProof/>
        </w:rPr>
      </w:pPr>
      <w:r w:rsidRPr="008F4526">
        <w:lastRenderedPageBreak/>
        <w:fldChar w:fldCharType="begin"/>
      </w:r>
      <w:r w:rsidR="00CA2504" w:rsidRPr="000B3EBF">
        <w:instrText xml:space="preserve"> TOC \o "1-3" \h \z \u </w:instrText>
      </w:r>
      <w:r w:rsidRPr="008F4526">
        <w:fldChar w:fldCharType="separate"/>
      </w:r>
    </w:p>
    <w:p w:rsidR="00CA2504" w:rsidRPr="000B3EBF" w:rsidRDefault="00CA2504" w:rsidP="00CA2504">
      <w:pPr>
        <w:pStyle w:val="TOC1"/>
        <w:tabs>
          <w:tab w:val="right" w:leader="dot" w:pos="9628"/>
        </w:tabs>
        <w:rPr>
          <w:noProof/>
        </w:rPr>
      </w:pPr>
    </w:p>
    <w:p w:rsidR="00545038" w:rsidRDefault="008F4526" w:rsidP="00545038">
      <w:pPr>
        <w:pStyle w:val="TOCHeading"/>
        <w:rPr>
          <w:rFonts w:ascii="Book Antiqua" w:hAnsi="Book Antiqua"/>
          <w:sz w:val="22"/>
          <w:szCs w:val="22"/>
        </w:rPr>
      </w:pPr>
      <w:r w:rsidRPr="000B3EBF">
        <w:fldChar w:fldCharType="end"/>
      </w:r>
      <w:r w:rsidR="00545038" w:rsidRPr="00D043AD">
        <w:rPr>
          <w:rFonts w:ascii="Book Antiqua" w:hAnsi="Book Antiqua"/>
          <w:sz w:val="22"/>
          <w:szCs w:val="22"/>
        </w:rPr>
        <w:t xml:space="preserve"> </w:t>
      </w:r>
      <w:r w:rsidR="00545038" w:rsidRPr="000B3EBF">
        <w:rPr>
          <w:rFonts w:ascii="Book Antiqua" w:hAnsi="Book Antiqua"/>
          <w:sz w:val="22"/>
          <w:szCs w:val="22"/>
        </w:rPr>
        <w:t>САДРЖАЈ</w:t>
      </w:r>
    </w:p>
    <w:p w:rsidR="00545038" w:rsidRDefault="00545038" w:rsidP="00545038">
      <w:pPr>
        <w:rPr>
          <w:lang w:eastAsia="ja-JP"/>
        </w:rPr>
      </w:pPr>
    </w:p>
    <w:p w:rsidR="00545038" w:rsidRPr="00545038" w:rsidRDefault="00545038" w:rsidP="00545038">
      <w:pPr>
        <w:rPr>
          <w:lang w:eastAsia="ja-JP"/>
        </w:rPr>
      </w:pPr>
    </w:p>
    <w:p w:rsidR="00545038" w:rsidRDefault="00545038" w:rsidP="00545038">
      <w:pPr>
        <w:rPr>
          <w:lang w:eastAsia="ja-JP"/>
        </w:rPr>
      </w:pPr>
      <w:r>
        <w:rPr>
          <w:lang w:eastAsia="ja-JP"/>
        </w:rPr>
        <w:t>1. Основни подаци о установи................................................................................................................2</w:t>
      </w:r>
    </w:p>
    <w:p w:rsidR="00545038" w:rsidRDefault="00545038" w:rsidP="00545038">
      <w:pPr>
        <w:rPr>
          <w:lang w:eastAsia="ja-JP"/>
        </w:rPr>
      </w:pPr>
      <w:r>
        <w:rPr>
          <w:lang w:eastAsia="ja-JP"/>
        </w:rPr>
        <w:t xml:space="preserve">    1.1. Општи подаци................................................................................................................................ 2</w:t>
      </w:r>
    </w:p>
    <w:p w:rsidR="00545038" w:rsidRDefault="00545038" w:rsidP="00545038">
      <w:pPr>
        <w:rPr>
          <w:lang w:eastAsia="ja-JP"/>
        </w:rPr>
      </w:pPr>
      <w:r>
        <w:rPr>
          <w:lang w:eastAsia="ja-JP"/>
        </w:rPr>
        <w:t xml:space="preserve">    1.2. Дјелатност Центра..........................................................................................................................2</w:t>
      </w:r>
    </w:p>
    <w:p w:rsidR="00545038" w:rsidRDefault="00545038" w:rsidP="00545038">
      <w:pPr>
        <w:rPr>
          <w:lang w:eastAsia="ja-JP"/>
        </w:rPr>
      </w:pPr>
      <w:r>
        <w:rPr>
          <w:lang w:eastAsia="ja-JP"/>
        </w:rPr>
        <w:t>2. Расположиви људски ресурси........................................................................................................... 5</w:t>
      </w:r>
    </w:p>
    <w:p w:rsidR="00545038" w:rsidRDefault="00545038" w:rsidP="00545038">
      <w:pPr>
        <w:rPr>
          <w:lang w:eastAsia="ja-JP"/>
        </w:rPr>
      </w:pPr>
      <w:r>
        <w:rPr>
          <w:lang w:eastAsia="ja-JP"/>
        </w:rPr>
        <w:t xml:space="preserve">    2.1. Материјални ресурси......................................................................................</w:t>
      </w:r>
      <w:r w:rsidR="00E81BA1">
        <w:rPr>
          <w:lang w:eastAsia="ja-JP"/>
        </w:rPr>
        <w:t>.............................. 5</w:t>
      </w:r>
    </w:p>
    <w:p w:rsidR="00545038" w:rsidRDefault="00545038" w:rsidP="00545038">
      <w:pPr>
        <w:rPr>
          <w:lang w:eastAsia="ja-JP"/>
        </w:rPr>
      </w:pPr>
      <w:r>
        <w:rPr>
          <w:lang w:eastAsia="ja-JP"/>
        </w:rPr>
        <w:t>3. Услуге које пружа корисницима....................................................................................................... 7</w:t>
      </w:r>
    </w:p>
    <w:p w:rsidR="00545038" w:rsidRDefault="00545038" w:rsidP="00545038">
      <w:pPr>
        <w:rPr>
          <w:lang w:eastAsia="ja-JP"/>
        </w:rPr>
      </w:pPr>
      <w:r>
        <w:rPr>
          <w:lang w:eastAsia="ja-JP"/>
        </w:rPr>
        <w:t xml:space="preserve">    3.1. Права из социјалне заштите........................................................................................................ 7</w:t>
      </w:r>
    </w:p>
    <w:p w:rsidR="00545038" w:rsidRDefault="00545038" w:rsidP="00545038">
      <w:pPr>
        <w:rPr>
          <w:lang w:eastAsia="ja-JP"/>
        </w:rPr>
      </w:pPr>
      <w:r>
        <w:rPr>
          <w:lang w:eastAsia="ja-JP"/>
        </w:rPr>
        <w:t xml:space="preserve">    3.2. Породично правна заштита породица и дјеце.....................................................................14</w:t>
      </w:r>
    </w:p>
    <w:p w:rsidR="00545038" w:rsidRDefault="00545038" w:rsidP="00545038">
      <w:pPr>
        <w:rPr>
          <w:lang w:eastAsia="ja-JP"/>
        </w:rPr>
      </w:pPr>
      <w:r>
        <w:rPr>
          <w:lang w:eastAsia="ja-JP"/>
        </w:rPr>
        <w:t xml:space="preserve">    3.3. Насиље у породици........................................................................................</w:t>
      </w:r>
      <w:r w:rsidR="0017197B">
        <w:rPr>
          <w:lang w:eastAsia="ja-JP"/>
        </w:rPr>
        <w:t>............................. 18</w:t>
      </w:r>
    </w:p>
    <w:p w:rsidR="00545038" w:rsidRDefault="00545038" w:rsidP="00545038">
      <w:pPr>
        <w:rPr>
          <w:lang w:eastAsia="ja-JP"/>
        </w:rPr>
      </w:pPr>
      <w:r>
        <w:rPr>
          <w:lang w:eastAsia="ja-JP"/>
        </w:rPr>
        <w:t xml:space="preserve">   3.4. Малољетници у сукобу са законом ..........................................................................................19</w:t>
      </w:r>
    </w:p>
    <w:p w:rsidR="00545038" w:rsidRDefault="00545038" w:rsidP="00545038">
      <w:pPr>
        <w:rPr>
          <w:lang w:eastAsia="ja-JP"/>
        </w:rPr>
      </w:pPr>
      <w:r>
        <w:rPr>
          <w:lang w:eastAsia="ja-JP"/>
        </w:rPr>
        <w:t xml:space="preserve">   3.5. Комисије...........................................................................................................................................22</w:t>
      </w:r>
    </w:p>
    <w:p w:rsidR="00545038" w:rsidRDefault="00545038" w:rsidP="00545038">
      <w:pPr>
        <w:rPr>
          <w:lang w:eastAsia="ja-JP"/>
        </w:rPr>
      </w:pPr>
      <w:r>
        <w:rPr>
          <w:lang w:eastAsia="ja-JP"/>
        </w:rPr>
        <w:t xml:space="preserve">         3.5.1. Првостепена стручна комисија за процјену потреба и усмјеравање</w:t>
      </w:r>
    </w:p>
    <w:p w:rsidR="00545038" w:rsidRDefault="00545038" w:rsidP="00545038">
      <w:pPr>
        <w:rPr>
          <w:lang w:eastAsia="ja-JP"/>
        </w:rPr>
      </w:pPr>
      <w:r>
        <w:rPr>
          <w:lang w:eastAsia="ja-JP"/>
        </w:rPr>
        <w:tab/>
        <w:t xml:space="preserve">      дјеце и омладине са сметњама у развоју.........................................................................22</w:t>
      </w:r>
    </w:p>
    <w:p w:rsidR="00545038" w:rsidRDefault="00545038" w:rsidP="00545038">
      <w:pPr>
        <w:rPr>
          <w:lang w:eastAsia="ja-JP"/>
        </w:rPr>
      </w:pPr>
      <w:r>
        <w:rPr>
          <w:lang w:eastAsia="ja-JP"/>
        </w:rPr>
        <w:t xml:space="preserve">         </w:t>
      </w:r>
      <w:r>
        <w:rPr>
          <w:lang w:eastAsia="ja-JP"/>
        </w:rPr>
        <w:tab/>
        <w:t xml:space="preserve">      3.5.1.1. Дјеца са сметњама у развоју..................................................................................23</w:t>
      </w:r>
    </w:p>
    <w:p w:rsidR="00545038" w:rsidRDefault="00545038" w:rsidP="00545038">
      <w:pPr>
        <w:rPr>
          <w:lang w:eastAsia="ja-JP"/>
        </w:rPr>
      </w:pPr>
      <w:r>
        <w:rPr>
          <w:lang w:eastAsia="ja-JP"/>
        </w:rPr>
        <w:t xml:space="preserve">         3.5.2. Првостепена стручна комисија за утврђивање способности лица у</w:t>
      </w:r>
    </w:p>
    <w:p w:rsidR="00545038" w:rsidRDefault="00545038" w:rsidP="00545038">
      <w:pPr>
        <w:rPr>
          <w:lang w:eastAsia="ja-JP"/>
        </w:rPr>
      </w:pPr>
      <w:r>
        <w:rPr>
          <w:lang w:eastAsia="ja-JP"/>
        </w:rPr>
        <w:t xml:space="preserve">                   поступку остваривања права из социјалне заштите и утврђивању</w:t>
      </w:r>
    </w:p>
    <w:p w:rsidR="00545038" w:rsidRDefault="00545038" w:rsidP="00545038">
      <w:pPr>
        <w:rPr>
          <w:lang w:eastAsia="ja-JP"/>
        </w:rPr>
      </w:pPr>
      <w:r>
        <w:rPr>
          <w:lang w:eastAsia="ja-JP"/>
        </w:rPr>
        <w:tab/>
        <w:t xml:space="preserve">      функционалног стања корисника................................................................................... 24</w:t>
      </w:r>
    </w:p>
    <w:p w:rsidR="00545038" w:rsidRDefault="00545038" w:rsidP="00545038">
      <w:pPr>
        <w:rPr>
          <w:lang w:eastAsia="ja-JP"/>
        </w:rPr>
      </w:pPr>
      <w:r>
        <w:rPr>
          <w:lang w:eastAsia="ja-JP"/>
        </w:rPr>
        <w:t>4. Реализовани пројекти и активно</w:t>
      </w:r>
      <w:r w:rsidR="00E81BA1">
        <w:rPr>
          <w:lang w:eastAsia="ja-JP"/>
        </w:rPr>
        <w:t xml:space="preserve">сти и едукације и стручно </w:t>
      </w:r>
      <w:r w:rsidR="0011417C">
        <w:rPr>
          <w:lang w:eastAsia="ja-JP"/>
        </w:rPr>
        <w:t>усавршавање .....</w:t>
      </w:r>
      <w:r w:rsidR="00E81BA1">
        <w:rPr>
          <w:lang w:eastAsia="ja-JP"/>
        </w:rPr>
        <w:t>....................</w:t>
      </w:r>
      <w:r>
        <w:rPr>
          <w:lang w:eastAsia="ja-JP"/>
        </w:rPr>
        <w:t>25</w:t>
      </w:r>
    </w:p>
    <w:p w:rsidR="00545038" w:rsidRDefault="00545038" w:rsidP="00545038">
      <w:pPr>
        <w:rPr>
          <w:lang w:eastAsia="ja-JP"/>
        </w:rPr>
      </w:pPr>
      <w:r>
        <w:rPr>
          <w:lang w:eastAsia="ja-JP"/>
        </w:rPr>
        <w:t xml:space="preserve">    4.1. Реализовани пројекти и активности</w:t>
      </w:r>
      <w:r w:rsidR="0011417C" w:rsidRPr="0011417C">
        <w:rPr>
          <w:lang w:eastAsia="ja-JP"/>
        </w:rPr>
        <w:t xml:space="preserve"> </w:t>
      </w:r>
      <w:r w:rsidR="0011417C">
        <w:rPr>
          <w:lang w:eastAsia="ja-JP"/>
        </w:rPr>
        <w:t>.......................................................................................</w:t>
      </w:r>
      <w:r>
        <w:rPr>
          <w:lang w:eastAsia="ja-JP"/>
        </w:rPr>
        <w:t>25</w:t>
      </w:r>
    </w:p>
    <w:p w:rsidR="00545038" w:rsidRDefault="00545038" w:rsidP="00545038">
      <w:pPr>
        <w:rPr>
          <w:lang w:eastAsia="ja-JP"/>
        </w:rPr>
      </w:pPr>
      <w:r>
        <w:rPr>
          <w:lang w:eastAsia="ja-JP"/>
        </w:rPr>
        <w:t xml:space="preserve">   </w:t>
      </w:r>
      <w:r w:rsidR="00E81BA1">
        <w:rPr>
          <w:lang w:eastAsia="ja-JP"/>
        </w:rPr>
        <w:t xml:space="preserve"> 4.2. Едукације </w:t>
      </w:r>
      <w:r w:rsidR="0011417C">
        <w:rPr>
          <w:lang w:eastAsia="ja-JP"/>
        </w:rPr>
        <w:t>и стручно усавршавање..................................</w:t>
      </w:r>
      <w:r>
        <w:rPr>
          <w:lang w:eastAsia="ja-JP"/>
        </w:rPr>
        <w:t>..................</w:t>
      </w:r>
      <w:r w:rsidR="00E81BA1">
        <w:rPr>
          <w:lang w:eastAsia="ja-JP"/>
        </w:rPr>
        <w:t>....................................</w:t>
      </w:r>
      <w:r>
        <w:rPr>
          <w:lang w:eastAsia="ja-JP"/>
        </w:rPr>
        <w:t xml:space="preserve">.. 27  </w:t>
      </w:r>
    </w:p>
    <w:p w:rsidR="00545038" w:rsidRDefault="00545038" w:rsidP="00545038">
      <w:pPr>
        <w:rPr>
          <w:lang w:eastAsia="ja-JP"/>
        </w:rPr>
      </w:pPr>
      <w:r>
        <w:rPr>
          <w:lang w:eastAsia="ja-JP"/>
        </w:rPr>
        <w:t>5. Проблеми у раду..................................................................................................................................29</w:t>
      </w:r>
    </w:p>
    <w:p w:rsidR="00545038" w:rsidRDefault="00545038" w:rsidP="00545038">
      <w:pPr>
        <w:rPr>
          <w:lang w:eastAsia="ja-JP"/>
        </w:rPr>
      </w:pPr>
      <w:r>
        <w:rPr>
          <w:lang w:eastAsia="ja-JP"/>
        </w:rPr>
        <w:t>6. Активности за унапређење рада Центра.......................................................................................30</w:t>
      </w:r>
    </w:p>
    <w:p w:rsidR="00545038" w:rsidRDefault="00545038" w:rsidP="00545038">
      <w:pPr>
        <w:rPr>
          <w:lang w:eastAsia="ja-JP"/>
        </w:rPr>
      </w:pPr>
      <w:r>
        <w:rPr>
          <w:lang w:eastAsia="ja-JP"/>
        </w:rPr>
        <w:t>7. Вриједности и принципи рада........................................................................................................ 30</w:t>
      </w:r>
    </w:p>
    <w:p w:rsidR="00545038" w:rsidRDefault="00545038" w:rsidP="00545038">
      <w:pPr>
        <w:rPr>
          <w:lang w:eastAsia="ja-JP"/>
        </w:rPr>
      </w:pPr>
      <w:r>
        <w:rPr>
          <w:lang w:eastAsia="ja-JP"/>
        </w:rPr>
        <w:t xml:space="preserve">8. Финансијски извјештај........................................................................................................................32               </w:t>
      </w:r>
    </w:p>
    <w:p w:rsidR="00545038" w:rsidRPr="004B5C87" w:rsidRDefault="00545038" w:rsidP="00545038">
      <w:pPr>
        <w:rPr>
          <w:lang w:eastAsia="ja-JP"/>
        </w:rPr>
      </w:pPr>
    </w:p>
    <w:p w:rsidR="00545038" w:rsidRDefault="00545038" w:rsidP="00545038">
      <w:pPr>
        <w:rPr>
          <w:lang w:eastAsia="ja-JP"/>
        </w:rPr>
      </w:pPr>
    </w:p>
    <w:p w:rsidR="00545038" w:rsidRPr="00545038" w:rsidRDefault="00545038" w:rsidP="00545038">
      <w:pPr>
        <w:rPr>
          <w:lang w:eastAsia="ja-JP"/>
        </w:rPr>
      </w:pPr>
    </w:p>
    <w:p w:rsidR="00A024D7" w:rsidRPr="000B3EBF" w:rsidRDefault="006A6C69" w:rsidP="00FB1BF0">
      <w:pPr>
        <w:spacing w:before="0" w:after="200"/>
        <w:jc w:val="both"/>
        <w:rPr>
          <w:b/>
          <w:bCs/>
          <w:color w:val="FF0000"/>
          <w:lang w:val="sr-Latn-BA"/>
        </w:rPr>
      </w:pPr>
      <w:r>
        <w:rPr>
          <w:lang w:val="ru-RU"/>
        </w:rPr>
        <w:lastRenderedPageBreak/>
        <w:tab/>
      </w:r>
      <w:r w:rsidR="00FB1BF0" w:rsidRPr="000B3EBF">
        <w:rPr>
          <w:lang w:val="ru-RU"/>
        </w:rPr>
        <w:t>На о</w:t>
      </w:r>
      <w:r w:rsidR="00A76569">
        <w:rPr>
          <w:lang w:val="ru-RU"/>
        </w:rPr>
        <w:t>снову члана 17.  став 1. тачка 3</w:t>
      </w:r>
      <w:r w:rsidR="00FB1BF0" w:rsidRPr="000B3EBF">
        <w:rPr>
          <w:lang w:val="ru-RU"/>
        </w:rPr>
        <w:t>. Закона о систему јавних служби ("Службени гласник РС",</w:t>
      </w:r>
      <w:r w:rsidR="004A56D9">
        <w:rPr>
          <w:lang w:val="ru-RU"/>
        </w:rPr>
        <w:t xml:space="preserve"> број: 68/07, 109/12. и 44/16.)</w:t>
      </w:r>
      <w:r w:rsidR="004A56D9">
        <w:t xml:space="preserve"> и члана 30</w:t>
      </w:r>
      <w:r w:rsidR="00804D03">
        <w:t>.</w:t>
      </w:r>
      <w:r w:rsidR="004A56D9">
        <w:t xml:space="preserve"> став 1</w:t>
      </w:r>
      <w:r w:rsidR="00804D03">
        <w:t>.</w:t>
      </w:r>
      <w:r w:rsidR="004A56D9">
        <w:t xml:space="preserve"> тачка 3</w:t>
      </w:r>
      <w:r w:rsidR="00804D03">
        <w:t>.</w:t>
      </w:r>
      <w:r w:rsidR="004A56D9">
        <w:t xml:space="preserve"> Статута Ј</w:t>
      </w:r>
      <w:r w:rsidR="00B4325F">
        <w:t>авне установе</w:t>
      </w:r>
      <w:r w:rsidR="004A56D9">
        <w:t xml:space="preserve"> Центар за</w:t>
      </w:r>
      <w:r w:rsidR="000010E8">
        <w:t xml:space="preserve"> социјални рад Козарска Дубица -Пречишћени текст- </w:t>
      </w:r>
      <w:r w:rsidR="004A56D9">
        <w:t xml:space="preserve">број: 04-023-1/6/08 </w:t>
      </w:r>
      <w:r w:rsidR="000010E8">
        <w:t>од 15.12.2015. године,</w:t>
      </w:r>
      <w:r w:rsidR="00FB1BF0" w:rsidRPr="000B3EBF">
        <w:rPr>
          <w:lang w:val="ru-RU"/>
        </w:rPr>
        <w:t xml:space="preserve"> </w:t>
      </w:r>
      <w:r w:rsidR="00B4325F">
        <w:rPr>
          <w:color w:val="000000"/>
          <w:lang w:val="ru-RU"/>
        </w:rPr>
        <w:t>Управни одбор Јавне установе</w:t>
      </w:r>
      <w:r w:rsidR="00FB1BF0" w:rsidRPr="000B3EBF">
        <w:rPr>
          <w:color w:val="000000"/>
          <w:lang w:val="ru-RU"/>
        </w:rPr>
        <w:t xml:space="preserve"> Це</w:t>
      </w:r>
      <w:r w:rsidR="009F31CC">
        <w:rPr>
          <w:color w:val="000000"/>
          <w:lang w:val="ru-RU"/>
        </w:rPr>
        <w:t>нт</w:t>
      </w:r>
      <w:r w:rsidR="00B4325F">
        <w:rPr>
          <w:color w:val="000000"/>
          <w:lang w:val="ru-RU"/>
        </w:rPr>
        <w:t>ар</w:t>
      </w:r>
      <w:r w:rsidR="009F31CC">
        <w:rPr>
          <w:color w:val="000000"/>
          <w:lang w:val="ru-RU"/>
        </w:rPr>
        <w:t xml:space="preserve"> за социјални рад Козарска </w:t>
      </w:r>
      <w:r w:rsidR="009F31CC">
        <w:rPr>
          <w:color w:val="000000"/>
        </w:rPr>
        <w:t>Д</w:t>
      </w:r>
      <w:r w:rsidR="00FB1BF0" w:rsidRPr="000B3EBF">
        <w:rPr>
          <w:color w:val="000000"/>
          <w:lang w:val="ru-RU"/>
        </w:rPr>
        <w:t xml:space="preserve">убица на сједници одржаној </w:t>
      </w:r>
      <w:r w:rsidR="00FB1BF0" w:rsidRPr="004A56D9">
        <w:rPr>
          <w:color w:val="000000"/>
          <w:lang w:val="ru-RU"/>
        </w:rPr>
        <w:t xml:space="preserve">дана </w:t>
      </w:r>
      <w:r w:rsidR="004A56D9" w:rsidRPr="004A56D9">
        <w:rPr>
          <w:color w:val="000000"/>
        </w:rPr>
        <w:t>14</w:t>
      </w:r>
      <w:r w:rsidR="000268DA" w:rsidRPr="004A56D9">
        <w:rPr>
          <w:color w:val="000000"/>
        </w:rPr>
        <w:t>.03.2023</w:t>
      </w:r>
      <w:r w:rsidR="00FB1BF0" w:rsidRPr="000B3EBF">
        <w:rPr>
          <w:color w:val="000000"/>
          <w:lang w:val="ru-RU"/>
        </w:rPr>
        <w:t xml:space="preserve">.године, </w:t>
      </w:r>
      <w:r w:rsidR="001909B9">
        <w:rPr>
          <w:color w:val="000000"/>
          <w:lang w:val="ru-RU"/>
        </w:rPr>
        <w:t>усвојио је</w:t>
      </w:r>
      <w:r w:rsidR="00FB1BF0" w:rsidRPr="000B3EBF">
        <w:rPr>
          <w:color w:val="000000"/>
          <w:lang w:val="ru-RU"/>
        </w:rPr>
        <w:t xml:space="preserve"> </w:t>
      </w:r>
      <w:r w:rsidR="002D78CC">
        <w:rPr>
          <w:color w:val="000000"/>
          <w:lang w:val="ru-RU"/>
        </w:rPr>
        <w:t>И</w:t>
      </w:r>
      <w:r w:rsidR="00FB1BF0" w:rsidRPr="000B3EBF">
        <w:rPr>
          <w:color w:val="000000"/>
          <w:lang w:val="ru-RU"/>
        </w:rPr>
        <w:t xml:space="preserve">звјештај о </w:t>
      </w:r>
      <w:r w:rsidR="00306E81">
        <w:rPr>
          <w:color w:val="000000"/>
        </w:rPr>
        <w:t>пословању</w:t>
      </w:r>
      <w:r w:rsidR="00FB1BF0" w:rsidRPr="000B3EBF">
        <w:rPr>
          <w:color w:val="000000"/>
          <w:lang w:val="ru-RU"/>
        </w:rPr>
        <w:t xml:space="preserve"> Ј</w:t>
      </w:r>
      <w:r w:rsidR="00A60C80">
        <w:rPr>
          <w:color w:val="000000"/>
          <w:lang w:val="ru-RU"/>
        </w:rPr>
        <w:t>авне установе</w:t>
      </w:r>
      <w:r w:rsidR="00FB1BF0" w:rsidRPr="000B3EBF">
        <w:rPr>
          <w:color w:val="000000"/>
          <w:lang w:val="ru-RU"/>
        </w:rPr>
        <w:t xml:space="preserve"> Цент</w:t>
      </w:r>
      <w:r w:rsidR="002D78CC">
        <w:rPr>
          <w:color w:val="000000"/>
          <w:lang w:val="ru-RU"/>
        </w:rPr>
        <w:t>ар</w:t>
      </w:r>
      <w:r w:rsidR="00FB1BF0" w:rsidRPr="000B3EBF">
        <w:rPr>
          <w:color w:val="000000"/>
          <w:lang w:val="ru-RU"/>
        </w:rPr>
        <w:t xml:space="preserve"> за социј</w:t>
      </w:r>
      <w:r w:rsidR="00861EF6">
        <w:rPr>
          <w:color w:val="000000"/>
          <w:lang w:val="ru-RU"/>
        </w:rPr>
        <w:t>ални рад Козарска Дубица за 202</w:t>
      </w:r>
      <w:r w:rsidR="00806F19">
        <w:rPr>
          <w:color w:val="000000"/>
        </w:rPr>
        <w:t>3</w:t>
      </w:r>
      <w:r w:rsidR="00FB1BF0" w:rsidRPr="000B3EBF">
        <w:rPr>
          <w:color w:val="000000"/>
          <w:lang w:val="ru-RU"/>
        </w:rPr>
        <w:t>.годину.</w:t>
      </w:r>
    </w:p>
    <w:p w:rsidR="00A024D7" w:rsidRPr="000B3EBF" w:rsidRDefault="00A024D7" w:rsidP="00DF79D7">
      <w:pPr>
        <w:pStyle w:val="Heading1"/>
        <w:numPr>
          <w:ilvl w:val="0"/>
          <w:numId w:val="1"/>
        </w:numPr>
        <w:spacing w:line="240" w:lineRule="auto"/>
        <w:rPr>
          <w:sz w:val="22"/>
          <w:szCs w:val="22"/>
          <w:lang w:val="sr-Latn-BA"/>
        </w:rPr>
      </w:pPr>
      <w:bookmarkStart w:id="0" w:name="_Toc514399202"/>
      <w:r w:rsidRPr="000B3EBF">
        <w:rPr>
          <w:sz w:val="22"/>
          <w:szCs w:val="22"/>
        </w:rPr>
        <w:t>Основни подаци о установи</w:t>
      </w:r>
      <w:bookmarkEnd w:id="0"/>
    </w:p>
    <w:p w:rsidR="00A024D7" w:rsidRPr="000B3EBF" w:rsidRDefault="00A024D7" w:rsidP="00DF79D7">
      <w:pPr>
        <w:pStyle w:val="Heading2"/>
        <w:numPr>
          <w:ilvl w:val="1"/>
          <w:numId w:val="1"/>
        </w:numPr>
        <w:spacing w:line="240" w:lineRule="auto"/>
        <w:rPr>
          <w:szCs w:val="22"/>
          <w:lang w:val="sr-Latn-BA"/>
        </w:rPr>
      </w:pPr>
      <w:bookmarkStart w:id="1" w:name="_Toc514399203"/>
      <w:r w:rsidRPr="000B3EBF">
        <w:rPr>
          <w:szCs w:val="22"/>
        </w:rPr>
        <w:t>Општи подаци</w:t>
      </w:r>
      <w:bookmarkEnd w:id="1"/>
    </w:p>
    <w:p w:rsidR="00237CDD" w:rsidRDefault="000B285A" w:rsidP="00F8681E">
      <w:pPr>
        <w:jc w:val="both"/>
        <w:rPr>
          <w:lang w:val="en-US"/>
        </w:rPr>
      </w:pPr>
      <w:r>
        <w:rPr>
          <w:lang w:val="ru-RU"/>
        </w:rPr>
        <w:t xml:space="preserve"> </w:t>
      </w:r>
      <w:r>
        <w:rPr>
          <w:lang w:val="ru-RU"/>
        </w:rPr>
        <w:tab/>
        <w:t>Јавна установа Центар за социјални рад</w:t>
      </w:r>
      <w:r w:rsidR="00A024D7" w:rsidRPr="000B3EBF">
        <w:rPr>
          <w:lang w:val="ru-RU"/>
        </w:rPr>
        <w:t xml:space="preserve"> Козарска Дубица је установа социјалне заштите која </w:t>
      </w:r>
      <w:r>
        <w:rPr>
          <w:lang w:val="ru-RU"/>
        </w:rPr>
        <w:t>има за циљ провођење социјалне</w:t>
      </w:r>
      <w:r>
        <w:t xml:space="preserve"> </w:t>
      </w:r>
      <w:r w:rsidR="00A024D7" w:rsidRPr="000B3EBF">
        <w:rPr>
          <w:lang w:val="ru-RU"/>
        </w:rPr>
        <w:t>и породичне заштите, те пружање разних врста услуга из области социјалног рада на подручју Општине Козарска Дубица. Центар је основан Одлуком</w:t>
      </w:r>
      <w:r w:rsidR="00A024D7" w:rsidRPr="000B3EBF">
        <w:t> </w:t>
      </w:r>
      <w:r w:rsidR="00A024D7" w:rsidRPr="000B3EBF">
        <w:rPr>
          <w:lang w:val="ru-RU"/>
        </w:rPr>
        <w:t xml:space="preserve"> Скупштине Општине Бос. Дубица 1977. године.</w:t>
      </w:r>
      <w:r w:rsidR="00A024D7" w:rsidRPr="000B3EBF">
        <w:t> </w:t>
      </w:r>
      <w:r w:rsidR="00A024D7" w:rsidRPr="000B3EBF">
        <w:rPr>
          <w:lang w:val="ru-RU"/>
        </w:rPr>
        <w:t xml:space="preserve"> Након усклађивања дјелатности са Законом о систему јавних служби као и другим позитивно правним прописима, регистрован је код Окружног привредног</w:t>
      </w:r>
      <w:r w:rsidR="00A024D7" w:rsidRPr="000B3EBF">
        <w:t> </w:t>
      </w:r>
      <w:r w:rsidR="00A024D7" w:rsidRPr="000B3EBF">
        <w:rPr>
          <w:lang w:val="ru-RU"/>
        </w:rPr>
        <w:t xml:space="preserve">суда у Бањој Луци, 2014.године. Центар је смјештен у просторијама у склопу стамбене зграде, површине 120м², у власништву Општине. Има 7 канцеларија, улазни ходник, заједничку просторију са чајном кухињом, простор за архиву. </w:t>
      </w:r>
    </w:p>
    <w:p w:rsidR="00237CDD" w:rsidRPr="00237CDD" w:rsidRDefault="00DF79D7" w:rsidP="00F8681E">
      <w:pPr>
        <w:jc w:val="both"/>
        <w:rPr>
          <w:color w:val="000000"/>
          <w:szCs w:val="24"/>
          <w:lang w:val="ru-RU"/>
        </w:rPr>
      </w:pPr>
      <w:r>
        <w:tab/>
      </w:r>
      <w:r w:rsidR="00237CDD">
        <w:t>У току 2023</w:t>
      </w:r>
      <w:r w:rsidR="00237CDD" w:rsidRPr="001E5A39">
        <w:t xml:space="preserve">.године </w:t>
      </w:r>
      <w:r w:rsidR="00237CDD" w:rsidRPr="001E5A39">
        <w:rPr>
          <w:lang w:val="sr-Cyrl-CS"/>
        </w:rPr>
        <w:t xml:space="preserve">ЈУ Центар за социјални рад Козарска Дубица </w:t>
      </w:r>
      <w:r w:rsidR="00237CDD" w:rsidRPr="001E5A39">
        <w:t xml:space="preserve">реализовао је </w:t>
      </w:r>
      <w:r w:rsidR="00237CDD">
        <w:t xml:space="preserve">други дио </w:t>
      </w:r>
      <w:r w:rsidR="00237CDD" w:rsidRPr="001E5A39">
        <w:t>пројекат</w:t>
      </w:r>
      <w:r w:rsidR="00237CDD" w:rsidRPr="001E5A39">
        <w:rPr>
          <w:lang w:val="sr-Cyrl-CS"/>
        </w:rPr>
        <w:t xml:space="preserve"> под називом: </w:t>
      </w:r>
      <w:r w:rsidR="00237CDD">
        <w:rPr>
          <w:bCs/>
          <w:color w:val="000000"/>
          <w:lang w:val="sr-Cyrl-BA"/>
        </w:rPr>
        <w:t>"</w:t>
      </w:r>
      <w:r w:rsidR="00237CDD" w:rsidRPr="00E107C9">
        <w:rPr>
          <w:b/>
          <w:bCs/>
          <w:i/>
          <w:color w:val="000000"/>
          <w:lang w:val="sr-Cyrl-BA"/>
        </w:rPr>
        <w:t>Јачање система социјалне заштите</w:t>
      </w:r>
      <w:r w:rsidR="00237CDD" w:rsidRPr="00E70E4C">
        <w:rPr>
          <w:b/>
          <w:bCs/>
          <w:i/>
          <w:color w:val="000000"/>
          <w:lang w:val="ru-RU"/>
        </w:rPr>
        <w:t xml:space="preserve"> </w:t>
      </w:r>
      <w:r w:rsidR="00237CDD" w:rsidRPr="00E107C9">
        <w:rPr>
          <w:b/>
          <w:bCs/>
          <w:i/>
          <w:color w:val="000000"/>
          <w:lang w:val="sr-Cyrl-BA"/>
        </w:rPr>
        <w:t>кроз оснаживање техничких капацитета</w:t>
      </w:r>
      <w:r w:rsidR="00237CDD" w:rsidRPr="00E70E4C">
        <w:rPr>
          <w:b/>
          <w:bCs/>
          <w:i/>
          <w:color w:val="000000"/>
          <w:lang w:val="ru-RU"/>
        </w:rPr>
        <w:t xml:space="preserve"> </w:t>
      </w:r>
      <w:r w:rsidR="00237CDD" w:rsidRPr="00E107C9">
        <w:rPr>
          <w:b/>
          <w:bCs/>
          <w:i/>
          <w:color w:val="000000"/>
          <w:lang w:val="sr-Cyrl-BA"/>
        </w:rPr>
        <w:t>ЈУ Центар за социјални рад Козарска Дубица</w:t>
      </w:r>
      <w:r w:rsidR="00237CDD">
        <w:rPr>
          <w:b/>
          <w:bCs/>
          <w:i/>
          <w:color w:val="000000"/>
          <w:lang w:val="sr-Cyrl-BA"/>
        </w:rPr>
        <w:t>"</w:t>
      </w:r>
      <w:r w:rsidR="00237CDD" w:rsidRPr="0042340D">
        <w:rPr>
          <w:bCs/>
          <w:color w:val="000000"/>
          <w:lang w:val="sr-Cyrl-BA"/>
        </w:rPr>
        <w:t>, упућен</w:t>
      </w:r>
      <w:r w:rsidR="00237CDD" w:rsidRPr="0042340D">
        <w:rPr>
          <w:bCs/>
          <w:lang w:val="sr-Cyrl-CS"/>
        </w:rPr>
        <w:t xml:space="preserve"> Министарству</w:t>
      </w:r>
      <w:r w:rsidR="00237CDD" w:rsidRPr="00E70E4C">
        <w:rPr>
          <w:bCs/>
          <w:lang w:val="ru-RU"/>
        </w:rPr>
        <w:t xml:space="preserve"> </w:t>
      </w:r>
      <w:r w:rsidR="00237CDD" w:rsidRPr="0042340D">
        <w:rPr>
          <w:bCs/>
          <w:lang w:val="sr-Cyrl-CS"/>
        </w:rPr>
        <w:t>здравља и социјалне</w:t>
      </w:r>
      <w:r w:rsidR="00237CDD" w:rsidRPr="00E70E4C">
        <w:rPr>
          <w:bCs/>
          <w:lang w:val="ru-RU"/>
        </w:rPr>
        <w:t xml:space="preserve"> </w:t>
      </w:r>
      <w:r w:rsidR="00237CDD" w:rsidRPr="0042340D">
        <w:rPr>
          <w:bCs/>
          <w:lang w:val="sr-Cyrl-CS"/>
        </w:rPr>
        <w:t>заштите</w:t>
      </w:r>
      <w:r w:rsidR="00237CDD" w:rsidRPr="00E70E4C">
        <w:rPr>
          <w:bCs/>
          <w:lang w:val="ru-RU"/>
        </w:rPr>
        <w:t xml:space="preserve"> </w:t>
      </w:r>
      <w:r w:rsidR="00237CDD" w:rsidRPr="0042340D">
        <w:rPr>
          <w:bCs/>
          <w:lang w:val="sr-Cyrl-CS"/>
        </w:rPr>
        <w:t>Републике</w:t>
      </w:r>
      <w:r w:rsidR="00237CDD" w:rsidRPr="00E70E4C">
        <w:rPr>
          <w:bCs/>
          <w:lang w:val="ru-RU"/>
        </w:rPr>
        <w:t xml:space="preserve"> </w:t>
      </w:r>
      <w:r w:rsidR="00237CDD" w:rsidRPr="0042340D">
        <w:rPr>
          <w:bCs/>
          <w:lang w:val="sr-Cyrl-CS"/>
        </w:rPr>
        <w:t xml:space="preserve">Српске, </w:t>
      </w:r>
      <w:r w:rsidR="00237CDD">
        <w:rPr>
          <w:bCs/>
          <w:lang w:val="sr-Cyrl-CS"/>
        </w:rPr>
        <w:t>на "</w:t>
      </w:r>
      <w:r w:rsidR="00237CDD" w:rsidRPr="00E70E4C">
        <w:rPr>
          <w:bCs/>
          <w:lang w:val="ru-RU"/>
        </w:rPr>
        <w:t>Јавни конкурс за расподјелу средстава од игара на срећу за 2022.годину"</w:t>
      </w:r>
      <w:r w:rsidR="00237CDD">
        <w:rPr>
          <w:bCs/>
        </w:rPr>
        <w:t>. Вриједност пројект</w:t>
      </w:r>
      <w:r w:rsidR="00237CDD" w:rsidRPr="00E70E4C">
        <w:rPr>
          <w:color w:val="000000"/>
          <w:szCs w:val="24"/>
        </w:rPr>
        <w:t>а 30.190,00</w:t>
      </w:r>
      <w:r w:rsidR="00237CDD">
        <w:rPr>
          <w:color w:val="000000"/>
          <w:szCs w:val="24"/>
        </w:rPr>
        <w:t xml:space="preserve"> </w:t>
      </w:r>
      <w:r w:rsidR="00237CDD" w:rsidRPr="00E70E4C">
        <w:rPr>
          <w:color w:val="000000"/>
          <w:szCs w:val="24"/>
        </w:rPr>
        <w:t>КМ.</w:t>
      </w:r>
      <w:r w:rsidR="00237CDD" w:rsidRPr="008A0AE5">
        <w:rPr>
          <w:color w:val="000000"/>
          <w:lang w:val="sr-Cyrl-CS"/>
        </w:rPr>
        <w:t xml:space="preserve"> </w:t>
      </w:r>
      <w:r w:rsidR="00237CDD">
        <w:rPr>
          <w:color w:val="000000"/>
          <w:lang w:val="sr-Cyrl-CS"/>
        </w:rPr>
        <w:t xml:space="preserve">Циљ Пројекта је </w:t>
      </w:r>
      <w:r w:rsidR="00237CDD">
        <w:rPr>
          <w:color w:val="333333"/>
          <w:szCs w:val="24"/>
          <w:shd w:val="clear" w:color="auto" w:fill="FFFFFF"/>
          <w:lang w:val="sr-Cyrl-BA"/>
        </w:rPr>
        <w:t>у</w:t>
      </w:r>
      <w:r w:rsidR="00237CDD" w:rsidRPr="00462747">
        <w:rPr>
          <w:color w:val="333333"/>
          <w:szCs w:val="24"/>
          <w:shd w:val="clear" w:color="auto" w:fill="FFFFFF"/>
          <w:lang w:val="sr-Cyrl-BA"/>
        </w:rPr>
        <w:t xml:space="preserve">напређење и јачање рада </w:t>
      </w:r>
      <w:r w:rsidR="00237CDD" w:rsidRPr="008A0AE5">
        <w:rPr>
          <w:color w:val="000000"/>
          <w:szCs w:val="24"/>
          <w:shd w:val="clear" w:color="auto" w:fill="FFFFFF"/>
          <w:lang w:val="sr-Cyrl-BA"/>
        </w:rPr>
        <w:t>ЈУ Центар</w:t>
      </w:r>
      <w:r w:rsidR="00237CDD">
        <w:rPr>
          <w:color w:val="FF0000"/>
          <w:szCs w:val="24"/>
          <w:shd w:val="clear" w:color="auto" w:fill="FFFFFF"/>
          <w:lang w:val="sr-Cyrl-BA"/>
        </w:rPr>
        <w:t xml:space="preserve"> </w:t>
      </w:r>
      <w:r w:rsidR="00237CDD" w:rsidRPr="00462747">
        <w:rPr>
          <w:color w:val="333333"/>
          <w:szCs w:val="24"/>
          <w:shd w:val="clear" w:color="auto" w:fill="FFFFFF"/>
          <w:lang w:val="sr-Cyrl-BA"/>
        </w:rPr>
        <w:t>за социјални рад Козарска Дубица кроз оснаживање техничких капацитета и унапређење услова рада</w:t>
      </w:r>
      <w:r w:rsidR="00237CDD">
        <w:rPr>
          <w:color w:val="333333"/>
          <w:szCs w:val="24"/>
          <w:shd w:val="clear" w:color="auto" w:fill="FFFFFF"/>
          <w:lang w:val="sr-Cyrl-BA"/>
        </w:rPr>
        <w:t xml:space="preserve"> - </w:t>
      </w:r>
      <w:r w:rsidR="00237CDD">
        <w:rPr>
          <w:color w:val="000000"/>
          <w:lang w:val="sr-Cyrl-CS"/>
        </w:rPr>
        <w:t xml:space="preserve"> адаптација санитарног чвора, набавка канцеларијског намјештаја и набавка информатичке опреме. Први дио пројекта у износ у од 15.000,00КМ је реализован крај</w:t>
      </w:r>
      <w:r w:rsidR="00237CDD">
        <w:rPr>
          <w:color w:val="000000"/>
        </w:rPr>
        <w:t xml:space="preserve">ем </w:t>
      </w:r>
      <w:r w:rsidR="00237CDD">
        <w:rPr>
          <w:color w:val="000000"/>
          <w:lang w:val="sr-Cyrl-CS"/>
        </w:rPr>
        <w:t xml:space="preserve"> 2022.године и то за адаптацију санитраног чвора и набавку канцеларијског намјештаја и набавка једног рачунара - сервер, а </w:t>
      </w:r>
      <w:r w:rsidR="00237CDD">
        <w:rPr>
          <w:color w:val="000000"/>
          <w:szCs w:val="24"/>
          <w:lang w:val="ru-RU"/>
        </w:rPr>
        <w:t xml:space="preserve">други дио средстава за пројекат у износу од 15.190,00 КМ дозначен у јануару 2023.године. Средствима је набављена нова рачунарска опрема - 9 рачунара, канцеларијског намјештаја и клима. </w:t>
      </w:r>
    </w:p>
    <w:p w:rsidR="00D21A04" w:rsidRPr="00DF79D7" w:rsidRDefault="00DF79D7" w:rsidP="00F8681E">
      <w:pPr>
        <w:jc w:val="both"/>
        <w:rPr>
          <w:b/>
          <w:lang w:val="ru-RU"/>
        </w:rPr>
      </w:pPr>
      <w:r>
        <w:tab/>
      </w:r>
      <w:r w:rsidR="00A024D7" w:rsidRPr="000B3EBF">
        <w:t>Д</w:t>
      </w:r>
      <w:r w:rsidR="00A024D7" w:rsidRPr="000B3EBF">
        <w:rPr>
          <w:lang w:val="ru-RU"/>
        </w:rPr>
        <w:t>јелатност Центра је проширена дјелатношћу  "дневне бриге о дјеци - 88.91", а о чему је Скупштина Општине донијела Одлуку -</w:t>
      </w:r>
      <w:r w:rsidR="00A024D7" w:rsidRPr="000B3EBF">
        <w:t xml:space="preserve"> </w:t>
      </w:r>
      <w:r w:rsidR="00A024D7" w:rsidRPr="000B3EBF">
        <w:rPr>
          <w:lang w:val="ru-RU"/>
        </w:rPr>
        <w:t>број:</w:t>
      </w:r>
      <w:r w:rsidR="00237CDD">
        <w:rPr>
          <w:lang w:val="ru-RU"/>
        </w:rPr>
        <w:t xml:space="preserve"> </w:t>
      </w:r>
      <w:r w:rsidR="00A024D7" w:rsidRPr="000B3EBF">
        <w:rPr>
          <w:lang w:val="ru-RU"/>
        </w:rPr>
        <w:t>02-013-197/15. од 30.11.2015.године</w:t>
      </w:r>
      <w:r w:rsidR="00A024D7" w:rsidRPr="000B3EBF">
        <w:t xml:space="preserve">. </w:t>
      </w:r>
      <w:r>
        <w:rPr>
          <w:b/>
        </w:rPr>
        <w:tab/>
      </w:r>
      <w:r w:rsidR="00A024D7" w:rsidRPr="000B3EBF">
        <w:rPr>
          <w:lang w:val="ru-RU"/>
        </w:rPr>
        <w:t>Министарство здравља и социјалне заштите Републике Српске, донијело је Рјешење о испуњености услова Центра</w:t>
      </w:r>
      <w:r w:rsidR="009505B4" w:rsidRPr="000B3EBF">
        <w:rPr>
          <w:lang w:val="ru-RU"/>
        </w:rPr>
        <w:t xml:space="preserve"> о испуњености услова у погледу простора, опреме, потребних стручни</w:t>
      </w:r>
      <w:r w:rsidR="003E113B" w:rsidRPr="000B3EBF">
        <w:rPr>
          <w:lang w:val="ru-RU"/>
        </w:rPr>
        <w:t>х и других радника за оснивање/тад установе социјалне заштите,</w:t>
      </w:r>
      <w:r w:rsidR="00A024D7" w:rsidRPr="000B3EBF">
        <w:rPr>
          <w:lang w:val="ru-RU"/>
        </w:rPr>
        <w:t xml:space="preserve"> број: 11/05-530-207/15</w:t>
      </w:r>
      <w:r w:rsidR="003E113B" w:rsidRPr="000B3EBF">
        <w:rPr>
          <w:lang w:val="ru-RU"/>
        </w:rPr>
        <w:t xml:space="preserve">. од 16.06.2016.године на основу ког је </w:t>
      </w:r>
      <w:r w:rsidR="00A024D7" w:rsidRPr="000B3EBF">
        <w:t xml:space="preserve"> </w:t>
      </w:r>
      <w:r w:rsidR="00A024D7" w:rsidRPr="000B3EBF">
        <w:rPr>
          <w:lang w:val="ru-RU"/>
        </w:rPr>
        <w:t xml:space="preserve">Центар за социјални рад </w:t>
      </w:r>
      <w:r w:rsidR="003E113B" w:rsidRPr="000B3EBF">
        <w:rPr>
          <w:lang w:val="ru-RU"/>
        </w:rPr>
        <w:t>Коз. дубица</w:t>
      </w:r>
      <w:r w:rsidR="00A024D7" w:rsidRPr="000B3EBF">
        <w:t xml:space="preserve"> </w:t>
      </w:r>
      <w:r w:rsidR="00A024D7" w:rsidRPr="000B3EBF">
        <w:rPr>
          <w:lang w:val="ru-RU"/>
        </w:rPr>
        <w:t>уписан у Регистар установа социјалне заштите,  у складу са одредбама Правилника о садржају и</w:t>
      </w:r>
      <w:r w:rsidR="009505B4" w:rsidRPr="000B3EBF">
        <w:rPr>
          <w:lang w:val="ru-RU"/>
        </w:rPr>
        <w:t xml:space="preserve"> начину вођења Регистра установ</w:t>
      </w:r>
      <w:r w:rsidR="009505B4" w:rsidRPr="000B3EBF">
        <w:t>а</w:t>
      </w:r>
      <w:r w:rsidR="00A024D7" w:rsidRPr="000B3EBF">
        <w:rPr>
          <w:lang w:val="ru-RU"/>
        </w:rPr>
        <w:t xml:space="preserve"> социјалне заштите ("Службени гласник РС", број:5/14.). </w:t>
      </w:r>
      <w:r w:rsidR="00A024D7" w:rsidRPr="000B3EBF">
        <w:rPr>
          <w:color w:val="000000"/>
          <w:lang w:val="sr-Cyrl-CS"/>
        </w:rPr>
        <w:t>Центар се финансира из буџета Општине Козарска Дубица и Буџета РС за права утврђена Зак</w:t>
      </w:r>
      <w:r w:rsidR="00237CDD">
        <w:rPr>
          <w:color w:val="000000"/>
          <w:lang w:val="sr-Cyrl-CS"/>
        </w:rPr>
        <w:t xml:space="preserve">оном о социјалној заштити, те </w:t>
      </w:r>
      <w:r w:rsidR="00A024D7" w:rsidRPr="000B3EBF">
        <w:rPr>
          <w:color w:val="000000"/>
          <w:lang w:val="sr-Cyrl-CS"/>
        </w:rPr>
        <w:t>из средстава донатора и одобрених пројеката на које Центар аплицира.</w:t>
      </w:r>
    </w:p>
    <w:p w:rsidR="00DF79D7" w:rsidRDefault="00591738" w:rsidP="00DF79D7">
      <w:pPr>
        <w:pStyle w:val="Heading2"/>
        <w:rPr>
          <w:szCs w:val="22"/>
        </w:rPr>
      </w:pPr>
      <w:bookmarkStart w:id="2" w:name="_Toc514399204"/>
      <w:r w:rsidRPr="000B3EBF">
        <w:rPr>
          <w:szCs w:val="22"/>
          <w:lang w:val="sr-Cyrl-CS"/>
        </w:rPr>
        <w:lastRenderedPageBreak/>
        <w:t>1</w:t>
      </w:r>
      <w:r w:rsidR="00A024D7" w:rsidRPr="000B3EBF">
        <w:rPr>
          <w:szCs w:val="22"/>
          <w:lang w:val="sr-Cyrl-CS"/>
        </w:rPr>
        <w:t>.2.  Дјелатност Центра</w:t>
      </w:r>
      <w:bookmarkEnd w:id="2"/>
    </w:p>
    <w:p w:rsidR="00A024D7" w:rsidRPr="00DF79D7" w:rsidRDefault="00A024D7" w:rsidP="00DF79D7">
      <w:pPr>
        <w:pStyle w:val="Heading2"/>
        <w:rPr>
          <w:szCs w:val="22"/>
          <w:lang w:val="ru-RU"/>
        </w:rPr>
      </w:pPr>
      <w:r w:rsidRPr="000B3EBF">
        <w:rPr>
          <w:b w:val="0"/>
          <w:bCs w:val="0"/>
        </w:rPr>
        <w:t>88.10</w:t>
      </w:r>
      <w:r w:rsidRPr="000B3EBF">
        <w:t xml:space="preserve"> Дјелатност социјалног рада без смјештаја за старија лица и лица са инвалидитетом,</w:t>
      </w:r>
    </w:p>
    <w:p w:rsidR="00A024D7" w:rsidRPr="00947F22" w:rsidRDefault="00A024D7" w:rsidP="008A4B69">
      <w:pPr>
        <w:spacing w:before="100" w:beforeAutospacing="1" w:after="100" w:afterAutospacing="1"/>
        <w:jc w:val="both"/>
        <w:rPr>
          <w:lang w:val="sr-Cyrl-BA"/>
        </w:rPr>
      </w:pPr>
      <w:r w:rsidRPr="003E3078">
        <w:rPr>
          <w:b/>
          <w:bCs/>
        </w:rPr>
        <w:t>88.99</w:t>
      </w:r>
      <w:r w:rsidRPr="00947F22">
        <w:t xml:space="preserve">  Остале дјелатности социјалног рада без смјештаја</w:t>
      </w:r>
      <w:r w:rsidRPr="00947F22">
        <w:rPr>
          <w:lang w:val="sr-Cyrl-BA"/>
        </w:rPr>
        <w:t xml:space="preserve"> и</w:t>
      </w:r>
    </w:p>
    <w:p w:rsidR="003553BE" w:rsidRDefault="00A024D7" w:rsidP="008A4B69">
      <w:pPr>
        <w:spacing w:before="100" w:beforeAutospacing="1" w:after="100" w:afterAutospacing="1"/>
        <w:jc w:val="both"/>
      </w:pPr>
      <w:r w:rsidRPr="000B3EBF">
        <w:rPr>
          <w:b/>
        </w:rPr>
        <w:t>88.91</w:t>
      </w:r>
      <w:r w:rsidRPr="000B3EBF">
        <w:t xml:space="preserve"> Дјелатност дневне бриге </w:t>
      </w:r>
      <w:r w:rsidR="009505B4" w:rsidRPr="000B3EBF">
        <w:t xml:space="preserve">о </w:t>
      </w:r>
      <w:r w:rsidRPr="000B3EBF">
        <w:t>дјеци.</w:t>
      </w:r>
    </w:p>
    <w:p w:rsidR="00B361CE" w:rsidRPr="002B2FC5" w:rsidRDefault="003553BE" w:rsidP="00317F5D">
      <w:pPr>
        <w:pStyle w:val="Heading2"/>
        <w:jc w:val="both"/>
        <w:rPr>
          <w:b w:val="0"/>
          <w:i w:val="0"/>
          <w:color w:val="auto"/>
          <w:szCs w:val="22"/>
        </w:rPr>
      </w:pPr>
      <w:r w:rsidRPr="002B2FC5">
        <w:rPr>
          <w:szCs w:val="22"/>
        </w:rPr>
        <w:tab/>
      </w:r>
      <w:r w:rsidRPr="002B2FC5">
        <w:rPr>
          <w:b w:val="0"/>
          <w:i w:val="0"/>
          <w:color w:val="auto"/>
          <w:szCs w:val="22"/>
        </w:rPr>
        <w:t>Дјелатност ЈУ Центар за социјални рад Козарска Дубица дефинисана је основним законима: Закон о социјалној заштити («Службени гласник РС», бр. 37/2012, 90/2016, 97/19 и 42/2020 - др. уредба и 36/2022), Породични закон (“Сл. гласник РС”, бр.  37/2012, 90/2016, 97/2019 и 42/2020 - др. уредба</w:t>
      </w:r>
      <w:r w:rsidR="004A56D9" w:rsidRPr="002B2FC5">
        <w:rPr>
          <w:b w:val="0"/>
          <w:i w:val="0"/>
          <w:color w:val="auto"/>
          <w:szCs w:val="22"/>
        </w:rPr>
        <w:t>.</w:t>
      </w:r>
      <w:r w:rsidRPr="002B2FC5">
        <w:rPr>
          <w:b w:val="0"/>
          <w:i w:val="0"/>
          <w:color w:val="auto"/>
          <w:szCs w:val="22"/>
        </w:rPr>
        <w:t xml:space="preserve"> од 01.09.2023. године бр.17/2023), Закон о општем управном поступку (“Сл. гласник РС”, бр. 1320/02, 87/2007- испр., 50/2010 и 66/2018), Закон о заштити лица са менталним поремећајем («Службени гласник РС», бр: 46</w:t>
      </w:r>
      <w:r w:rsidR="00804D03" w:rsidRPr="002B2FC5">
        <w:rPr>
          <w:b w:val="0"/>
          <w:i w:val="0"/>
          <w:color w:val="auto"/>
          <w:szCs w:val="22"/>
        </w:rPr>
        <w:t>/2004, 12/2006 и 67/2020</w:t>
      </w:r>
      <w:r w:rsidRPr="002B2FC5">
        <w:rPr>
          <w:b w:val="0"/>
          <w:i w:val="0"/>
          <w:color w:val="auto"/>
          <w:szCs w:val="22"/>
        </w:rPr>
        <w:t xml:space="preserve">), Закон о заштити од насиља у породици </w:t>
      </w:r>
      <w:r w:rsidRPr="002B2FC5">
        <w:rPr>
          <w:b w:val="0"/>
          <w:i w:val="0"/>
          <w:noProof/>
          <w:color w:val="auto"/>
          <w:szCs w:val="22"/>
          <w:lang w:val="sr-Cyrl-CS"/>
        </w:rPr>
        <w:t>(„Службени гласник Републике Срске“,  бр. 102/2012, 108/2013, 82/2015 и 84/2019</w:t>
      </w:r>
      <w:r w:rsidRPr="002B2FC5">
        <w:rPr>
          <w:b w:val="0"/>
          <w:i w:val="0"/>
          <w:noProof/>
          <w:color w:val="auto"/>
          <w:szCs w:val="22"/>
          <w:lang w:val="en-US"/>
        </w:rPr>
        <w:t>.</w:t>
      </w:r>
      <w:r w:rsidRPr="002B2FC5">
        <w:rPr>
          <w:b w:val="0"/>
          <w:i w:val="0"/>
          <w:noProof/>
          <w:color w:val="auto"/>
          <w:szCs w:val="22"/>
          <w:lang w:val="sr-Cyrl-CS"/>
        </w:rPr>
        <w:t>)</w:t>
      </w:r>
      <w:r w:rsidRPr="002B2FC5">
        <w:rPr>
          <w:b w:val="0"/>
          <w:i w:val="0"/>
          <w:color w:val="auto"/>
          <w:szCs w:val="22"/>
        </w:rPr>
        <w:t>,</w:t>
      </w:r>
      <w:r w:rsidRPr="002B2FC5">
        <w:rPr>
          <w:b w:val="0"/>
          <w:bCs w:val="0"/>
          <w:i w:val="0"/>
          <w:color w:val="auto"/>
          <w:szCs w:val="22"/>
        </w:rPr>
        <w:t xml:space="preserve"> Закон о заштити и поступању са дјецом и малољетницима у кривичном поступк </w:t>
      </w:r>
      <w:r w:rsidRPr="002B2FC5">
        <w:rPr>
          <w:b w:val="0"/>
          <w:i w:val="0"/>
          <w:color w:val="auto"/>
          <w:szCs w:val="22"/>
        </w:rPr>
        <w:t xml:space="preserve">("Сл. гласник РС", бр. 13/2010, 61/2013 и 68/2020),  Закон о здравственој заштити </w:t>
      </w:r>
      <w:r w:rsidRPr="002B2FC5">
        <w:rPr>
          <w:rStyle w:val="podnaslovpropisa"/>
          <w:szCs w:val="22"/>
        </w:rPr>
        <w:t xml:space="preserve">("Сл. гласник РС"", Бр: 57/2022 ) </w:t>
      </w:r>
      <w:r w:rsidRPr="002B2FC5">
        <w:rPr>
          <w:b w:val="0"/>
          <w:i w:val="0"/>
          <w:color w:val="auto"/>
          <w:szCs w:val="22"/>
        </w:rPr>
        <w:t>Закон о здравственом осигурању ("Сл. гласник РС", бр. 18/1999, 51/2001, 70/2001, 51/2003, 57/2003 - испр.,17/2008, 1/2009, 106/2009, 39/2016 - одлука УС, 110/2016, 94/2019,  44/2020  и 37/2022.), Закон о локалној самоуправи ("Сл. гласник РС"", бр</w:t>
      </w:r>
      <w:r w:rsidR="004A56D9" w:rsidRPr="002B2FC5">
        <w:rPr>
          <w:b w:val="0"/>
          <w:i w:val="0"/>
          <w:color w:val="auto"/>
          <w:szCs w:val="22"/>
        </w:rPr>
        <w:t>. 97/2016, 36/2019 и</w:t>
      </w:r>
      <w:r w:rsidRPr="002B2FC5">
        <w:rPr>
          <w:b w:val="0"/>
          <w:i w:val="0"/>
          <w:color w:val="auto"/>
          <w:szCs w:val="22"/>
        </w:rPr>
        <w:t xml:space="preserve"> 61/2021.), Кривични законик Републике Српске ("Сл. гласник РС", бр. 64/2017, 104/2018 - одлука УС, 15/2021 и 89/2021 и 73/2023.),  Закон о прекршајима Републике Српске ("Сл. гласник РС", бр. 63/2014, 36/2015 - одлука УС, 110/2016, 100/2017 и 19/2021 - одлука УС)</w:t>
      </w:r>
      <w:r w:rsidRPr="002B2FC5">
        <w:rPr>
          <w:b w:val="0"/>
          <w:i w:val="0"/>
          <w:noProof/>
          <w:color w:val="auto"/>
          <w:szCs w:val="22"/>
          <w:lang w:val="sr-Cyrl-CS"/>
        </w:rPr>
        <w:t>,</w:t>
      </w:r>
      <w:r w:rsidRPr="002B2FC5">
        <w:rPr>
          <w:b w:val="0"/>
          <w:i w:val="0"/>
          <w:color w:val="auto"/>
          <w:szCs w:val="22"/>
        </w:rPr>
        <w:t xml:space="preserve"> Закон о ванпарничном поступку («Службени гласник РС», бр. 36/2009 и 91/2016 и 16/2023), Закон о систему јавних служби («Сл. гласник РС», бр. 68/07., 109/12. и 44/2016.), Закон о административним таксама  и накнадама ("Сл. гласник РС", бр. 100/2011, 103/2011 - испр. 67/2013 и 123/2020.) и низ других закона, као и више десетина подзаконских аката (правилника, уредби, упутстава, одлука итд.), </w:t>
      </w:r>
      <w:bookmarkStart w:id="3" w:name="_Toc514323252"/>
    </w:p>
    <w:p w:rsidR="008D42EA" w:rsidRPr="000B3EBF" w:rsidRDefault="00A024D7" w:rsidP="008D42EA">
      <w:pPr>
        <w:pStyle w:val="NormalWeb"/>
        <w:jc w:val="both"/>
        <w:rPr>
          <w:rFonts w:ascii="Book Antiqua" w:hAnsi="Book Antiqua"/>
          <w:sz w:val="22"/>
          <w:szCs w:val="22"/>
        </w:rPr>
      </w:pPr>
      <w:r w:rsidRPr="000B3EBF">
        <w:rPr>
          <w:rFonts w:ascii="Book Antiqua" w:hAnsi="Book Antiqua"/>
          <w:sz w:val="22"/>
          <w:szCs w:val="22"/>
        </w:rPr>
        <w:t>У спровођењу дјелатности социјалне заштите и социјалног рада, Центар врши јавна овлаштења:</w:t>
      </w:r>
      <w:bookmarkEnd w:id="3"/>
    </w:p>
    <w:p w:rsidR="00A024D7" w:rsidRPr="000B3EBF" w:rsidRDefault="00A024D7" w:rsidP="008D42EA">
      <w:pPr>
        <w:pStyle w:val="NormalWeb"/>
        <w:numPr>
          <w:ilvl w:val="0"/>
          <w:numId w:val="2"/>
        </w:numPr>
        <w:jc w:val="both"/>
        <w:rPr>
          <w:rFonts w:ascii="Book Antiqua" w:hAnsi="Book Antiqua"/>
          <w:sz w:val="22"/>
          <w:szCs w:val="22"/>
        </w:rPr>
      </w:pPr>
      <w:r w:rsidRPr="000B3EBF">
        <w:rPr>
          <w:rFonts w:ascii="Book Antiqua" w:hAnsi="Book Antiqua"/>
          <w:sz w:val="22"/>
          <w:szCs w:val="22"/>
        </w:rPr>
        <w:t xml:space="preserve">пружа прву стручну помоћ грађанима, </w:t>
      </w:r>
    </w:p>
    <w:p w:rsidR="00A024D7" w:rsidRPr="000B3EBF" w:rsidRDefault="00A024D7" w:rsidP="004913E4">
      <w:pPr>
        <w:pStyle w:val="ListParagraph"/>
        <w:numPr>
          <w:ilvl w:val="0"/>
          <w:numId w:val="2"/>
        </w:numPr>
        <w:jc w:val="both"/>
      </w:pPr>
      <w:r w:rsidRPr="000B3EBF">
        <w:t xml:space="preserve">рјешава у првом степену о остваривању права утврђених овим законом и одлукама о проширеним правима у јединицама локалне самоуправе, </w:t>
      </w:r>
    </w:p>
    <w:p w:rsidR="00A024D7" w:rsidRPr="000B3EBF" w:rsidRDefault="00A024D7" w:rsidP="004913E4">
      <w:pPr>
        <w:pStyle w:val="ListParagraph"/>
        <w:numPr>
          <w:ilvl w:val="0"/>
          <w:numId w:val="2"/>
        </w:numPr>
        <w:jc w:val="both"/>
      </w:pPr>
      <w:r w:rsidRPr="000B3EBF">
        <w:t xml:space="preserve">рјешава у првом степену о остваривању права из области породично- правне заштите и старатељства, </w:t>
      </w:r>
    </w:p>
    <w:p w:rsidR="00A024D7" w:rsidRPr="000B3EBF" w:rsidRDefault="00A024D7" w:rsidP="004913E4">
      <w:pPr>
        <w:pStyle w:val="ListParagraph"/>
        <w:numPr>
          <w:ilvl w:val="0"/>
          <w:numId w:val="2"/>
        </w:numPr>
        <w:jc w:val="both"/>
      </w:pPr>
      <w:r w:rsidRPr="000B3EBF">
        <w:t>ради на спровођењу мјера према малољетним лицима у кривичном поступку</w:t>
      </w:r>
      <w:r w:rsidR="00671D4D">
        <w:t>, поступа по Закону о заштитилица од насиља у породици</w:t>
      </w:r>
      <w:r w:rsidRPr="000B3EBF">
        <w:t>,</w:t>
      </w:r>
    </w:p>
    <w:p w:rsidR="00A024D7" w:rsidRPr="000B3EBF" w:rsidRDefault="00A024D7" w:rsidP="004913E4">
      <w:pPr>
        <w:pStyle w:val="ListParagraph"/>
        <w:numPr>
          <w:ilvl w:val="0"/>
          <w:numId w:val="2"/>
        </w:numPr>
        <w:jc w:val="both"/>
      </w:pPr>
      <w:r w:rsidRPr="000B3EBF">
        <w:t xml:space="preserve"> пружа социјалне услуге у поступку рјешавања о правима из области социјалне заштите,</w:t>
      </w:r>
    </w:p>
    <w:p w:rsidR="00A024D7" w:rsidRPr="000B3EBF" w:rsidRDefault="00A024D7" w:rsidP="004913E4">
      <w:pPr>
        <w:pStyle w:val="ListParagraph"/>
        <w:numPr>
          <w:ilvl w:val="0"/>
          <w:numId w:val="2"/>
        </w:numPr>
        <w:jc w:val="both"/>
      </w:pPr>
      <w:r w:rsidRPr="000B3EBF">
        <w:t xml:space="preserve">врши надзор над хранитељским породицама, </w:t>
      </w:r>
    </w:p>
    <w:p w:rsidR="00A024D7" w:rsidRPr="000B3EBF" w:rsidRDefault="00A024D7" w:rsidP="004913E4">
      <w:pPr>
        <w:pStyle w:val="ListParagraph"/>
        <w:numPr>
          <w:ilvl w:val="0"/>
          <w:numId w:val="2"/>
        </w:numPr>
        <w:jc w:val="both"/>
      </w:pPr>
      <w:r w:rsidRPr="000B3EBF">
        <w:t xml:space="preserve">води евиденцију и документацију о правима, пруженим услугама и предузетим мјерама у оквиру своје дјелатности и издаје увјерења на основу евиденције и </w:t>
      </w:r>
    </w:p>
    <w:p w:rsidR="00D21A04" w:rsidRPr="000B3EBF" w:rsidRDefault="00A024D7" w:rsidP="00D21A04">
      <w:pPr>
        <w:pStyle w:val="ListParagraph"/>
        <w:numPr>
          <w:ilvl w:val="0"/>
          <w:numId w:val="2"/>
        </w:numPr>
        <w:jc w:val="both"/>
      </w:pPr>
      <w:r w:rsidRPr="000B3EBF">
        <w:t xml:space="preserve">врши исплату новчаних права утврђених овим законом и другим прописима и општим актима. </w:t>
      </w:r>
    </w:p>
    <w:p w:rsidR="00A024D7" w:rsidRPr="000B3EBF" w:rsidRDefault="00A024D7" w:rsidP="00FC7324">
      <w:pPr>
        <w:rPr>
          <w:lang w:val="sr-Cyrl-CS"/>
        </w:rPr>
      </w:pPr>
      <w:bookmarkStart w:id="4" w:name="_Toc514323253"/>
      <w:r w:rsidRPr="000B3EBF">
        <w:lastRenderedPageBreak/>
        <w:t>Центар обавља и стручне послове у спровођењу социјалне заштите и социјалног рада, породичне и дјечије заштите, и то:</w:t>
      </w:r>
      <w:bookmarkEnd w:id="4"/>
    </w:p>
    <w:p w:rsidR="00A024D7" w:rsidRPr="000B3EBF" w:rsidRDefault="00A024D7" w:rsidP="004913E4">
      <w:pPr>
        <w:pStyle w:val="ListParagraph"/>
        <w:numPr>
          <w:ilvl w:val="0"/>
          <w:numId w:val="3"/>
        </w:numPr>
        <w:jc w:val="both"/>
      </w:pPr>
      <w:r w:rsidRPr="000B3EBF">
        <w:t xml:space="preserve">открива и прати социјалне потребе грађана и проблеме у области социјалне заштите, </w:t>
      </w:r>
    </w:p>
    <w:p w:rsidR="00A024D7" w:rsidRPr="000B3EBF" w:rsidRDefault="00A024D7" w:rsidP="004913E4">
      <w:pPr>
        <w:pStyle w:val="ListParagraph"/>
        <w:numPr>
          <w:ilvl w:val="0"/>
          <w:numId w:val="3"/>
        </w:numPr>
        <w:jc w:val="both"/>
      </w:pPr>
      <w:r w:rsidRPr="000B3EBF">
        <w:t xml:space="preserve">предлаже и предузима мјере у рјешавању социјалних потреба грађана и прати њихово извршење, </w:t>
      </w:r>
    </w:p>
    <w:p w:rsidR="00A024D7" w:rsidRPr="000B3EBF" w:rsidRDefault="00A024D7" w:rsidP="004913E4">
      <w:pPr>
        <w:pStyle w:val="ListParagraph"/>
        <w:numPr>
          <w:ilvl w:val="0"/>
          <w:numId w:val="3"/>
        </w:numPr>
        <w:jc w:val="both"/>
      </w:pPr>
      <w:r w:rsidRPr="000B3EBF">
        <w:t xml:space="preserve">предлаже мјере за унапређивање социјалне заштите и планирање развоја система социјалне заштите у локалним заједницама, организује и спроводи одговарајуће облике социјалне и дјечје заштите и непосредно пружа социјалне услуге, </w:t>
      </w:r>
    </w:p>
    <w:p w:rsidR="00A024D7" w:rsidRPr="000B3EBF" w:rsidRDefault="00A024D7" w:rsidP="004913E4">
      <w:pPr>
        <w:pStyle w:val="ListParagraph"/>
        <w:numPr>
          <w:ilvl w:val="0"/>
          <w:numId w:val="3"/>
        </w:numPr>
        <w:jc w:val="both"/>
      </w:pPr>
      <w:r w:rsidRPr="000B3EBF">
        <w:t xml:space="preserve">прати стање у области дјечје и породично-правне заштите, покреће иницијативе и предлаже мјере за унапређивање система дјечје и породичне заштите, </w:t>
      </w:r>
    </w:p>
    <w:p w:rsidR="00A024D7" w:rsidRPr="000B3EBF" w:rsidRDefault="00A024D7" w:rsidP="004913E4">
      <w:pPr>
        <w:pStyle w:val="ListParagraph"/>
        <w:numPr>
          <w:ilvl w:val="0"/>
          <w:numId w:val="3"/>
        </w:numPr>
        <w:jc w:val="both"/>
      </w:pPr>
      <w:r w:rsidRPr="000B3EBF">
        <w:t xml:space="preserve">развија и унапређује превентивне активности које доприносе спречавању и сузбијању социјалних проблема, </w:t>
      </w:r>
    </w:p>
    <w:p w:rsidR="00A024D7" w:rsidRPr="000B3EBF" w:rsidRDefault="00A024D7" w:rsidP="004913E4">
      <w:pPr>
        <w:pStyle w:val="ListParagraph"/>
        <w:numPr>
          <w:ilvl w:val="0"/>
          <w:numId w:val="3"/>
        </w:numPr>
        <w:jc w:val="both"/>
      </w:pPr>
      <w:r w:rsidRPr="000B3EBF">
        <w:t xml:space="preserve">пружа дијагностичке услуге, спроводи одговарајући третман, савјетодавне, терапијске услуге и стручну помоћ корисницима, </w:t>
      </w:r>
    </w:p>
    <w:p w:rsidR="00A024D7" w:rsidRPr="000B3EBF" w:rsidRDefault="00A024D7" w:rsidP="004913E4">
      <w:pPr>
        <w:pStyle w:val="ListParagraph"/>
        <w:numPr>
          <w:ilvl w:val="0"/>
          <w:numId w:val="3"/>
        </w:numPr>
        <w:jc w:val="both"/>
      </w:pPr>
      <w:r w:rsidRPr="000B3EBF">
        <w:t xml:space="preserve">подстиче, организује и координира професионални и добровољни рад у области социјалне заштите, </w:t>
      </w:r>
    </w:p>
    <w:p w:rsidR="00A024D7" w:rsidRPr="000B3EBF" w:rsidRDefault="00A024D7" w:rsidP="004913E4">
      <w:pPr>
        <w:pStyle w:val="ListParagraph"/>
        <w:numPr>
          <w:ilvl w:val="0"/>
          <w:numId w:val="3"/>
        </w:numPr>
        <w:jc w:val="both"/>
      </w:pPr>
      <w:r w:rsidRPr="000B3EBF">
        <w:t xml:space="preserve">ради на развоју разноврсних модела збрињавања корисника у заједници и социјалних услуга у складу са потребама корисника, развија социјални рад у заједници, з) пружа услуге помоћи и његе у кући, дневног збрињавања и прихватилишта, </w:t>
      </w:r>
    </w:p>
    <w:p w:rsidR="00A024D7" w:rsidRPr="000B3EBF" w:rsidRDefault="00A024D7" w:rsidP="004913E4">
      <w:pPr>
        <w:pStyle w:val="ListParagraph"/>
        <w:numPr>
          <w:ilvl w:val="0"/>
          <w:numId w:val="3"/>
        </w:numPr>
        <w:jc w:val="both"/>
      </w:pPr>
      <w:r w:rsidRPr="000B3EBF">
        <w:t xml:space="preserve">подстиче и развија самопомоћ, добровољни рад, међуљудску солидарност, добротворне и хуманитарне дјелатности, </w:t>
      </w:r>
    </w:p>
    <w:p w:rsidR="00A024D7" w:rsidRPr="000B3EBF" w:rsidRDefault="00A024D7" w:rsidP="004913E4">
      <w:pPr>
        <w:pStyle w:val="ListParagraph"/>
        <w:numPr>
          <w:ilvl w:val="0"/>
          <w:numId w:val="3"/>
        </w:numPr>
        <w:jc w:val="both"/>
      </w:pPr>
      <w:r w:rsidRPr="000B3EBF">
        <w:t xml:space="preserve">обавља послове савјетовалишта за проблеме брака и породице, васпитања дјеце, усвојења, односа родитеља и дјеце, </w:t>
      </w:r>
    </w:p>
    <w:p w:rsidR="00A024D7" w:rsidRPr="000B3EBF" w:rsidRDefault="00A024D7" w:rsidP="004913E4">
      <w:pPr>
        <w:pStyle w:val="ListParagraph"/>
        <w:numPr>
          <w:ilvl w:val="0"/>
          <w:numId w:val="3"/>
        </w:numPr>
        <w:jc w:val="both"/>
      </w:pPr>
      <w:r w:rsidRPr="000B3EBF">
        <w:t xml:space="preserve">обавља аналитичко-истраживачке послове у локалним заједницама и </w:t>
      </w:r>
    </w:p>
    <w:p w:rsidR="00A024D7" w:rsidRPr="000B3EBF" w:rsidRDefault="00A024D7" w:rsidP="00F25DD1">
      <w:pPr>
        <w:pStyle w:val="ListParagraph"/>
        <w:numPr>
          <w:ilvl w:val="0"/>
          <w:numId w:val="3"/>
        </w:numPr>
        <w:jc w:val="both"/>
      </w:pPr>
      <w:r w:rsidRPr="000B3EBF">
        <w:t xml:space="preserve">обавља и друге послове утврђене законом и одлукама јединица локалне самоуправе. </w:t>
      </w:r>
    </w:p>
    <w:p w:rsidR="00A024D7" w:rsidRPr="000B3EBF" w:rsidRDefault="00A024D7" w:rsidP="00750D29">
      <w:pPr>
        <w:jc w:val="both"/>
        <w:rPr>
          <w:lang w:val="ru-RU"/>
        </w:rPr>
      </w:pPr>
      <w:r w:rsidRPr="000B3EBF">
        <w:rPr>
          <w:lang w:val="ru-RU"/>
        </w:rPr>
        <w:t xml:space="preserve">            Центар своју дјелатност обавља примјењујући савремена стручна и научна знања, важеће законске и друге прописе, користећи методе социјалног и другог стручног рада. Стручни рад Центра заснива се на примјени метода тимског рада. У обављању дјелатности Центар сарађује са другим јавним организацијама и установама, органима управе, удружењима грађана, вјерским заједницама, хуманитарним организацијама, те другим домаћим и страним физичким и правним лицима који учествују у обављању дјелатности социјалне заштите. </w:t>
      </w:r>
    </w:p>
    <w:p w:rsidR="00A024D7" w:rsidRPr="000B3EBF" w:rsidRDefault="00A024D7" w:rsidP="00750D29">
      <w:pPr>
        <w:jc w:val="both"/>
        <w:rPr>
          <w:lang w:val="ru-RU"/>
        </w:rPr>
      </w:pPr>
      <w:r w:rsidRPr="000B3EBF">
        <w:rPr>
          <w:lang w:val="ru-RU"/>
        </w:rPr>
        <w:t xml:space="preserve">            Статутом Центра дефинише се дјелатност, органи управљања, њихове надлежности и начини одлучивања, организација, стручна радна тијела, те друга питања важна за његову организацију и рад.  Статут Центра доноси управни одбор, на који сагласност даје оснивач. </w:t>
      </w:r>
    </w:p>
    <w:p w:rsidR="00A024D7" w:rsidRPr="000B3EBF" w:rsidRDefault="00A024D7" w:rsidP="00750D29">
      <w:pPr>
        <w:jc w:val="both"/>
        <w:rPr>
          <w:lang w:val="ru-RU"/>
        </w:rPr>
      </w:pPr>
      <w:r w:rsidRPr="000B3EBF">
        <w:rPr>
          <w:lang w:val="ru-RU"/>
        </w:rPr>
        <w:t xml:space="preserve">           Центар оснива стручно вијеће.  Стручно вијеће чине сви стручни радници Центра. Стручно вијеће расправља и даје мишљење и приједлоге о стручним питањима која се односе на дјелатност у склопу надлежности утврђених законом и другим прописима, као и актима саме службе, организацију Центра, најсложенијим стручним питањима која су у вези са спровођењем закона и других активности у појединим случајевима и ситуацијама, потреби додатног усавршавања и другим питањима уређеним статутом Центра.</w:t>
      </w:r>
      <w:r w:rsidRPr="000B3EBF">
        <w:rPr>
          <w:color w:val="000000"/>
          <w:lang w:val="ru-RU"/>
        </w:rPr>
        <w:t xml:space="preserve"> Сваког понедељка одржава се састанак стручног тима (стручни радници и директор, а по потреби и остали) гдје се доносе одлуке везано за предмете, који захтјевају став стручног тима.  Практикује се мултидисциплинарни приступ у пружању ус</w:t>
      </w:r>
      <w:r w:rsidRPr="000B3EBF">
        <w:rPr>
          <w:color w:val="000000"/>
          <w:lang w:val="sr-Cyrl-BA"/>
        </w:rPr>
        <w:t>л</w:t>
      </w:r>
      <w:r w:rsidRPr="000B3EBF">
        <w:rPr>
          <w:color w:val="000000"/>
          <w:lang w:val="ru-RU"/>
        </w:rPr>
        <w:t xml:space="preserve">уга: социјални радник, психолог, правник. </w:t>
      </w:r>
    </w:p>
    <w:p w:rsidR="00A024D7" w:rsidRPr="00DB5237" w:rsidRDefault="00A024D7" w:rsidP="004C3B86">
      <w:pPr>
        <w:jc w:val="both"/>
      </w:pPr>
      <w:r w:rsidRPr="00DB5237">
        <w:rPr>
          <w:lang w:val="ru-RU"/>
        </w:rPr>
        <w:lastRenderedPageBreak/>
        <w:t xml:space="preserve">          Приправност запослених у Центру је посебан облик рада ван радног времена код којег запослени мора бити стално доступан да би извршио неодложну интервенцију. План приправности рада доноси директор Центра. </w:t>
      </w:r>
      <w:r w:rsidRPr="00DB5237">
        <w:rPr>
          <w:lang w:val="sr-Cyrl-BA"/>
        </w:rPr>
        <w:t>Све интервенције</w:t>
      </w:r>
      <w:r w:rsidRPr="00DB5237">
        <w:t xml:space="preserve"> </w:t>
      </w:r>
      <w:r w:rsidRPr="00DB5237">
        <w:rPr>
          <w:lang w:val="sr-Cyrl-BA"/>
        </w:rPr>
        <w:t>уводе се</w:t>
      </w:r>
      <w:r w:rsidRPr="00DB5237">
        <w:t xml:space="preserve"> </w:t>
      </w:r>
      <w:r w:rsidRPr="00DB5237">
        <w:rPr>
          <w:lang w:val="sr-Cyrl-BA"/>
        </w:rPr>
        <w:t>у</w:t>
      </w:r>
      <w:r w:rsidRPr="00DB5237">
        <w:t xml:space="preserve"> књиг</w:t>
      </w:r>
      <w:r w:rsidRPr="00DB5237">
        <w:rPr>
          <w:lang w:val="sr-Cyrl-BA"/>
        </w:rPr>
        <w:t>у</w:t>
      </w:r>
      <w:r w:rsidRPr="00DB5237">
        <w:t xml:space="preserve"> дежурства. </w:t>
      </w:r>
      <w:r w:rsidRPr="00DB5237">
        <w:rPr>
          <w:color w:val="000000"/>
        </w:rPr>
        <w:t>Према књизи евиденције дежурста</w:t>
      </w:r>
      <w:r w:rsidR="00D8744C" w:rsidRPr="00DB5237">
        <w:rPr>
          <w:color w:val="000000"/>
        </w:rPr>
        <w:t xml:space="preserve">ва, у току </w:t>
      </w:r>
      <w:r w:rsidR="00AD22C0" w:rsidRPr="00DB5237">
        <w:rPr>
          <w:color w:val="000000"/>
        </w:rPr>
        <w:t>2023</w:t>
      </w:r>
      <w:r w:rsidR="00586C33" w:rsidRPr="00DB5237">
        <w:rPr>
          <w:color w:val="000000"/>
        </w:rPr>
        <w:t>.</w:t>
      </w:r>
      <w:r w:rsidR="00AD22C0" w:rsidRPr="00DB5237">
        <w:rPr>
          <w:color w:val="000000"/>
        </w:rPr>
        <w:t>године била</w:t>
      </w:r>
      <w:r w:rsidR="00D8744C" w:rsidRPr="00DB5237">
        <w:rPr>
          <w:color w:val="000000"/>
        </w:rPr>
        <w:t xml:space="preserve"> је </w:t>
      </w:r>
      <w:r w:rsidR="00AD22C0" w:rsidRPr="00DB5237">
        <w:rPr>
          <w:color w:val="000000"/>
        </w:rPr>
        <w:t>21-на</w:t>
      </w:r>
      <w:r w:rsidR="00D0695B" w:rsidRPr="00DB5237">
        <w:rPr>
          <w:color w:val="000000"/>
        </w:rPr>
        <w:t xml:space="preserve"> </w:t>
      </w:r>
      <w:r w:rsidRPr="00DB5237">
        <w:rPr>
          <w:color w:val="000000"/>
        </w:rPr>
        <w:t>интервенција</w:t>
      </w:r>
      <w:r w:rsidR="00756E04" w:rsidRPr="00DB5237">
        <w:rPr>
          <w:color w:val="000000"/>
        </w:rPr>
        <w:t>.</w:t>
      </w:r>
    </w:p>
    <w:p w:rsidR="00D34C12" w:rsidRPr="000B3EBF" w:rsidRDefault="00591738" w:rsidP="00D34C12">
      <w:pPr>
        <w:pStyle w:val="Heading1"/>
        <w:rPr>
          <w:sz w:val="22"/>
          <w:szCs w:val="22"/>
        </w:rPr>
      </w:pPr>
      <w:bookmarkStart w:id="5" w:name="_Toc514399205"/>
      <w:r w:rsidRPr="000B3EBF">
        <w:rPr>
          <w:sz w:val="22"/>
          <w:szCs w:val="22"/>
        </w:rPr>
        <w:t xml:space="preserve">2. </w:t>
      </w:r>
      <w:r w:rsidR="00A024D7" w:rsidRPr="000B3EBF">
        <w:rPr>
          <w:sz w:val="22"/>
          <w:szCs w:val="22"/>
        </w:rPr>
        <w:t>Расположиви људски ресурси</w:t>
      </w:r>
      <w:bookmarkEnd w:id="5"/>
      <w:r w:rsidR="00A024D7" w:rsidRPr="000B3EBF">
        <w:rPr>
          <w:sz w:val="22"/>
          <w:szCs w:val="22"/>
        </w:rPr>
        <w:t xml:space="preserve"> </w:t>
      </w:r>
    </w:p>
    <w:p w:rsidR="00100AAD" w:rsidRPr="00100AAD" w:rsidRDefault="00A024D7" w:rsidP="008A4B69">
      <w:pPr>
        <w:rPr>
          <w:b/>
          <w:lang w:val="sr-Cyrl-BA"/>
        </w:rPr>
      </w:pPr>
      <w:r w:rsidRPr="000B3EBF">
        <w:rPr>
          <w:b/>
          <w:lang w:val="ru-RU"/>
        </w:rPr>
        <w:tab/>
      </w:r>
      <w:r w:rsidRPr="000B3EBF">
        <w:rPr>
          <w:b/>
          <w:lang w:val="sr-Cyrl-BA"/>
        </w:rPr>
        <w:t>Организациона структура Центра: Управни одбор → директор → стручни радници → административни радници.</w:t>
      </w:r>
    </w:p>
    <w:p w:rsidR="00A024D7" w:rsidRPr="00100AAD" w:rsidRDefault="00100AAD" w:rsidP="00100AAD">
      <w:pPr>
        <w:ind w:firstLine="720"/>
        <w:jc w:val="both"/>
        <w:rPr>
          <w:color w:val="000000"/>
          <w:szCs w:val="24"/>
        </w:rPr>
      </w:pPr>
      <w:r w:rsidRPr="00C6493D">
        <w:rPr>
          <w:color w:val="000000"/>
          <w:szCs w:val="24"/>
          <w:lang w:val="sr-Latn-BA"/>
        </w:rPr>
        <w:t>Од укупно</w:t>
      </w:r>
      <w:r>
        <w:rPr>
          <w:color w:val="000000"/>
          <w:szCs w:val="24"/>
          <w:lang w:val="sr-Latn-BA"/>
        </w:rPr>
        <w:t xml:space="preserve"> </w:t>
      </w:r>
      <w:r>
        <w:rPr>
          <w:color w:val="000000"/>
          <w:szCs w:val="24"/>
        </w:rPr>
        <w:t>14</w:t>
      </w:r>
      <w:r>
        <w:rPr>
          <w:color w:val="000000"/>
          <w:szCs w:val="24"/>
          <w:lang w:val="sr-Latn-BA"/>
        </w:rPr>
        <w:t xml:space="preserve"> (2</w:t>
      </w:r>
      <w:r w:rsidRPr="00C6493D">
        <w:rPr>
          <w:color w:val="000000"/>
          <w:szCs w:val="24"/>
          <w:lang w:val="sr-Latn-BA"/>
        </w:rPr>
        <w:t>М</w:t>
      </w:r>
      <w:r>
        <w:rPr>
          <w:color w:val="000000"/>
          <w:szCs w:val="24"/>
          <w:lang w:val="sr-Latn-BA"/>
        </w:rPr>
        <w:t>/</w:t>
      </w:r>
      <w:r>
        <w:rPr>
          <w:color w:val="000000"/>
          <w:szCs w:val="24"/>
        </w:rPr>
        <w:t>12</w:t>
      </w:r>
      <w:r w:rsidRPr="00C6493D">
        <w:rPr>
          <w:color w:val="000000"/>
          <w:szCs w:val="24"/>
          <w:lang w:val="sr-Latn-BA"/>
        </w:rPr>
        <w:t>Ж)</w:t>
      </w:r>
      <w:r>
        <w:rPr>
          <w:color w:val="000000"/>
          <w:szCs w:val="24"/>
        </w:rPr>
        <w:t xml:space="preserve"> запослених</w:t>
      </w:r>
      <w:r>
        <w:rPr>
          <w:color w:val="000000"/>
          <w:szCs w:val="24"/>
          <w:lang w:val="sr-Latn-BA"/>
        </w:rPr>
        <w:t xml:space="preserve">, </w:t>
      </w:r>
      <w:r>
        <w:rPr>
          <w:color w:val="000000"/>
          <w:szCs w:val="24"/>
        </w:rPr>
        <w:t xml:space="preserve">петеро је запослено на одређено вријеме и то: дипл. правник, дипл. логопед, дипл. социјални радник, економски техничар и портир - возач.  Од укупног броја запослених 10 </w:t>
      </w:r>
      <w:r w:rsidRPr="00C6493D">
        <w:rPr>
          <w:color w:val="000000"/>
          <w:szCs w:val="24"/>
          <w:lang w:val="sr-Latn-BA"/>
        </w:rPr>
        <w:t>(1М</w:t>
      </w:r>
      <w:r>
        <w:rPr>
          <w:color w:val="000000"/>
          <w:szCs w:val="24"/>
          <w:lang w:val="sr-Latn-BA"/>
        </w:rPr>
        <w:t>/</w:t>
      </w:r>
      <w:r>
        <w:rPr>
          <w:color w:val="000000"/>
          <w:szCs w:val="24"/>
        </w:rPr>
        <w:t>9</w:t>
      </w:r>
      <w:r w:rsidRPr="00C6493D">
        <w:rPr>
          <w:color w:val="000000"/>
          <w:szCs w:val="24"/>
          <w:lang w:val="sr-Latn-BA"/>
        </w:rPr>
        <w:t xml:space="preserve">Ж) професионалаца се бави питањима од значаја за грађане и то: </w:t>
      </w:r>
      <w:r>
        <w:rPr>
          <w:color w:val="000000"/>
          <w:szCs w:val="24"/>
        </w:rPr>
        <w:t>5</w:t>
      </w:r>
      <w:r w:rsidRPr="00C6493D">
        <w:rPr>
          <w:color w:val="000000"/>
          <w:szCs w:val="24"/>
          <w:lang w:val="sr-Latn-BA"/>
        </w:rPr>
        <w:t xml:space="preserve"> </w:t>
      </w:r>
      <w:r>
        <w:rPr>
          <w:color w:val="000000"/>
          <w:szCs w:val="24"/>
          <w:lang w:val="sr-Latn-BA"/>
        </w:rPr>
        <w:t>дипл</w:t>
      </w:r>
      <w:r>
        <w:rPr>
          <w:color w:val="000000"/>
          <w:szCs w:val="24"/>
        </w:rPr>
        <w:t>.</w:t>
      </w:r>
      <w:r w:rsidRPr="00C6493D">
        <w:rPr>
          <w:color w:val="000000"/>
          <w:szCs w:val="24"/>
          <w:lang w:val="sr-Latn-BA"/>
        </w:rPr>
        <w:t xml:space="preserve"> социјална радника</w:t>
      </w:r>
      <w:r>
        <w:rPr>
          <w:color w:val="000000"/>
          <w:szCs w:val="24"/>
        </w:rPr>
        <w:t>, 1</w:t>
      </w:r>
      <w:r w:rsidRPr="00C6493D">
        <w:rPr>
          <w:color w:val="000000"/>
          <w:szCs w:val="24"/>
          <w:lang w:val="sr-Latn-BA"/>
        </w:rPr>
        <w:t xml:space="preserve"> </w:t>
      </w:r>
      <w:r>
        <w:rPr>
          <w:color w:val="000000"/>
          <w:szCs w:val="24"/>
        </w:rPr>
        <w:t xml:space="preserve">дипл. </w:t>
      </w:r>
      <w:r w:rsidRPr="00C6493D">
        <w:rPr>
          <w:color w:val="000000"/>
          <w:szCs w:val="24"/>
          <w:lang w:val="sr-Latn-BA"/>
        </w:rPr>
        <w:t xml:space="preserve">психолог, </w:t>
      </w:r>
      <w:r>
        <w:rPr>
          <w:color w:val="000000"/>
          <w:szCs w:val="24"/>
          <w:lang w:val="ru-RU"/>
        </w:rPr>
        <w:t>1</w:t>
      </w:r>
      <w:r w:rsidRPr="00C6493D">
        <w:rPr>
          <w:color w:val="000000"/>
          <w:szCs w:val="24"/>
          <w:lang w:val="sr-Latn-BA"/>
        </w:rPr>
        <w:t xml:space="preserve"> </w:t>
      </w:r>
      <w:r>
        <w:rPr>
          <w:color w:val="000000"/>
          <w:szCs w:val="24"/>
          <w:lang w:val="sr-Latn-BA"/>
        </w:rPr>
        <w:t>магист</w:t>
      </w:r>
      <w:r>
        <w:rPr>
          <w:color w:val="000000"/>
          <w:szCs w:val="24"/>
        </w:rPr>
        <w:t>а</w:t>
      </w:r>
      <w:r w:rsidRPr="00C6493D">
        <w:rPr>
          <w:color w:val="000000"/>
          <w:szCs w:val="24"/>
          <w:lang w:val="sr-Latn-BA"/>
        </w:rPr>
        <w:t xml:space="preserve">р наука социјалног рада, </w:t>
      </w:r>
      <w:r>
        <w:rPr>
          <w:color w:val="000000"/>
          <w:szCs w:val="24"/>
        </w:rPr>
        <w:t>1</w:t>
      </w:r>
      <w:r w:rsidRPr="00C6493D">
        <w:rPr>
          <w:color w:val="000000"/>
          <w:szCs w:val="24"/>
          <w:lang w:val="sr-Latn-BA"/>
        </w:rPr>
        <w:t xml:space="preserve"> </w:t>
      </w:r>
      <w:r>
        <w:rPr>
          <w:color w:val="000000"/>
          <w:szCs w:val="24"/>
          <w:lang w:val="sr-Latn-BA"/>
        </w:rPr>
        <w:t>дипл</w:t>
      </w:r>
      <w:r>
        <w:rPr>
          <w:color w:val="000000"/>
          <w:szCs w:val="24"/>
        </w:rPr>
        <w:t>.</w:t>
      </w:r>
      <w:r w:rsidRPr="00C6493D">
        <w:rPr>
          <w:color w:val="000000"/>
          <w:szCs w:val="24"/>
          <w:lang w:val="sr-Latn-BA"/>
        </w:rPr>
        <w:t xml:space="preserve"> </w:t>
      </w:r>
      <w:r>
        <w:rPr>
          <w:color w:val="000000"/>
          <w:szCs w:val="24"/>
          <w:lang w:val="sr-Latn-BA"/>
        </w:rPr>
        <w:t>ек</w:t>
      </w:r>
      <w:r>
        <w:rPr>
          <w:color w:val="000000"/>
          <w:szCs w:val="24"/>
        </w:rPr>
        <w:t>.</w:t>
      </w:r>
      <w:r w:rsidRPr="00C6493D">
        <w:rPr>
          <w:color w:val="000000"/>
          <w:szCs w:val="24"/>
          <w:lang w:val="sr-Latn-BA"/>
        </w:rPr>
        <w:t xml:space="preserve"> – </w:t>
      </w:r>
      <w:r>
        <w:rPr>
          <w:color w:val="000000"/>
          <w:szCs w:val="24"/>
          <w:lang w:val="sr-Latn-BA"/>
        </w:rPr>
        <w:t>менаџер</w:t>
      </w:r>
      <w:r w:rsidRPr="00C6493D">
        <w:rPr>
          <w:color w:val="000000"/>
          <w:szCs w:val="24"/>
          <w:lang w:val="sr-Latn-BA"/>
        </w:rPr>
        <w:t xml:space="preserve"> у социјалној </w:t>
      </w:r>
      <w:r>
        <w:rPr>
          <w:color w:val="000000"/>
          <w:szCs w:val="24"/>
        </w:rPr>
        <w:t xml:space="preserve">заштити </w:t>
      </w:r>
      <w:r w:rsidRPr="00C6493D">
        <w:rPr>
          <w:color w:val="000000"/>
          <w:szCs w:val="24"/>
          <w:lang w:val="sr-Latn-BA"/>
        </w:rPr>
        <w:t xml:space="preserve">и и </w:t>
      </w:r>
      <w:r>
        <w:rPr>
          <w:color w:val="000000"/>
          <w:szCs w:val="24"/>
          <w:lang w:val="sr-Latn-BA"/>
        </w:rPr>
        <w:t>социјално</w:t>
      </w:r>
      <w:r>
        <w:rPr>
          <w:color w:val="000000"/>
          <w:szCs w:val="24"/>
        </w:rPr>
        <w:t>ј политици, 1</w:t>
      </w:r>
      <w:r w:rsidRPr="00C6493D">
        <w:rPr>
          <w:color w:val="000000"/>
          <w:szCs w:val="24"/>
          <w:lang w:val="sr-Latn-BA"/>
        </w:rPr>
        <w:t xml:space="preserve"> </w:t>
      </w:r>
      <w:r>
        <w:rPr>
          <w:color w:val="000000"/>
          <w:szCs w:val="24"/>
          <w:lang w:val="sr-Latn-BA"/>
        </w:rPr>
        <w:t>дипл</w:t>
      </w:r>
      <w:r>
        <w:rPr>
          <w:color w:val="000000"/>
          <w:szCs w:val="24"/>
        </w:rPr>
        <w:t>.</w:t>
      </w:r>
      <w:r w:rsidRPr="00C6493D">
        <w:rPr>
          <w:color w:val="000000"/>
          <w:szCs w:val="24"/>
          <w:lang w:val="sr-Latn-BA"/>
        </w:rPr>
        <w:t xml:space="preserve"> правник</w:t>
      </w:r>
      <w:r w:rsidR="00351494">
        <w:rPr>
          <w:color w:val="000000"/>
          <w:szCs w:val="24"/>
        </w:rPr>
        <w:t xml:space="preserve"> и 1 дипл. логопед</w:t>
      </w:r>
      <w:r w:rsidRPr="00C6493D">
        <w:rPr>
          <w:color w:val="000000"/>
          <w:szCs w:val="24"/>
          <w:lang w:val="sr-Latn-BA"/>
        </w:rPr>
        <w:t xml:space="preserve">. </w:t>
      </w:r>
      <w:r>
        <w:rPr>
          <w:color w:val="000000"/>
          <w:szCs w:val="24"/>
        </w:rPr>
        <w:t xml:space="preserve">3 административна радника ( 2 радника у рачуноводству и 1 радник - протокол, архива, секретарица) обављају све послове из ове области, као и 1 заштитар - возач из своје области. Послове чишћења и одржавања хигијене у просторијама Центра обавља 1 радник по уговору о дјелу. </w:t>
      </w:r>
      <w:r w:rsidRPr="00C6493D">
        <w:rPr>
          <w:color w:val="000000"/>
          <w:szCs w:val="24"/>
          <w:lang w:val="sr-Latn-BA"/>
        </w:rPr>
        <w:t xml:space="preserve">У Центру за социјални рад нема упосленог кадра као што је дефектолог, </w:t>
      </w:r>
      <w:r>
        <w:rPr>
          <w:szCs w:val="24"/>
        </w:rPr>
        <w:t xml:space="preserve">информатичар, за чим такође постоји потреба. </w:t>
      </w:r>
    </w:p>
    <w:p w:rsidR="00351494" w:rsidRDefault="00351494" w:rsidP="00100AAD">
      <w:pPr>
        <w:jc w:val="both"/>
        <w:rPr>
          <w:color w:val="000000"/>
          <w:lang w:val="ru-RU"/>
        </w:rPr>
      </w:pPr>
    </w:p>
    <w:p w:rsidR="00100AAD" w:rsidRPr="00C6493D" w:rsidRDefault="00351494" w:rsidP="00100AAD">
      <w:pPr>
        <w:jc w:val="both"/>
        <w:rPr>
          <w:b/>
          <w:i/>
          <w:color w:val="000000"/>
          <w:szCs w:val="24"/>
          <w:lang w:val="ru-RU"/>
        </w:rPr>
      </w:pPr>
      <w:r>
        <w:rPr>
          <w:i/>
          <w:szCs w:val="24"/>
          <w:lang w:val="sr-Cyrl-CS"/>
        </w:rPr>
        <w:t>Т</w:t>
      </w:r>
      <w:r w:rsidR="00100AAD" w:rsidRPr="00C6493D">
        <w:rPr>
          <w:i/>
          <w:szCs w:val="24"/>
          <w:lang w:val="sr-Cyrl-CS"/>
        </w:rPr>
        <w:t xml:space="preserve">абела бр. </w:t>
      </w:r>
      <w:r w:rsidR="00100AAD" w:rsidRPr="00C6493D">
        <w:rPr>
          <w:i/>
          <w:szCs w:val="24"/>
          <w:lang w:val="ru-RU"/>
        </w:rPr>
        <w:t>1</w:t>
      </w:r>
      <w:r w:rsidR="00100AAD" w:rsidRPr="00C6493D">
        <w:rPr>
          <w:i/>
          <w:szCs w:val="24"/>
          <w:lang w:val="sr-Cyrl-CS"/>
        </w:rPr>
        <w:t xml:space="preserve">:  Структура запослених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83"/>
        <w:gridCol w:w="837"/>
        <w:gridCol w:w="840"/>
        <w:gridCol w:w="657"/>
        <w:gridCol w:w="522"/>
        <w:gridCol w:w="539"/>
        <w:gridCol w:w="542"/>
        <w:gridCol w:w="695"/>
        <w:gridCol w:w="542"/>
        <w:gridCol w:w="618"/>
        <w:gridCol w:w="666"/>
        <w:gridCol w:w="695"/>
        <w:gridCol w:w="653"/>
      </w:tblGrid>
      <w:tr w:rsidR="00100AAD" w:rsidRPr="00C6493D" w:rsidTr="003D5EC3">
        <w:trPr>
          <w:trHeight w:val="584"/>
        </w:trPr>
        <w:tc>
          <w:tcPr>
            <w:tcW w:w="1483" w:type="dxa"/>
            <w:vMerge w:val="restart"/>
            <w:vAlign w:val="center"/>
          </w:tcPr>
          <w:p w:rsidR="00100AAD" w:rsidRPr="00C82B0B" w:rsidRDefault="00100AAD" w:rsidP="003D5EC3">
            <w:pPr>
              <w:pStyle w:val="NormalWeb"/>
              <w:rPr>
                <w:sz w:val="18"/>
                <w:szCs w:val="18"/>
                <w:lang w:val="ru-RU"/>
              </w:rPr>
            </w:pPr>
          </w:p>
          <w:p w:rsidR="00100AAD" w:rsidRPr="00C82B0B" w:rsidRDefault="00100AAD" w:rsidP="003D5EC3">
            <w:pPr>
              <w:pStyle w:val="NormalWeb"/>
              <w:rPr>
                <w:sz w:val="18"/>
                <w:szCs w:val="18"/>
                <w:lang w:val="ru-RU"/>
              </w:rPr>
            </w:pPr>
          </w:p>
        </w:tc>
        <w:tc>
          <w:tcPr>
            <w:tcW w:w="1677" w:type="dxa"/>
            <w:gridSpan w:val="2"/>
            <w:tcBorders>
              <w:bottom w:val="single" w:sz="4" w:space="0" w:color="auto"/>
            </w:tcBorders>
            <w:vAlign w:val="center"/>
          </w:tcPr>
          <w:p w:rsidR="00100AAD" w:rsidRPr="00C82B0B" w:rsidRDefault="00100AAD" w:rsidP="003D5EC3">
            <w:pPr>
              <w:pStyle w:val="NormalWeb"/>
              <w:rPr>
                <w:b/>
                <w:sz w:val="18"/>
                <w:szCs w:val="18"/>
              </w:rPr>
            </w:pPr>
            <w:r w:rsidRPr="00C82B0B">
              <w:rPr>
                <w:b/>
                <w:sz w:val="18"/>
                <w:szCs w:val="18"/>
              </w:rPr>
              <w:t>УКУПНО</w:t>
            </w:r>
          </w:p>
        </w:tc>
        <w:tc>
          <w:tcPr>
            <w:tcW w:w="657" w:type="dxa"/>
            <w:vMerge w:val="restart"/>
            <w:textDirection w:val="btLr"/>
            <w:vAlign w:val="center"/>
          </w:tcPr>
          <w:p w:rsidR="00100AAD" w:rsidRPr="00C82B0B" w:rsidRDefault="00100AAD" w:rsidP="003D5EC3">
            <w:pPr>
              <w:pStyle w:val="NormalWeb"/>
              <w:ind w:right="113"/>
              <w:jc w:val="center"/>
              <w:rPr>
                <w:i/>
                <w:sz w:val="16"/>
                <w:szCs w:val="16"/>
              </w:rPr>
            </w:pPr>
            <w:r w:rsidRPr="00C82B0B">
              <w:rPr>
                <w:i/>
                <w:sz w:val="16"/>
                <w:szCs w:val="16"/>
              </w:rPr>
              <w:t>Магистар социјалног рада</w:t>
            </w:r>
          </w:p>
        </w:tc>
        <w:tc>
          <w:tcPr>
            <w:tcW w:w="522" w:type="dxa"/>
            <w:vMerge w:val="restart"/>
            <w:textDirection w:val="btLr"/>
            <w:vAlign w:val="center"/>
          </w:tcPr>
          <w:p w:rsidR="00100AAD" w:rsidRPr="00C82B0B" w:rsidRDefault="00100AAD" w:rsidP="003D5EC3">
            <w:pPr>
              <w:pStyle w:val="NormalWeb"/>
              <w:ind w:right="113"/>
              <w:jc w:val="center"/>
              <w:rPr>
                <w:i/>
                <w:sz w:val="16"/>
                <w:szCs w:val="16"/>
              </w:rPr>
            </w:pPr>
            <w:r w:rsidRPr="00C82B0B">
              <w:rPr>
                <w:i/>
                <w:sz w:val="16"/>
                <w:szCs w:val="16"/>
              </w:rPr>
              <w:t>Дипл. соц. радник</w:t>
            </w:r>
          </w:p>
        </w:tc>
        <w:tc>
          <w:tcPr>
            <w:tcW w:w="539" w:type="dxa"/>
            <w:vMerge w:val="restart"/>
            <w:textDirection w:val="btLr"/>
            <w:vAlign w:val="center"/>
          </w:tcPr>
          <w:p w:rsidR="00100AAD" w:rsidRPr="00C82B0B" w:rsidRDefault="00100AAD" w:rsidP="003D5EC3">
            <w:pPr>
              <w:pStyle w:val="NormalWeb"/>
              <w:ind w:right="113"/>
              <w:jc w:val="center"/>
              <w:rPr>
                <w:i/>
                <w:sz w:val="16"/>
                <w:szCs w:val="16"/>
              </w:rPr>
            </w:pPr>
            <w:r w:rsidRPr="00C82B0B">
              <w:rPr>
                <w:i/>
                <w:sz w:val="16"/>
                <w:szCs w:val="16"/>
                <w:lang w:val="ru-RU"/>
              </w:rPr>
              <w:t>Менаџер у соц.</w:t>
            </w:r>
            <w:r w:rsidRPr="00C82B0B">
              <w:rPr>
                <w:i/>
                <w:sz w:val="16"/>
                <w:szCs w:val="16"/>
              </w:rPr>
              <w:t xml:space="preserve"> </w:t>
            </w:r>
            <w:r w:rsidRPr="00C82B0B">
              <w:rPr>
                <w:i/>
                <w:sz w:val="16"/>
                <w:szCs w:val="16"/>
                <w:lang w:val="ru-RU"/>
              </w:rPr>
              <w:t>политици и соц.</w:t>
            </w:r>
            <w:r w:rsidRPr="00C82B0B">
              <w:rPr>
                <w:i/>
                <w:sz w:val="16"/>
                <w:szCs w:val="16"/>
              </w:rPr>
              <w:t xml:space="preserve"> раду</w:t>
            </w:r>
          </w:p>
        </w:tc>
        <w:tc>
          <w:tcPr>
            <w:tcW w:w="542" w:type="dxa"/>
            <w:vMerge w:val="restart"/>
            <w:textDirection w:val="btLr"/>
            <w:vAlign w:val="center"/>
          </w:tcPr>
          <w:p w:rsidR="00100AAD" w:rsidRPr="00C82B0B" w:rsidRDefault="00100AAD" w:rsidP="003D5EC3">
            <w:pPr>
              <w:pStyle w:val="NormalWeb"/>
              <w:ind w:right="113"/>
              <w:jc w:val="center"/>
              <w:rPr>
                <w:i/>
                <w:sz w:val="16"/>
                <w:szCs w:val="16"/>
                <w:lang w:val="ru-RU"/>
              </w:rPr>
            </w:pPr>
            <w:r w:rsidRPr="00C82B0B">
              <w:rPr>
                <w:i/>
                <w:sz w:val="16"/>
                <w:szCs w:val="16"/>
                <w:lang w:val="ru-RU"/>
              </w:rPr>
              <w:t>Психолог-</w:t>
            </w:r>
          </w:p>
        </w:tc>
        <w:tc>
          <w:tcPr>
            <w:tcW w:w="695" w:type="dxa"/>
            <w:vMerge w:val="restart"/>
            <w:textDirection w:val="btLr"/>
            <w:vAlign w:val="center"/>
          </w:tcPr>
          <w:p w:rsidR="00100AAD" w:rsidRPr="00C82B0B" w:rsidRDefault="00100AAD" w:rsidP="003D5EC3">
            <w:pPr>
              <w:pStyle w:val="NormalWeb"/>
              <w:ind w:right="113"/>
              <w:jc w:val="center"/>
              <w:rPr>
                <w:i/>
                <w:sz w:val="16"/>
                <w:szCs w:val="16"/>
                <w:lang w:val="ru-RU"/>
              </w:rPr>
            </w:pPr>
            <w:r w:rsidRPr="00C82B0B">
              <w:rPr>
                <w:i/>
                <w:sz w:val="16"/>
                <w:szCs w:val="16"/>
                <w:lang w:val="ru-RU"/>
              </w:rPr>
              <w:t>Дефектолог</w:t>
            </w:r>
          </w:p>
        </w:tc>
        <w:tc>
          <w:tcPr>
            <w:tcW w:w="542" w:type="dxa"/>
            <w:vMerge w:val="restart"/>
            <w:textDirection w:val="btLr"/>
            <w:vAlign w:val="center"/>
          </w:tcPr>
          <w:p w:rsidR="00100AAD" w:rsidRPr="00C82B0B" w:rsidRDefault="00100AAD" w:rsidP="003D5EC3">
            <w:pPr>
              <w:pStyle w:val="NormalWeb"/>
              <w:ind w:right="113"/>
              <w:jc w:val="center"/>
              <w:rPr>
                <w:i/>
                <w:sz w:val="16"/>
                <w:szCs w:val="16"/>
                <w:lang w:val="ru-RU"/>
              </w:rPr>
            </w:pPr>
            <w:r w:rsidRPr="00C82B0B">
              <w:rPr>
                <w:i/>
                <w:sz w:val="16"/>
                <w:szCs w:val="16"/>
                <w:lang w:val="ru-RU"/>
              </w:rPr>
              <w:t>Правници</w:t>
            </w:r>
          </w:p>
        </w:tc>
        <w:tc>
          <w:tcPr>
            <w:tcW w:w="618" w:type="dxa"/>
            <w:vMerge w:val="restart"/>
            <w:textDirection w:val="btLr"/>
            <w:vAlign w:val="center"/>
          </w:tcPr>
          <w:p w:rsidR="00100AAD" w:rsidRPr="00C82B0B" w:rsidRDefault="00100AAD" w:rsidP="003D5EC3">
            <w:pPr>
              <w:pStyle w:val="NormalWeb"/>
              <w:ind w:right="113"/>
              <w:jc w:val="center"/>
              <w:rPr>
                <w:i/>
                <w:sz w:val="16"/>
                <w:szCs w:val="16"/>
                <w:lang w:val="ru-RU"/>
              </w:rPr>
            </w:pPr>
            <w:r w:rsidRPr="00C82B0B">
              <w:rPr>
                <w:i/>
                <w:sz w:val="16"/>
                <w:szCs w:val="16"/>
                <w:lang w:val="ru-RU"/>
              </w:rPr>
              <w:t>Админ. особље</w:t>
            </w:r>
          </w:p>
        </w:tc>
        <w:tc>
          <w:tcPr>
            <w:tcW w:w="666" w:type="dxa"/>
            <w:vMerge w:val="restart"/>
            <w:textDirection w:val="btLr"/>
            <w:vAlign w:val="center"/>
          </w:tcPr>
          <w:p w:rsidR="00100AAD" w:rsidRPr="00C82B0B" w:rsidRDefault="00100AAD" w:rsidP="003D5EC3">
            <w:pPr>
              <w:pStyle w:val="NormalWeb"/>
              <w:ind w:right="113"/>
              <w:jc w:val="center"/>
              <w:rPr>
                <w:i/>
                <w:sz w:val="16"/>
                <w:szCs w:val="16"/>
                <w:lang w:val="ru-RU"/>
              </w:rPr>
            </w:pPr>
            <w:r>
              <w:rPr>
                <w:i/>
                <w:sz w:val="16"/>
                <w:szCs w:val="16"/>
                <w:lang w:val="ru-RU"/>
              </w:rPr>
              <w:t>чистачица</w:t>
            </w:r>
          </w:p>
        </w:tc>
        <w:tc>
          <w:tcPr>
            <w:tcW w:w="695" w:type="dxa"/>
            <w:vMerge w:val="restart"/>
            <w:textDirection w:val="btLr"/>
            <w:vAlign w:val="center"/>
          </w:tcPr>
          <w:p w:rsidR="00100AAD" w:rsidRPr="00C82B0B" w:rsidRDefault="00100AAD" w:rsidP="003D5EC3">
            <w:pPr>
              <w:pStyle w:val="NormalWeb"/>
              <w:ind w:right="113"/>
              <w:jc w:val="center"/>
              <w:rPr>
                <w:i/>
                <w:sz w:val="16"/>
                <w:szCs w:val="16"/>
                <w:lang w:val="ru-RU"/>
              </w:rPr>
            </w:pPr>
            <w:r w:rsidRPr="00C82B0B">
              <w:rPr>
                <w:i/>
                <w:sz w:val="16"/>
                <w:szCs w:val="16"/>
                <w:lang w:val="ru-RU"/>
              </w:rPr>
              <w:t>Логопед</w:t>
            </w:r>
          </w:p>
        </w:tc>
        <w:tc>
          <w:tcPr>
            <w:tcW w:w="653" w:type="dxa"/>
            <w:vMerge w:val="restart"/>
            <w:textDirection w:val="btLr"/>
          </w:tcPr>
          <w:p w:rsidR="00100AAD" w:rsidRPr="00755BF6" w:rsidRDefault="00100AAD" w:rsidP="003D5EC3">
            <w:pPr>
              <w:pStyle w:val="NormalWeb"/>
              <w:ind w:right="113"/>
              <w:jc w:val="center"/>
              <w:rPr>
                <w:i/>
                <w:sz w:val="16"/>
                <w:szCs w:val="16"/>
              </w:rPr>
            </w:pPr>
            <w:r>
              <w:rPr>
                <w:i/>
                <w:sz w:val="16"/>
                <w:szCs w:val="16"/>
              </w:rPr>
              <w:t>портир -возач</w:t>
            </w:r>
          </w:p>
        </w:tc>
      </w:tr>
      <w:tr w:rsidR="00100AAD" w:rsidRPr="00C6493D" w:rsidTr="003D5EC3">
        <w:trPr>
          <w:trHeight w:val="539"/>
        </w:trPr>
        <w:tc>
          <w:tcPr>
            <w:tcW w:w="1483" w:type="dxa"/>
            <w:vMerge/>
            <w:vAlign w:val="center"/>
          </w:tcPr>
          <w:p w:rsidR="00100AAD" w:rsidRPr="00C82B0B" w:rsidRDefault="00100AAD" w:rsidP="003D5EC3">
            <w:pPr>
              <w:pStyle w:val="NormalWeb"/>
              <w:rPr>
                <w:sz w:val="18"/>
                <w:szCs w:val="18"/>
                <w:lang w:val="ru-RU"/>
              </w:rPr>
            </w:pPr>
          </w:p>
        </w:tc>
        <w:tc>
          <w:tcPr>
            <w:tcW w:w="837" w:type="dxa"/>
            <w:tcBorders>
              <w:top w:val="single" w:sz="4" w:space="0" w:color="auto"/>
              <w:right w:val="single" w:sz="4" w:space="0" w:color="auto"/>
            </w:tcBorders>
            <w:vAlign w:val="center"/>
          </w:tcPr>
          <w:p w:rsidR="00100AAD" w:rsidRPr="00C82B0B" w:rsidRDefault="00100AAD" w:rsidP="003D5EC3">
            <w:pPr>
              <w:pStyle w:val="NormalWeb"/>
              <w:rPr>
                <w:b/>
                <w:sz w:val="18"/>
                <w:szCs w:val="18"/>
                <w:lang w:val="ru-RU"/>
              </w:rPr>
            </w:pPr>
            <w:r w:rsidRPr="00C82B0B">
              <w:rPr>
                <w:b/>
                <w:sz w:val="18"/>
                <w:szCs w:val="18"/>
                <w:lang w:val="ru-RU"/>
              </w:rPr>
              <w:t>СВЕГА</w:t>
            </w:r>
          </w:p>
        </w:tc>
        <w:tc>
          <w:tcPr>
            <w:tcW w:w="840" w:type="dxa"/>
            <w:tcBorders>
              <w:top w:val="single" w:sz="4" w:space="0" w:color="auto"/>
              <w:left w:val="single" w:sz="4" w:space="0" w:color="auto"/>
            </w:tcBorders>
            <w:vAlign w:val="center"/>
          </w:tcPr>
          <w:p w:rsidR="00100AAD" w:rsidRPr="00C82B0B" w:rsidRDefault="00100AAD" w:rsidP="003D5EC3">
            <w:pPr>
              <w:pStyle w:val="NormalWeb"/>
              <w:rPr>
                <w:b/>
                <w:sz w:val="18"/>
                <w:szCs w:val="18"/>
                <w:lang w:val="ru-RU"/>
              </w:rPr>
            </w:pPr>
            <w:r w:rsidRPr="00C82B0B">
              <w:rPr>
                <w:b/>
                <w:sz w:val="18"/>
                <w:szCs w:val="18"/>
                <w:lang w:val="ru-RU"/>
              </w:rPr>
              <w:t>ЖЕНЕ</w:t>
            </w:r>
          </w:p>
        </w:tc>
        <w:tc>
          <w:tcPr>
            <w:tcW w:w="657" w:type="dxa"/>
            <w:vMerge/>
            <w:vAlign w:val="center"/>
          </w:tcPr>
          <w:p w:rsidR="00100AAD" w:rsidRPr="00C82B0B" w:rsidRDefault="00100AAD" w:rsidP="003D5EC3">
            <w:pPr>
              <w:pStyle w:val="NormalWeb"/>
              <w:rPr>
                <w:sz w:val="18"/>
                <w:szCs w:val="18"/>
                <w:lang w:val="ru-RU"/>
              </w:rPr>
            </w:pPr>
          </w:p>
        </w:tc>
        <w:tc>
          <w:tcPr>
            <w:tcW w:w="522" w:type="dxa"/>
            <w:vMerge/>
            <w:vAlign w:val="center"/>
          </w:tcPr>
          <w:p w:rsidR="00100AAD" w:rsidRPr="00C82B0B" w:rsidRDefault="00100AAD" w:rsidP="003D5EC3">
            <w:pPr>
              <w:pStyle w:val="NormalWeb"/>
              <w:rPr>
                <w:sz w:val="18"/>
                <w:szCs w:val="18"/>
                <w:lang w:val="ru-RU"/>
              </w:rPr>
            </w:pPr>
          </w:p>
        </w:tc>
        <w:tc>
          <w:tcPr>
            <w:tcW w:w="539" w:type="dxa"/>
            <w:vMerge/>
            <w:vAlign w:val="center"/>
          </w:tcPr>
          <w:p w:rsidR="00100AAD" w:rsidRPr="00C82B0B" w:rsidRDefault="00100AAD" w:rsidP="003D5EC3">
            <w:pPr>
              <w:pStyle w:val="NormalWeb"/>
              <w:rPr>
                <w:sz w:val="18"/>
                <w:szCs w:val="18"/>
                <w:lang w:val="ru-RU"/>
              </w:rPr>
            </w:pPr>
          </w:p>
        </w:tc>
        <w:tc>
          <w:tcPr>
            <w:tcW w:w="542" w:type="dxa"/>
            <w:vMerge/>
            <w:vAlign w:val="center"/>
          </w:tcPr>
          <w:p w:rsidR="00100AAD" w:rsidRPr="00C82B0B" w:rsidRDefault="00100AAD" w:rsidP="003D5EC3">
            <w:pPr>
              <w:pStyle w:val="NormalWeb"/>
              <w:rPr>
                <w:sz w:val="18"/>
                <w:szCs w:val="18"/>
                <w:lang w:val="ru-RU"/>
              </w:rPr>
            </w:pPr>
          </w:p>
        </w:tc>
        <w:tc>
          <w:tcPr>
            <w:tcW w:w="695" w:type="dxa"/>
            <w:vMerge/>
            <w:vAlign w:val="center"/>
          </w:tcPr>
          <w:p w:rsidR="00100AAD" w:rsidRPr="00C82B0B" w:rsidRDefault="00100AAD" w:rsidP="003D5EC3">
            <w:pPr>
              <w:pStyle w:val="NormalWeb"/>
              <w:rPr>
                <w:sz w:val="18"/>
                <w:szCs w:val="18"/>
                <w:lang w:val="ru-RU"/>
              </w:rPr>
            </w:pPr>
          </w:p>
        </w:tc>
        <w:tc>
          <w:tcPr>
            <w:tcW w:w="542" w:type="dxa"/>
            <w:vMerge/>
            <w:vAlign w:val="center"/>
          </w:tcPr>
          <w:p w:rsidR="00100AAD" w:rsidRPr="00C82B0B" w:rsidRDefault="00100AAD" w:rsidP="003D5EC3">
            <w:pPr>
              <w:pStyle w:val="NormalWeb"/>
              <w:rPr>
                <w:sz w:val="18"/>
                <w:szCs w:val="18"/>
                <w:lang w:val="ru-RU"/>
              </w:rPr>
            </w:pPr>
          </w:p>
        </w:tc>
        <w:tc>
          <w:tcPr>
            <w:tcW w:w="618" w:type="dxa"/>
            <w:vMerge/>
            <w:vAlign w:val="center"/>
          </w:tcPr>
          <w:p w:rsidR="00100AAD" w:rsidRPr="00C82B0B" w:rsidRDefault="00100AAD" w:rsidP="003D5EC3">
            <w:pPr>
              <w:pStyle w:val="NormalWeb"/>
              <w:rPr>
                <w:sz w:val="18"/>
                <w:szCs w:val="18"/>
                <w:lang w:val="ru-RU"/>
              </w:rPr>
            </w:pPr>
          </w:p>
        </w:tc>
        <w:tc>
          <w:tcPr>
            <w:tcW w:w="666" w:type="dxa"/>
            <w:vMerge/>
            <w:vAlign w:val="center"/>
          </w:tcPr>
          <w:p w:rsidR="00100AAD" w:rsidRPr="00C82B0B" w:rsidRDefault="00100AAD" w:rsidP="003D5EC3">
            <w:pPr>
              <w:pStyle w:val="NormalWeb"/>
              <w:rPr>
                <w:sz w:val="18"/>
                <w:szCs w:val="18"/>
                <w:lang w:val="ru-RU"/>
              </w:rPr>
            </w:pPr>
          </w:p>
        </w:tc>
        <w:tc>
          <w:tcPr>
            <w:tcW w:w="695" w:type="dxa"/>
            <w:vMerge/>
            <w:vAlign w:val="center"/>
          </w:tcPr>
          <w:p w:rsidR="00100AAD" w:rsidRPr="00C82B0B" w:rsidRDefault="00100AAD" w:rsidP="003D5EC3">
            <w:pPr>
              <w:pStyle w:val="NormalWeb"/>
              <w:rPr>
                <w:sz w:val="18"/>
                <w:szCs w:val="18"/>
                <w:lang w:val="ru-RU"/>
              </w:rPr>
            </w:pPr>
          </w:p>
        </w:tc>
        <w:tc>
          <w:tcPr>
            <w:tcW w:w="653" w:type="dxa"/>
            <w:vMerge/>
          </w:tcPr>
          <w:p w:rsidR="00100AAD" w:rsidRPr="00C82B0B" w:rsidRDefault="00100AAD" w:rsidP="003D5EC3">
            <w:pPr>
              <w:pStyle w:val="NormalWeb"/>
              <w:rPr>
                <w:sz w:val="18"/>
                <w:szCs w:val="18"/>
                <w:lang w:val="ru-RU"/>
              </w:rPr>
            </w:pPr>
          </w:p>
        </w:tc>
      </w:tr>
      <w:tr w:rsidR="00100AAD" w:rsidRPr="00C6493D" w:rsidTr="003D5EC3">
        <w:trPr>
          <w:trHeight w:val="763"/>
        </w:trPr>
        <w:tc>
          <w:tcPr>
            <w:tcW w:w="1483" w:type="dxa"/>
            <w:tcBorders>
              <w:bottom w:val="single" w:sz="4" w:space="0" w:color="auto"/>
            </w:tcBorders>
            <w:vAlign w:val="center"/>
          </w:tcPr>
          <w:p w:rsidR="00100AAD" w:rsidRPr="00200CC2" w:rsidRDefault="00100AAD" w:rsidP="003D5EC3">
            <w:pPr>
              <w:pStyle w:val="NormalWeb"/>
              <w:rPr>
                <w:b/>
                <w:i/>
                <w:sz w:val="18"/>
                <w:szCs w:val="18"/>
              </w:rPr>
            </w:pPr>
            <w:r w:rsidRPr="00C82B0B">
              <w:rPr>
                <w:b/>
                <w:i/>
                <w:sz w:val="18"/>
                <w:szCs w:val="18"/>
                <w:lang w:val="ru-RU"/>
              </w:rPr>
              <w:t xml:space="preserve">Запослени на неодређено </w:t>
            </w:r>
          </w:p>
        </w:tc>
        <w:tc>
          <w:tcPr>
            <w:tcW w:w="837" w:type="dxa"/>
            <w:tcBorders>
              <w:bottom w:val="single" w:sz="4" w:space="0" w:color="auto"/>
              <w:right w:val="single" w:sz="4" w:space="0" w:color="auto"/>
            </w:tcBorders>
            <w:vAlign w:val="center"/>
          </w:tcPr>
          <w:p w:rsidR="00100AAD" w:rsidRPr="00896A5E" w:rsidRDefault="00100AAD" w:rsidP="003D5EC3">
            <w:pPr>
              <w:pStyle w:val="NormalWeb"/>
              <w:jc w:val="center"/>
              <w:rPr>
                <w:sz w:val="18"/>
                <w:szCs w:val="18"/>
              </w:rPr>
            </w:pPr>
            <w:r>
              <w:rPr>
                <w:sz w:val="18"/>
                <w:szCs w:val="18"/>
              </w:rPr>
              <w:t>9</w:t>
            </w:r>
          </w:p>
        </w:tc>
        <w:tc>
          <w:tcPr>
            <w:tcW w:w="840" w:type="dxa"/>
            <w:tcBorders>
              <w:left w:val="single" w:sz="4" w:space="0" w:color="auto"/>
              <w:bottom w:val="single" w:sz="4" w:space="0" w:color="auto"/>
            </w:tcBorders>
            <w:vAlign w:val="center"/>
          </w:tcPr>
          <w:p w:rsidR="00100AAD" w:rsidRPr="00896A5E" w:rsidRDefault="00100AAD" w:rsidP="003D5EC3">
            <w:pPr>
              <w:pStyle w:val="NormalWeb"/>
              <w:jc w:val="center"/>
              <w:rPr>
                <w:sz w:val="18"/>
                <w:szCs w:val="18"/>
              </w:rPr>
            </w:pPr>
            <w:r>
              <w:rPr>
                <w:sz w:val="18"/>
                <w:szCs w:val="18"/>
              </w:rPr>
              <w:t>8</w:t>
            </w:r>
          </w:p>
        </w:tc>
        <w:tc>
          <w:tcPr>
            <w:tcW w:w="657" w:type="dxa"/>
            <w:tcBorders>
              <w:bottom w:val="single" w:sz="4" w:space="0" w:color="auto"/>
            </w:tcBorders>
            <w:vAlign w:val="center"/>
          </w:tcPr>
          <w:p w:rsidR="00100AAD" w:rsidRPr="00DA5F5F" w:rsidRDefault="00100AAD" w:rsidP="003D5EC3">
            <w:pPr>
              <w:pStyle w:val="NormalWeb"/>
              <w:jc w:val="center"/>
              <w:rPr>
                <w:sz w:val="18"/>
                <w:szCs w:val="18"/>
              </w:rPr>
            </w:pPr>
            <w:r>
              <w:rPr>
                <w:sz w:val="18"/>
                <w:szCs w:val="18"/>
              </w:rPr>
              <w:t>1</w:t>
            </w:r>
          </w:p>
        </w:tc>
        <w:tc>
          <w:tcPr>
            <w:tcW w:w="522" w:type="dxa"/>
            <w:tcBorders>
              <w:bottom w:val="single" w:sz="4" w:space="0" w:color="auto"/>
            </w:tcBorders>
            <w:vAlign w:val="center"/>
          </w:tcPr>
          <w:p w:rsidR="00100AAD" w:rsidRPr="0031748D" w:rsidRDefault="00100AAD" w:rsidP="003D5EC3">
            <w:pPr>
              <w:pStyle w:val="NormalWeb"/>
              <w:jc w:val="center"/>
              <w:rPr>
                <w:sz w:val="18"/>
                <w:szCs w:val="18"/>
              </w:rPr>
            </w:pPr>
            <w:r>
              <w:rPr>
                <w:sz w:val="18"/>
                <w:szCs w:val="18"/>
              </w:rPr>
              <w:t>4</w:t>
            </w:r>
          </w:p>
        </w:tc>
        <w:tc>
          <w:tcPr>
            <w:tcW w:w="539" w:type="dxa"/>
            <w:tcBorders>
              <w:bottom w:val="single" w:sz="4" w:space="0" w:color="auto"/>
            </w:tcBorders>
            <w:vAlign w:val="center"/>
          </w:tcPr>
          <w:p w:rsidR="00100AAD" w:rsidRPr="00DA5F5F" w:rsidRDefault="00100AAD" w:rsidP="003D5EC3">
            <w:pPr>
              <w:pStyle w:val="NormalWeb"/>
              <w:jc w:val="center"/>
              <w:rPr>
                <w:sz w:val="18"/>
                <w:szCs w:val="18"/>
              </w:rPr>
            </w:pPr>
            <w:r>
              <w:rPr>
                <w:sz w:val="18"/>
                <w:szCs w:val="18"/>
              </w:rPr>
              <w:t>1</w:t>
            </w:r>
          </w:p>
        </w:tc>
        <w:tc>
          <w:tcPr>
            <w:tcW w:w="542" w:type="dxa"/>
            <w:tcBorders>
              <w:bottom w:val="single" w:sz="4" w:space="0" w:color="auto"/>
            </w:tcBorders>
            <w:vAlign w:val="center"/>
          </w:tcPr>
          <w:p w:rsidR="00100AAD" w:rsidRPr="00DA5F5F" w:rsidRDefault="00100AAD" w:rsidP="003D5EC3">
            <w:pPr>
              <w:pStyle w:val="NormalWeb"/>
              <w:jc w:val="center"/>
              <w:rPr>
                <w:sz w:val="18"/>
                <w:szCs w:val="18"/>
              </w:rPr>
            </w:pPr>
            <w:r>
              <w:rPr>
                <w:sz w:val="18"/>
                <w:szCs w:val="18"/>
              </w:rPr>
              <w:t>1</w:t>
            </w:r>
          </w:p>
        </w:tc>
        <w:tc>
          <w:tcPr>
            <w:tcW w:w="695" w:type="dxa"/>
            <w:tcBorders>
              <w:bottom w:val="single" w:sz="4" w:space="0" w:color="auto"/>
            </w:tcBorders>
            <w:vAlign w:val="center"/>
          </w:tcPr>
          <w:p w:rsidR="00100AAD" w:rsidRPr="00B12EEC" w:rsidRDefault="00100AAD" w:rsidP="003D5EC3">
            <w:pPr>
              <w:pStyle w:val="NormalWeb"/>
              <w:jc w:val="center"/>
              <w:rPr>
                <w:sz w:val="18"/>
                <w:szCs w:val="18"/>
              </w:rPr>
            </w:pPr>
            <w:r w:rsidRPr="00B12EEC">
              <w:rPr>
                <w:sz w:val="18"/>
                <w:szCs w:val="18"/>
              </w:rPr>
              <w:t>-</w:t>
            </w:r>
          </w:p>
        </w:tc>
        <w:tc>
          <w:tcPr>
            <w:tcW w:w="542" w:type="dxa"/>
            <w:tcBorders>
              <w:bottom w:val="single" w:sz="4" w:space="0" w:color="auto"/>
            </w:tcBorders>
            <w:vAlign w:val="center"/>
          </w:tcPr>
          <w:p w:rsidR="00100AAD" w:rsidRPr="00B312D6" w:rsidRDefault="00100AAD" w:rsidP="003D5EC3">
            <w:pPr>
              <w:pStyle w:val="NormalWeb"/>
              <w:jc w:val="center"/>
              <w:rPr>
                <w:sz w:val="18"/>
                <w:szCs w:val="18"/>
              </w:rPr>
            </w:pPr>
            <w:r>
              <w:rPr>
                <w:sz w:val="18"/>
                <w:szCs w:val="18"/>
              </w:rPr>
              <w:t>-</w:t>
            </w:r>
          </w:p>
        </w:tc>
        <w:tc>
          <w:tcPr>
            <w:tcW w:w="618" w:type="dxa"/>
            <w:tcBorders>
              <w:bottom w:val="single" w:sz="4" w:space="0" w:color="auto"/>
            </w:tcBorders>
            <w:vAlign w:val="center"/>
          </w:tcPr>
          <w:p w:rsidR="00100AAD" w:rsidRPr="00B12EEC" w:rsidRDefault="00100AAD" w:rsidP="003D5EC3">
            <w:pPr>
              <w:pStyle w:val="NormalWeb"/>
              <w:jc w:val="center"/>
              <w:rPr>
                <w:sz w:val="18"/>
                <w:szCs w:val="18"/>
              </w:rPr>
            </w:pPr>
            <w:r>
              <w:rPr>
                <w:sz w:val="18"/>
                <w:szCs w:val="18"/>
              </w:rPr>
              <w:t>2</w:t>
            </w:r>
          </w:p>
        </w:tc>
        <w:tc>
          <w:tcPr>
            <w:tcW w:w="666" w:type="dxa"/>
            <w:tcBorders>
              <w:bottom w:val="single" w:sz="4" w:space="0" w:color="auto"/>
            </w:tcBorders>
            <w:vAlign w:val="center"/>
          </w:tcPr>
          <w:p w:rsidR="00100AAD" w:rsidRPr="00896A5E" w:rsidRDefault="00100AAD" w:rsidP="003D5EC3">
            <w:pPr>
              <w:pStyle w:val="NormalWeb"/>
              <w:jc w:val="center"/>
              <w:rPr>
                <w:sz w:val="18"/>
                <w:szCs w:val="18"/>
              </w:rPr>
            </w:pPr>
            <w:r>
              <w:rPr>
                <w:sz w:val="18"/>
                <w:szCs w:val="18"/>
              </w:rPr>
              <w:t>-</w:t>
            </w:r>
          </w:p>
        </w:tc>
        <w:tc>
          <w:tcPr>
            <w:tcW w:w="695" w:type="dxa"/>
            <w:tcBorders>
              <w:bottom w:val="single" w:sz="4" w:space="0" w:color="auto"/>
            </w:tcBorders>
            <w:vAlign w:val="center"/>
          </w:tcPr>
          <w:p w:rsidR="00100AAD" w:rsidRPr="00DA5F5F" w:rsidRDefault="00100AAD" w:rsidP="003D5EC3">
            <w:pPr>
              <w:pStyle w:val="NormalWeb"/>
              <w:rPr>
                <w:sz w:val="18"/>
                <w:szCs w:val="18"/>
              </w:rPr>
            </w:pPr>
            <w:r>
              <w:rPr>
                <w:sz w:val="18"/>
                <w:szCs w:val="18"/>
              </w:rPr>
              <w:t>-</w:t>
            </w:r>
          </w:p>
        </w:tc>
        <w:tc>
          <w:tcPr>
            <w:tcW w:w="653" w:type="dxa"/>
            <w:tcBorders>
              <w:bottom w:val="single" w:sz="4" w:space="0" w:color="auto"/>
            </w:tcBorders>
          </w:tcPr>
          <w:p w:rsidR="00100AAD" w:rsidRPr="00896A5E" w:rsidRDefault="00100AAD" w:rsidP="003D5EC3">
            <w:pPr>
              <w:pStyle w:val="NormalWeb"/>
              <w:rPr>
                <w:sz w:val="18"/>
                <w:szCs w:val="18"/>
              </w:rPr>
            </w:pPr>
            <w:r>
              <w:rPr>
                <w:sz w:val="18"/>
                <w:szCs w:val="18"/>
              </w:rPr>
              <w:t>-</w:t>
            </w:r>
          </w:p>
        </w:tc>
      </w:tr>
      <w:tr w:rsidR="00100AAD" w:rsidRPr="00C6493D" w:rsidTr="003D5EC3">
        <w:tc>
          <w:tcPr>
            <w:tcW w:w="1483" w:type="dxa"/>
            <w:vAlign w:val="center"/>
          </w:tcPr>
          <w:p w:rsidR="00100AAD" w:rsidRPr="00B55CA1" w:rsidRDefault="00100AAD" w:rsidP="003D5EC3">
            <w:pPr>
              <w:pStyle w:val="NormalWeb"/>
              <w:rPr>
                <w:b/>
                <w:i/>
                <w:sz w:val="18"/>
                <w:szCs w:val="18"/>
              </w:rPr>
            </w:pPr>
            <w:r>
              <w:rPr>
                <w:b/>
                <w:i/>
                <w:sz w:val="18"/>
                <w:szCs w:val="18"/>
              </w:rPr>
              <w:t xml:space="preserve">Запослени на одређено вријеме </w:t>
            </w:r>
          </w:p>
        </w:tc>
        <w:tc>
          <w:tcPr>
            <w:tcW w:w="837" w:type="dxa"/>
            <w:tcBorders>
              <w:right w:val="single" w:sz="4" w:space="0" w:color="auto"/>
            </w:tcBorders>
            <w:vAlign w:val="center"/>
          </w:tcPr>
          <w:p w:rsidR="00100AAD" w:rsidRPr="00896A5E" w:rsidRDefault="00100AAD" w:rsidP="003D5EC3">
            <w:pPr>
              <w:pStyle w:val="NormalWeb"/>
              <w:jc w:val="center"/>
              <w:rPr>
                <w:sz w:val="18"/>
                <w:szCs w:val="18"/>
              </w:rPr>
            </w:pPr>
            <w:r>
              <w:rPr>
                <w:sz w:val="18"/>
                <w:szCs w:val="18"/>
              </w:rPr>
              <w:t>5</w:t>
            </w:r>
          </w:p>
        </w:tc>
        <w:tc>
          <w:tcPr>
            <w:tcW w:w="840" w:type="dxa"/>
            <w:tcBorders>
              <w:left w:val="single" w:sz="4" w:space="0" w:color="auto"/>
            </w:tcBorders>
            <w:vAlign w:val="center"/>
          </w:tcPr>
          <w:p w:rsidR="00100AAD" w:rsidRPr="00896A5E" w:rsidRDefault="00100AAD" w:rsidP="003D5EC3">
            <w:pPr>
              <w:pStyle w:val="NormalWeb"/>
              <w:jc w:val="center"/>
              <w:rPr>
                <w:sz w:val="18"/>
                <w:szCs w:val="18"/>
              </w:rPr>
            </w:pPr>
            <w:r>
              <w:rPr>
                <w:sz w:val="18"/>
                <w:szCs w:val="18"/>
              </w:rPr>
              <w:t>4</w:t>
            </w:r>
          </w:p>
        </w:tc>
        <w:tc>
          <w:tcPr>
            <w:tcW w:w="657" w:type="dxa"/>
            <w:vAlign w:val="center"/>
          </w:tcPr>
          <w:p w:rsidR="00100AAD" w:rsidRDefault="00100AAD" w:rsidP="003D5EC3">
            <w:pPr>
              <w:pStyle w:val="NormalWeb"/>
              <w:jc w:val="center"/>
              <w:rPr>
                <w:sz w:val="18"/>
                <w:szCs w:val="18"/>
              </w:rPr>
            </w:pPr>
          </w:p>
          <w:p w:rsidR="00100AAD" w:rsidRPr="008A6CF1" w:rsidRDefault="00100AAD" w:rsidP="003D5EC3">
            <w:pPr>
              <w:pStyle w:val="NormalWeb"/>
              <w:jc w:val="center"/>
              <w:rPr>
                <w:sz w:val="18"/>
                <w:szCs w:val="18"/>
              </w:rPr>
            </w:pPr>
            <w:r>
              <w:rPr>
                <w:sz w:val="18"/>
                <w:szCs w:val="18"/>
              </w:rPr>
              <w:t>-</w:t>
            </w:r>
          </w:p>
          <w:p w:rsidR="00100AAD" w:rsidRPr="00B12EEC" w:rsidRDefault="00100AAD" w:rsidP="003D5EC3">
            <w:pPr>
              <w:pStyle w:val="NormalWeb"/>
              <w:jc w:val="center"/>
              <w:rPr>
                <w:sz w:val="18"/>
                <w:szCs w:val="18"/>
              </w:rPr>
            </w:pPr>
          </w:p>
        </w:tc>
        <w:tc>
          <w:tcPr>
            <w:tcW w:w="522" w:type="dxa"/>
            <w:vAlign w:val="center"/>
          </w:tcPr>
          <w:p w:rsidR="00100AAD" w:rsidRPr="00896A5E" w:rsidRDefault="00100AAD" w:rsidP="003D5EC3">
            <w:pPr>
              <w:pStyle w:val="NormalWeb"/>
              <w:jc w:val="center"/>
              <w:rPr>
                <w:sz w:val="18"/>
                <w:szCs w:val="18"/>
              </w:rPr>
            </w:pPr>
            <w:r>
              <w:rPr>
                <w:sz w:val="18"/>
                <w:szCs w:val="18"/>
              </w:rPr>
              <w:t>1</w:t>
            </w:r>
          </w:p>
        </w:tc>
        <w:tc>
          <w:tcPr>
            <w:tcW w:w="539" w:type="dxa"/>
            <w:vAlign w:val="center"/>
          </w:tcPr>
          <w:p w:rsidR="00100AAD" w:rsidRPr="008A6CF1" w:rsidRDefault="00100AAD" w:rsidP="003D5EC3">
            <w:pPr>
              <w:pStyle w:val="NormalWeb"/>
              <w:jc w:val="center"/>
              <w:rPr>
                <w:sz w:val="18"/>
                <w:szCs w:val="18"/>
              </w:rPr>
            </w:pPr>
            <w:r>
              <w:rPr>
                <w:sz w:val="18"/>
                <w:szCs w:val="18"/>
              </w:rPr>
              <w:t>-</w:t>
            </w:r>
          </w:p>
        </w:tc>
        <w:tc>
          <w:tcPr>
            <w:tcW w:w="542" w:type="dxa"/>
            <w:vAlign w:val="center"/>
          </w:tcPr>
          <w:p w:rsidR="00100AAD" w:rsidRPr="00DA5F5F" w:rsidRDefault="00100AAD" w:rsidP="003D5EC3">
            <w:pPr>
              <w:pStyle w:val="NormalWeb"/>
              <w:jc w:val="center"/>
              <w:rPr>
                <w:sz w:val="18"/>
                <w:szCs w:val="18"/>
              </w:rPr>
            </w:pPr>
            <w:r>
              <w:rPr>
                <w:sz w:val="18"/>
                <w:szCs w:val="18"/>
              </w:rPr>
              <w:t>-</w:t>
            </w:r>
          </w:p>
        </w:tc>
        <w:tc>
          <w:tcPr>
            <w:tcW w:w="695" w:type="dxa"/>
            <w:vAlign w:val="center"/>
          </w:tcPr>
          <w:p w:rsidR="00100AAD" w:rsidRPr="00DA5F5F" w:rsidRDefault="00100AAD" w:rsidP="003D5EC3">
            <w:pPr>
              <w:pStyle w:val="NormalWeb"/>
              <w:jc w:val="center"/>
              <w:rPr>
                <w:sz w:val="18"/>
                <w:szCs w:val="18"/>
              </w:rPr>
            </w:pPr>
            <w:r>
              <w:rPr>
                <w:sz w:val="18"/>
                <w:szCs w:val="18"/>
              </w:rPr>
              <w:t>-</w:t>
            </w:r>
          </w:p>
        </w:tc>
        <w:tc>
          <w:tcPr>
            <w:tcW w:w="542" w:type="dxa"/>
            <w:vAlign w:val="center"/>
          </w:tcPr>
          <w:p w:rsidR="00100AAD" w:rsidRPr="008A6CF1" w:rsidRDefault="00100AAD" w:rsidP="003D5EC3">
            <w:pPr>
              <w:pStyle w:val="NormalWeb"/>
              <w:jc w:val="center"/>
              <w:rPr>
                <w:sz w:val="18"/>
                <w:szCs w:val="18"/>
              </w:rPr>
            </w:pPr>
            <w:r>
              <w:rPr>
                <w:sz w:val="18"/>
                <w:szCs w:val="18"/>
              </w:rPr>
              <w:t>1</w:t>
            </w:r>
          </w:p>
        </w:tc>
        <w:tc>
          <w:tcPr>
            <w:tcW w:w="618" w:type="dxa"/>
            <w:vAlign w:val="center"/>
          </w:tcPr>
          <w:p w:rsidR="00100AAD" w:rsidRPr="00896A5E" w:rsidRDefault="00100AAD" w:rsidP="003D5EC3">
            <w:pPr>
              <w:pStyle w:val="NormalWeb"/>
              <w:jc w:val="center"/>
              <w:rPr>
                <w:sz w:val="18"/>
                <w:szCs w:val="18"/>
              </w:rPr>
            </w:pPr>
            <w:r>
              <w:rPr>
                <w:sz w:val="18"/>
                <w:szCs w:val="18"/>
              </w:rPr>
              <w:t>1</w:t>
            </w:r>
          </w:p>
        </w:tc>
        <w:tc>
          <w:tcPr>
            <w:tcW w:w="666" w:type="dxa"/>
            <w:vAlign w:val="center"/>
          </w:tcPr>
          <w:p w:rsidR="00100AAD" w:rsidRPr="008A6CF1" w:rsidRDefault="00100AAD" w:rsidP="003D5EC3">
            <w:pPr>
              <w:pStyle w:val="NormalWeb"/>
              <w:jc w:val="center"/>
              <w:rPr>
                <w:sz w:val="18"/>
                <w:szCs w:val="18"/>
              </w:rPr>
            </w:pPr>
            <w:r>
              <w:rPr>
                <w:sz w:val="18"/>
                <w:szCs w:val="18"/>
              </w:rPr>
              <w:t>-</w:t>
            </w:r>
          </w:p>
        </w:tc>
        <w:tc>
          <w:tcPr>
            <w:tcW w:w="695" w:type="dxa"/>
            <w:vAlign w:val="center"/>
          </w:tcPr>
          <w:p w:rsidR="00100AAD" w:rsidRPr="00896A5E" w:rsidRDefault="00100AAD" w:rsidP="003D5EC3">
            <w:pPr>
              <w:pStyle w:val="NormalWeb"/>
              <w:jc w:val="center"/>
              <w:rPr>
                <w:sz w:val="18"/>
                <w:szCs w:val="18"/>
              </w:rPr>
            </w:pPr>
            <w:r>
              <w:rPr>
                <w:sz w:val="18"/>
                <w:szCs w:val="18"/>
              </w:rPr>
              <w:t>1</w:t>
            </w:r>
          </w:p>
        </w:tc>
        <w:tc>
          <w:tcPr>
            <w:tcW w:w="653" w:type="dxa"/>
          </w:tcPr>
          <w:p w:rsidR="00100AAD" w:rsidRDefault="00100AAD" w:rsidP="003D5EC3">
            <w:pPr>
              <w:pStyle w:val="NormalWeb"/>
              <w:jc w:val="center"/>
              <w:rPr>
                <w:sz w:val="18"/>
                <w:szCs w:val="18"/>
              </w:rPr>
            </w:pPr>
          </w:p>
          <w:p w:rsidR="00100AAD" w:rsidRPr="00896A5E" w:rsidRDefault="00100AAD" w:rsidP="003D5EC3">
            <w:pPr>
              <w:pStyle w:val="NormalWeb"/>
              <w:jc w:val="center"/>
              <w:rPr>
                <w:sz w:val="18"/>
                <w:szCs w:val="18"/>
              </w:rPr>
            </w:pPr>
            <w:r>
              <w:rPr>
                <w:sz w:val="18"/>
                <w:szCs w:val="18"/>
              </w:rPr>
              <w:t>1</w:t>
            </w:r>
          </w:p>
        </w:tc>
      </w:tr>
      <w:tr w:rsidR="00100AAD" w:rsidRPr="00C6493D" w:rsidTr="003D5EC3">
        <w:tc>
          <w:tcPr>
            <w:tcW w:w="1483" w:type="dxa"/>
            <w:vAlign w:val="center"/>
          </w:tcPr>
          <w:p w:rsidR="00100AAD" w:rsidRDefault="00100AAD" w:rsidP="003D5EC3">
            <w:pPr>
              <w:pStyle w:val="NormalWeb"/>
              <w:rPr>
                <w:b/>
                <w:i/>
                <w:sz w:val="18"/>
                <w:szCs w:val="18"/>
              </w:rPr>
            </w:pPr>
          </w:p>
          <w:p w:rsidR="00100AAD" w:rsidRPr="00227D1F" w:rsidRDefault="00100AAD" w:rsidP="003D5EC3">
            <w:pPr>
              <w:pStyle w:val="NormalWeb"/>
              <w:rPr>
                <w:b/>
                <w:i/>
                <w:sz w:val="18"/>
                <w:szCs w:val="18"/>
              </w:rPr>
            </w:pPr>
            <w:r>
              <w:rPr>
                <w:b/>
                <w:i/>
                <w:sz w:val="18"/>
                <w:szCs w:val="18"/>
              </w:rPr>
              <w:t>Уг. о дјелу .</w:t>
            </w:r>
          </w:p>
        </w:tc>
        <w:tc>
          <w:tcPr>
            <w:tcW w:w="837" w:type="dxa"/>
            <w:tcBorders>
              <w:right w:val="single" w:sz="4" w:space="0" w:color="auto"/>
            </w:tcBorders>
            <w:vAlign w:val="center"/>
          </w:tcPr>
          <w:p w:rsidR="00100AAD" w:rsidRDefault="00100AAD" w:rsidP="003D5EC3">
            <w:pPr>
              <w:pStyle w:val="NormalWeb"/>
              <w:jc w:val="center"/>
              <w:rPr>
                <w:sz w:val="18"/>
                <w:szCs w:val="18"/>
              </w:rPr>
            </w:pPr>
            <w:r>
              <w:rPr>
                <w:sz w:val="18"/>
                <w:szCs w:val="18"/>
              </w:rPr>
              <w:t>1</w:t>
            </w:r>
          </w:p>
        </w:tc>
        <w:tc>
          <w:tcPr>
            <w:tcW w:w="840" w:type="dxa"/>
            <w:tcBorders>
              <w:left w:val="single" w:sz="4" w:space="0" w:color="auto"/>
            </w:tcBorders>
            <w:vAlign w:val="center"/>
          </w:tcPr>
          <w:p w:rsidR="00100AAD" w:rsidRDefault="00100AAD" w:rsidP="003D5EC3">
            <w:pPr>
              <w:pStyle w:val="NormalWeb"/>
              <w:jc w:val="center"/>
              <w:rPr>
                <w:sz w:val="18"/>
                <w:szCs w:val="18"/>
              </w:rPr>
            </w:pPr>
            <w:r>
              <w:rPr>
                <w:sz w:val="18"/>
                <w:szCs w:val="18"/>
              </w:rPr>
              <w:t>1</w:t>
            </w:r>
          </w:p>
        </w:tc>
        <w:tc>
          <w:tcPr>
            <w:tcW w:w="657" w:type="dxa"/>
            <w:vAlign w:val="center"/>
          </w:tcPr>
          <w:p w:rsidR="00100AAD" w:rsidRDefault="00100AAD" w:rsidP="003D5EC3">
            <w:pPr>
              <w:pStyle w:val="NormalWeb"/>
              <w:jc w:val="center"/>
              <w:rPr>
                <w:sz w:val="18"/>
                <w:szCs w:val="18"/>
              </w:rPr>
            </w:pPr>
          </w:p>
        </w:tc>
        <w:tc>
          <w:tcPr>
            <w:tcW w:w="522" w:type="dxa"/>
            <w:vAlign w:val="center"/>
          </w:tcPr>
          <w:p w:rsidR="00100AAD" w:rsidRDefault="00100AAD" w:rsidP="003D5EC3">
            <w:pPr>
              <w:pStyle w:val="NormalWeb"/>
              <w:jc w:val="center"/>
              <w:rPr>
                <w:sz w:val="18"/>
                <w:szCs w:val="18"/>
              </w:rPr>
            </w:pPr>
          </w:p>
        </w:tc>
        <w:tc>
          <w:tcPr>
            <w:tcW w:w="539" w:type="dxa"/>
            <w:vAlign w:val="center"/>
          </w:tcPr>
          <w:p w:rsidR="00100AAD" w:rsidRPr="004774DC" w:rsidRDefault="00100AAD" w:rsidP="003D5EC3">
            <w:pPr>
              <w:pStyle w:val="NormalWeb"/>
              <w:jc w:val="center"/>
              <w:rPr>
                <w:b/>
                <w:sz w:val="18"/>
                <w:szCs w:val="18"/>
              </w:rPr>
            </w:pPr>
          </w:p>
        </w:tc>
        <w:tc>
          <w:tcPr>
            <w:tcW w:w="542" w:type="dxa"/>
            <w:vAlign w:val="center"/>
          </w:tcPr>
          <w:p w:rsidR="00100AAD" w:rsidRDefault="00100AAD" w:rsidP="003D5EC3">
            <w:pPr>
              <w:pStyle w:val="NormalWeb"/>
              <w:jc w:val="center"/>
              <w:rPr>
                <w:sz w:val="18"/>
                <w:szCs w:val="18"/>
              </w:rPr>
            </w:pPr>
          </w:p>
        </w:tc>
        <w:tc>
          <w:tcPr>
            <w:tcW w:w="695" w:type="dxa"/>
            <w:vAlign w:val="center"/>
          </w:tcPr>
          <w:p w:rsidR="00100AAD" w:rsidRDefault="00100AAD" w:rsidP="003D5EC3">
            <w:pPr>
              <w:pStyle w:val="NormalWeb"/>
              <w:jc w:val="center"/>
              <w:rPr>
                <w:sz w:val="18"/>
                <w:szCs w:val="18"/>
              </w:rPr>
            </w:pPr>
          </w:p>
        </w:tc>
        <w:tc>
          <w:tcPr>
            <w:tcW w:w="542" w:type="dxa"/>
            <w:vAlign w:val="center"/>
          </w:tcPr>
          <w:p w:rsidR="00100AAD" w:rsidRDefault="00100AAD" w:rsidP="003D5EC3">
            <w:pPr>
              <w:pStyle w:val="NormalWeb"/>
              <w:jc w:val="center"/>
              <w:rPr>
                <w:sz w:val="18"/>
                <w:szCs w:val="18"/>
              </w:rPr>
            </w:pPr>
          </w:p>
        </w:tc>
        <w:tc>
          <w:tcPr>
            <w:tcW w:w="618" w:type="dxa"/>
            <w:vAlign w:val="center"/>
          </w:tcPr>
          <w:p w:rsidR="00100AAD" w:rsidRDefault="00100AAD" w:rsidP="003D5EC3">
            <w:pPr>
              <w:pStyle w:val="NormalWeb"/>
              <w:jc w:val="center"/>
              <w:rPr>
                <w:sz w:val="18"/>
                <w:szCs w:val="18"/>
              </w:rPr>
            </w:pPr>
          </w:p>
        </w:tc>
        <w:tc>
          <w:tcPr>
            <w:tcW w:w="666" w:type="dxa"/>
            <w:vAlign w:val="center"/>
          </w:tcPr>
          <w:p w:rsidR="00100AAD" w:rsidRDefault="00100AAD" w:rsidP="003D5EC3">
            <w:pPr>
              <w:pStyle w:val="NormalWeb"/>
              <w:jc w:val="center"/>
              <w:rPr>
                <w:sz w:val="18"/>
                <w:szCs w:val="18"/>
              </w:rPr>
            </w:pPr>
            <w:r>
              <w:rPr>
                <w:sz w:val="18"/>
                <w:szCs w:val="18"/>
              </w:rPr>
              <w:t>1</w:t>
            </w:r>
          </w:p>
        </w:tc>
        <w:tc>
          <w:tcPr>
            <w:tcW w:w="695" w:type="dxa"/>
            <w:vAlign w:val="center"/>
          </w:tcPr>
          <w:p w:rsidR="00100AAD" w:rsidRDefault="00100AAD" w:rsidP="003D5EC3">
            <w:pPr>
              <w:pStyle w:val="NormalWeb"/>
              <w:rPr>
                <w:sz w:val="18"/>
                <w:szCs w:val="18"/>
              </w:rPr>
            </w:pPr>
          </w:p>
        </w:tc>
        <w:tc>
          <w:tcPr>
            <w:tcW w:w="653" w:type="dxa"/>
            <w:vAlign w:val="center"/>
          </w:tcPr>
          <w:p w:rsidR="00100AAD" w:rsidRDefault="00100AAD" w:rsidP="003D5EC3">
            <w:pPr>
              <w:pStyle w:val="NormalWeb"/>
              <w:jc w:val="center"/>
              <w:rPr>
                <w:sz w:val="18"/>
                <w:szCs w:val="18"/>
              </w:rPr>
            </w:pPr>
          </w:p>
        </w:tc>
      </w:tr>
      <w:tr w:rsidR="00100AAD" w:rsidRPr="00C6493D" w:rsidTr="003D5EC3">
        <w:tc>
          <w:tcPr>
            <w:tcW w:w="1483" w:type="dxa"/>
            <w:vAlign w:val="center"/>
          </w:tcPr>
          <w:p w:rsidR="00100AAD" w:rsidRDefault="00100AAD" w:rsidP="003D5EC3">
            <w:pPr>
              <w:pStyle w:val="NormalWeb"/>
              <w:rPr>
                <w:b/>
                <w:i/>
                <w:sz w:val="18"/>
                <w:szCs w:val="18"/>
              </w:rPr>
            </w:pPr>
          </w:p>
          <w:p w:rsidR="00100AAD" w:rsidRDefault="00100AAD" w:rsidP="003D5EC3">
            <w:pPr>
              <w:pStyle w:val="NormalWeb"/>
              <w:rPr>
                <w:b/>
                <w:i/>
                <w:sz w:val="18"/>
                <w:szCs w:val="18"/>
              </w:rPr>
            </w:pPr>
            <w:r>
              <w:rPr>
                <w:b/>
                <w:i/>
                <w:sz w:val="18"/>
                <w:szCs w:val="18"/>
              </w:rPr>
              <w:t>УКУПНО.</w:t>
            </w:r>
          </w:p>
          <w:p w:rsidR="00100AAD" w:rsidRPr="00B55CA1" w:rsidRDefault="00100AAD" w:rsidP="003D5EC3">
            <w:pPr>
              <w:pStyle w:val="NormalWeb"/>
              <w:rPr>
                <w:b/>
                <w:i/>
                <w:sz w:val="18"/>
                <w:szCs w:val="18"/>
              </w:rPr>
            </w:pPr>
          </w:p>
        </w:tc>
        <w:tc>
          <w:tcPr>
            <w:tcW w:w="837" w:type="dxa"/>
            <w:tcBorders>
              <w:right w:val="single" w:sz="4" w:space="0" w:color="auto"/>
            </w:tcBorders>
            <w:vAlign w:val="center"/>
          </w:tcPr>
          <w:p w:rsidR="00100AAD" w:rsidRPr="00227D1F" w:rsidRDefault="00100AAD" w:rsidP="003D5EC3">
            <w:pPr>
              <w:pStyle w:val="NormalWeb"/>
              <w:jc w:val="center"/>
              <w:rPr>
                <w:sz w:val="18"/>
                <w:szCs w:val="18"/>
              </w:rPr>
            </w:pPr>
            <w:r>
              <w:rPr>
                <w:sz w:val="18"/>
                <w:szCs w:val="18"/>
              </w:rPr>
              <w:t>15</w:t>
            </w:r>
          </w:p>
        </w:tc>
        <w:tc>
          <w:tcPr>
            <w:tcW w:w="840" w:type="dxa"/>
            <w:tcBorders>
              <w:left w:val="single" w:sz="4" w:space="0" w:color="auto"/>
            </w:tcBorders>
            <w:vAlign w:val="center"/>
          </w:tcPr>
          <w:p w:rsidR="00100AAD" w:rsidRPr="00227D1F" w:rsidRDefault="00100AAD" w:rsidP="003D5EC3">
            <w:pPr>
              <w:pStyle w:val="NormalWeb"/>
              <w:jc w:val="center"/>
              <w:rPr>
                <w:sz w:val="18"/>
                <w:szCs w:val="18"/>
              </w:rPr>
            </w:pPr>
            <w:r>
              <w:rPr>
                <w:sz w:val="18"/>
                <w:szCs w:val="18"/>
              </w:rPr>
              <w:t>13</w:t>
            </w:r>
          </w:p>
        </w:tc>
        <w:tc>
          <w:tcPr>
            <w:tcW w:w="657" w:type="dxa"/>
            <w:vAlign w:val="center"/>
          </w:tcPr>
          <w:p w:rsidR="00100AAD" w:rsidRDefault="00100AAD" w:rsidP="003D5EC3">
            <w:pPr>
              <w:pStyle w:val="NormalWeb"/>
              <w:jc w:val="center"/>
              <w:rPr>
                <w:sz w:val="18"/>
                <w:szCs w:val="18"/>
              </w:rPr>
            </w:pPr>
            <w:r>
              <w:rPr>
                <w:sz w:val="18"/>
                <w:szCs w:val="18"/>
              </w:rPr>
              <w:t>1</w:t>
            </w:r>
          </w:p>
        </w:tc>
        <w:tc>
          <w:tcPr>
            <w:tcW w:w="522" w:type="dxa"/>
            <w:vAlign w:val="center"/>
          </w:tcPr>
          <w:p w:rsidR="00100AAD" w:rsidRPr="004774DC" w:rsidRDefault="00100AAD" w:rsidP="003D5EC3">
            <w:pPr>
              <w:pStyle w:val="NormalWeb"/>
              <w:jc w:val="center"/>
              <w:rPr>
                <w:sz w:val="18"/>
                <w:szCs w:val="18"/>
              </w:rPr>
            </w:pPr>
            <w:r>
              <w:rPr>
                <w:sz w:val="18"/>
                <w:szCs w:val="18"/>
              </w:rPr>
              <w:t>5</w:t>
            </w:r>
          </w:p>
        </w:tc>
        <w:tc>
          <w:tcPr>
            <w:tcW w:w="539" w:type="dxa"/>
            <w:vAlign w:val="center"/>
          </w:tcPr>
          <w:p w:rsidR="00100AAD" w:rsidRPr="004774DC" w:rsidRDefault="00100AAD" w:rsidP="003D5EC3">
            <w:pPr>
              <w:pStyle w:val="NormalWeb"/>
              <w:jc w:val="center"/>
              <w:rPr>
                <w:b/>
                <w:sz w:val="18"/>
                <w:szCs w:val="18"/>
              </w:rPr>
            </w:pPr>
            <w:r w:rsidRPr="004774DC">
              <w:rPr>
                <w:b/>
                <w:sz w:val="18"/>
                <w:szCs w:val="18"/>
              </w:rPr>
              <w:t>1</w:t>
            </w:r>
          </w:p>
        </w:tc>
        <w:tc>
          <w:tcPr>
            <w:tcW w:w="542" w:type="dxa"/>
            <w:vAlign w:val="center"/>
          </w:tcPr>
          <w:p w:rsidR="00100AAD" w:rsidRDefault="00100AAD" w:rsidP="003D5EC3">
            <w:pPr>
              <w:pStyle w:val="NormalWeb"/>
              <w:jc w:val="center"/>
              <w:rPr>
                <w:sz w:val="18"/>
                <w:szCs w:val="18"/>
              </w:rPr>
            </w:pPr>
            <w:r>
              <w:rPr>
                <w:sz w:val="18"/>
                <w:szCs w:val="18"/>
              </w:rPr>
              <w:t>1</w:t>
            </w:r>
          </w:p>
        </w:tc>
        <w:tc>
          <w:tcPr>
            <w:tcW w:w="695" w:type="dxa"/>
            <w:vAlign w:val="center"/>
          </w:tcPr>
          <w:p w:rsidR="00100AAD" w:rsidRPr="00896A5E" w:rsidRDefault="00100AAD" w:rsidP="003D5EC3">
            <w:pPr>
              <w:pStyle w:val="NormalWeb"/>
              <w:jc w:val="center"/>
              <w:rPr>
                <w:sz w:val="18"/>
                <w:szCs w:val="18"/>
              </w:rPr>
            </w:pPr>
            <w:r>
              <w:rPr>
                <w:sz w:val="18"/>
                <w:szCs w:val="18"/>
              </w:rPr>
              <w:t>-</w:t>
            </w:r>
          </w:p>
        </w:tc>
        <w:tc>
          <w:tcPr>
            <w:tcW w:w="542" w:type="dxa"/>
            <w:vAlign w:val="center"/>
          </w:tcPr>
          <w:p w:rsidR="00100AAD" w:rsidRPr="00896A5E" w:rsidRDefault="00100AAD" w:rsidP="003D5EC3">
            <w:pPr>
              <w:pStyle w:val="NormalWeb"/>
              <w:jc w:val="center"/>
              <w:rPr>
                <w:sz w:val="18"/>
                <w:szCs w:val="18"/>
              </w:rPr>
            </w:pPr>
            <w:r>
              <w:rPr>
                <w:sz w:val="18"/>
                <w:szCs w:val="18"/>
              </w:rPr>
              <w:t>1</w:t>
            </w:r>
          </w:p>
        </w:tc>
        <w:tc>
          <w:tcPr>
            <w:tcW w:w="618" w:type="dxa"/>
            <w:vAlign w:val="center"/>
          </w:tcPr>
          <w:p w:rsidR="00100AAD" w:rsidRPr="00896A5E" w:rsidRDefault="00100AAD" w:rsidP="003D5EC3">
            <w:pPr>
              <w:pStyle w:val="NormalWeb"/>
              <w:jc w:val="center"/>
              <w:rPr>
                <w:sz w:val="18"/>
                <w:szCs w:val="18"/>
              </w:rPr>
            </w:pPr>
            <w:r>
              <w:rPr>
                <w:sz w:val="18"/>
                <w:szCs w:val="18"/>
              </w:rPr>
              <w:t>3</w:t>
            </w:r>
          </w:p>
        </w:tc>
        <w:tc>
          <w:tcPr>
            <w:tcW w:w="666" w:type="dxa"/>
            <w:vAlign w:val="center"/>
          </w:tcPr>
          <w:p w:rsidR="00100AAD" w:rsidRPr="00227D1F" w:rsidRDefault="00100AAD" w:rsidP="003D5EC3">
            <w:pPr>
              <w:pStyle w:val="NormalWeb"/>
              <w:jc w:val="center"/>
              <w:rPr>
                <w:sz w:val="18"/>
                <w:szCs w:val="18"/>
              </w:rPr>
            </w:pPr>
            <w:r>
              <w:rPr>
                <w:sz w:val="18"/>
                <w:szCs w:val="18"/>
              </w:rPr>
              <w:t>1</w:t>
            </w:r>
          </w:p>
        </w:tc>
        <w:tc>
          <w:tcPr>
            <w:tcW w:w="695" w:type="dxa"/>
            <w:vAlign w:val="center"/>
          </w:tcPr>
          <w:p w:rsidR="00100AAD" w:rsidRPr="00896A5E" w:rsidRDefault="00100AAD" w:rsidP="003D5EC3">
            <w:pPr>
              <w:pStyle w:val="NormalWeb"/>
              <w:rPr>
                <w:sz w:val="18"/>
                <w:szCs w:val="18"/>
              </w:rPr>
            </w:pPr>
            <w:r>
              <w:rPr>
                <w:sz w:val="18"/>
                <w:szCs w:val="18"/>
              </w:rPr>
              <w:t>1</w:t>
            </w:r>
          </w:p>
        </w:tc>
        <w:tc>
          <w:tcPr>
            <w:tcW w:w="653" w:type="dxa"/>
            <w:vAlign w:val="center"/>
          </w:tcPr>
          <w:p w:rsidR="00100AAD" w:rsidRPr="00896A5E" w:rsidRDefault="00100AAD" w:rsidP="003D5EC3">
            <w:pPr>
              <w:pStyle w:val="NormalWeb"/>
              <w:jc w:val="center"/>
              <w:rPr>
                <w:sz w:val="18"/>
                <w:szCs w:val="18"/>
              </w:rPr>
            </w:pPr>
            <w:r>
              <w:rPr>
                <w:sz w:val="18"/>
                <w:szCs w:val="18"/>
              </w:rPr>
              <w:t>1</w:t>
            </w:r>
          </w:p>
        </w:tc>
      </w:tr>
    </w:tbl>
    <w:p w:rsidR="00195D75" w:rsidRDefault="00195D75" w:rsidP="00C31965">
      <w:pPr>
        <w:pStyle w:val="Heading2"/>
        <w:rPr>
          <w:szCs w:val="22"/>
        </w:rPr>
      </w:pPr>
      <w:bookmarkStart w:id="6" w:name="_Toc514399206"/>
    </w:p>
    <w:p w:rsidR="00091215" w:rsidRPr="00C31965" w:rsidRDefault="00D21A04" w:rsidP="00C31965">
      <w:pPr>
        <w:pStyle w:val="Heading2"/>
        <w:rPr>
          <w:szCs w:val="22"/>
        </w:rPr>
      </w:pPr>
      <w:r w:rsidRPr="000B3EBF">
        <w:rPr>
          <w:szCs w:val="22"/>
        </w:rPr>
        <w:t>2.</w:t>
      </w:r>
      <w:r w:rsidR="00591738" w:rsidRPr="000B3EBF">
        <w:rPr>
          <w:szCs w:val="22"/>
        </w:rPr>
        <w:t xml:space="preserve">1. </w:t>
      </w:r>
      <w:r w:rsidR="00A024D7" w:rsidRPr="000B3EBF">
        <w:rPr>
          <w:szCs w:val="22"/>
          <w:lang w:val="sr-Latn-BA"/>
        </w:rPr>
        <w:t>Материјални ресурси</w:t>
      </w:r>
      <w:bookmarkEnd w:id="6"/>
      <w:r w:rsidR="00A024D7" w:rsidRPr="000B3EBF">
        <w:rPr>
          <w:szCs w:val="22"/>
          <w:lang w:val="sr-Latn-BA"/>
        </w:rPr>
        <w:t xml:space="preserve"> </w:t>
      </w:r>
    </w:p>
    <w:p w:rsidR="00944B44" w:rsidRDefault="00D21A04" w:rsidP="00C31965">
      <w:pPr>
        <w:jc w:val="both"/>
      </w:pPr>
      <w:r w:rsidRPr="000B3EBF">
        <w:t xml:space="preserve">ЈУ Центар за социјални рад Козарска Дубица не посједује свој пословни простор, већ користи  простор који је власништво Општине Козарска Дубица. </w:t>
      </w:r>
      <w:r w:rsidR="00D26FC8" w:rsidRPr="000B3EBF">
        <w:t xml:space="preserve">Центар посједује некретнине </w:t>
      </w:r>
      <w:r w:rsidRPr="000B3EBF">
        <w:t>уписан</w:t>
      </w:r>
      <w:r w:rsidR="00D26FC8" w:rsidRPr="000B3EBF">
        <w:t>е</w:t>
      </w:r>
      <w:r w:rsidRPr="000B3EBF">
        <w:t xml:space="preserve"> у Пл. број: 91 КО: Верија, општина Козарска Дубица, које је </w:t>
      </w:r>
      <w:r w:rsidR="00D26FC8" w:rsidRPr="000B3EBF">
        <w:t>власник дарова</w:t>
      </w:r>
      <w:r w:rsidRPr="000B3EBF">
        <w:t>о Центру приликом збрињавања и смјештаја у установу</w:t>
      </w:r>
      <w:r w:rsidR="00D26FC8" w:rsidRPr="000B3EBF">
        <w:t>, које су према уговору о даривању вриједности 3.500,00 КМ</w:t>
      </w:r>
      <w:r w:rsidR="0037719F" w:rsidRPr="000B3EBF">
        <w:t xml:space="preserve"> </w:t>
      </w:r>
      <w:r w:rsidRPr="000B3EBF">
        <w:t xml:space="preserve">. Од опреме посједујемо два службена аутомобила: </w:t>
      </w:r>
      <w:r w:rsidR="00C8087C" w:rsidRPr="000B3EBF">
        <w:t xml:space="preserve">Dacia </w:t>
      </w:r>
      <w:r w:rsidR="00C8087C" w:rsidRPr="000B3EBF">
        <w:lastRenderedPageBreak/>
        <w:t xml:space="preserve">Logan </w:t>
      </w:r>
      <w:r w:rsidRPr="000B3EBF">
        <w:t xml:space="preserve">набављен 2007. године </w:t>
      </w:r>
      <w:r w:rsidR="00D26FC8" w:rsidRPr="000B3EBF">
        <w:t xml:space="preserve"> и </w:t>
      </w:r>
      <w:r w:rsidR="00C8087C" w:rsidRPr="000B3EBF">
        <w:t>Toyotu Rav 4 МC</w:t>
      </w:r>
      <w:r w:rsidR="00D26FC8" w:rsidRPr="000B3EBF">
        <w:t xml:space="preserve"> коју</w:t>
      </w:r>
      <w:r w:rsidRPr="000B3EBF">
        <w:t xml:space="preserve"> је донирала Влада Јапана као грант помоћи у сарадњи са Вијећем министара БиХ, кроз  пројекат УНИЦЕФ-а. Од </w:t>
      </w:r>
      <w:r w:rsidR="00CE3499">
        <w:t>рачунарске опреме посједујемо 10</w:t>
      </w:r>
      <w:r w:rsidRPr="000B3EBF">
        <w:t xml:space="preserve"> рачунара </w:t>
      </w:r>
      <w:r w:rsidR="00CE3499">
        <w:t xml:space="preserve">од којих је један </w:t>
      </w:r>
      <w:r w:rsidRPr="000B3EBF">
        <w:t xml:space="preserve"> рачунар који је дониран од Министарства здравља и социјалне заштите </w:t>
      </w:r>
      <w:r w:rsidR="00D26FC8" w:rsidRPr="000B3EBF">
        <w:t>РС</w:t>
      </w:r>
      <w:r w:rsidRPr="000B3EBF">
        <w:t xml:space="preserve"> као подршка за вођење </w:t>
      </w:r>
      <w:r w:rsidR="00C8087C" w:rsidRPr="000B3EBF">
        <w:t>SOTAC</w:t>
      </w:r>
      <w:r w:rsidRPr="000B3EBF">
        <w:t xml:space="preserve"> базе. Осталу опрему чине: </w:t>
      </w:r>
      <w:r w:rsidR="00D26FC8" w:rsidRPr="000B3EBF">
        <w:t xml:space="preserve">канцеларијски </w:t>
      </w:r>
      <w:r w:rsidRPr="000B3EBF">
        <w:t>намјештај</w:t>
      </w:r>
      <w:r w:rsidR="00D26FC8" w:rsidRPr="000B3EBF">
        <w:t>,</w:t>
      </w:r>
      <w:r w:rsidRPr="000B3EBF">
        <w:t xml:space="preserve"> грејна и расхладна опрема и опрема за пренос података.</w:t>
      </w:r>
    </w:p>
    <w:p w:rsidR="00195D75" w:rsidRPr="00195D75" w:rsidRDefault="00195D75" w:rsidP="00C31965">
      <w:pPr>
        <w:jc w:val="both"/>
      </w:pPr>
    </w:p>
    <w:p w:rsidR="00091215" w:rsidRDefault="00BC4930" w:rsidP="00BC4930">
      <w:pPr>
        <w:rPr>
          <w:i/>
          <w:lang w:val="en-US"/>
        </w:rPr>
      </w:pPr>
      <w:r w:rsidRPr="000B3EBF">
        <w:rPr>
          <w:i/>
          <w:lang w:val="sr-Cyrl-CS"/>
        </w:rPr>
        <w:t xml:space="preserve">Табела бр. </w:t>
      </w:r>
      <w:r w:rsidRPr="000B3EBF">
        <w:rPr>
          <w:i/>
          <w:lang w:val="ru-RU"/>
        </w:rPr>
        <w:t>2</w:t>
      </w:r>
      <w:r w:rsidRPr="000B3EBF">
        <w:rPr>
          <w:i/>
          <w:lang w:val="sr-Cyrl-CS"/>
        </w:rPr>
        <w:t>:  Материјални ресурси по врстама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9"/>
        <w:gridCol w:w="2124"/>
        <w:gridCol w:w="1842"/>
        <w:gridCol w:w="1252"/>
        <w:gridCol w:w="1690"/>
      </w:tblGrid>
      <w:tr w:rsidR="00E97210" w:rsidRPr="000A75ED" w:rsidTr="00476E60">
        <w:tc>
          <w:tcPr>
            <w:tcW w:w="2379" w:type="dxa"/>
          </w:tcPr>
          <w:p w:rsidR="00E97210" w:rsidRPr="000A75ED" w:rsidRDefault="00E97210" w:rsidP="00476E60">
            <w:pPr>
              <w:spacing w:before="0" w:after="0"/>
              <w:rPr>
                <w:lang w:val="sr-Latn-BA"/>
              </w:rPr>
            </w:pPr>
          </w:p>
        </w:tc>
        <w:tc>
          <w:tcPr>
            <w:tcW w:w="2124" w:type="dxa"/>
          </w:tcPr>
          <w:p w:rsidR="00E97210" w:rsidRPr="006A6C69" w:rsidRDefault="00E97210" w:rsidP="00476E60">
            <w:pPr>
              <w:spacing w:before="0" w:after="0"/>
            </w:pPr>
            <w:r>
              <w:rPr>
                <w:lang w:val="sr-Latn-BA"/>
              </w:rPr>
              <w:t>Претходна година 202</w:t>
            </w:r>
            <w:r w:rsidR="006A6C69">
              <w:t>2.</w:t>
            </w:r>
          </w:p>
        </w:tc>
        <w:tc>
          <w:tcPr>
            <w:tcW w:w="1842" w:type="dxa"/>
          </w:tcPr>
          <w:p w:rsidR="00E97210" w:rsidRPr="000A75ED" w:rsidRDefault="006A6C69" w:rsidP="00476E60">
            <w:pPr>
              <w:spacing w:before="0" w:after="0"/>
              <w:rPr>
                <w:lang w:val="sr-Latn-BA"/>
              </w:rPr>
            </w:pPr>
            <w:r>
              <w:rPr>
                <w:lang w:val="sr-Latn-BA"/>
              </w:rPr>
              <w:t>Текућа година 202</w:t>
            </w:r>
            <w:r>
              <w:t>3.</w:t>
            </w:r>
            <w:r w:rsidR="00E97210">
              <w:rPr>
                <w:lang w:val="sr-Latn-BA"/>
              </w:rPr>
              <w:t xml:space="preserve"> Центар</w:t>
            </w:r>
          </w:p>
        </w:tc>
        <w:tc>
          <w:tcPr>
            <w:tcW w:w="1252" w:type="dxa"/>
          </w:tcPr>
          <w:p w:rsidR="00E97210" w:rsidRPr="0000347E" w:rsidRDefault="00E97210" w:rsidP="00476E60">
            <w:pPr>
              <w:spacing w:before="0" w:after="0"/>
            </w:pPr>
            <w:r>
              <w:t>Дневни центар 202</w:t>
            </w:r>
            <w:r w:rsidR="0000347E">
              <w:t>3</w:t>
            </w:r>
          </w:p>
        </w:tc>
        <w:tc>
          <w:tcPr>
            <w:tcW w:w="1690" w:type="dxa"/>
          </w:tcPr>
          <w:p w:rsidR="00E97210" w:rsidRDefault="00E97210" w:rsidP="00476E60">
            <w:pPr>
              <w:spacing w:before="0" w:after="0"/>
              <w:jc w:val="center"/>
              <w:rPr>
                <w:lang w:val="sr-Latn-BA"/>
              </w:rPr>
            </w:pPr>
          </w:p>
          <w:p w:rsidR="00E97210" w:rsidRPr="006A6C69" w:rsidRDefault="00E97210" w:rsidP="00476E60">
            <w:pPr>
              <w:spacing w:before="0" w:after="0"/>
              <w:jc w:val="center"/>
            </w:pPr>
            <w:r>
              <w:rPr>
                <w:lang w:val="sr-Latn-BA"/>
              </w:rPr>
              <w:t>Укупнo 202</w:t>
            </w:r>
            <w:r w:rsidR="006A6C69">
              <w:t>3</w:t>
            </w:r>
          </w:p>
        </w:tc>
      </w:tr>
      <w:tr w:rsidR="00E97210" w:rsidRPr="000A75ED" w:rsidTr="00476E60">
        <w:tc>
          <w:tcPr>
            <w:tcW w:w="2379" w:type="dxa"/>
          </w:tcPr>
          <w:p w:rsidR="00E97210" w:rsidRPr="000A75ED" w:rsidRDefault="00E97210" w:rsidP="00476E60">
            <w:pPr>
              <w:spacing w:before="0" w:after="0"/>
              <w:rPr>
                <w:lang w:val="sr-Latn-BA"/>
              </w:rPr>
            </w:pPr>
            <w:r>
              <w:rPr>
                <w:lang w:val="sr-Latn-BA"/>
              </w:rPr>
              <w:t>Превозна опрема</w:t>
            </w:r>
          </w:p>
        </w:tc>
        <w:tc>
          <w:tcPr>
            <w:tcW w:w="2124" w:type="dxa"/>
          </w:tcPr>
          <w:p w:rsidR="00E97210" w:rsidRPr="000A75ED" w:rsidRDefault="006A6C69" w:rsidP="00476E60">
            <w:pPr>
              <w:spacing w:before="0" w:after="0"/>
              <w:jc w:val="center"/>
              <w:rPr>
                <w:lang w:val="sr-Latn-BA"/>
              </w:rPr>
            </w:pPr>
            <w:r>
              <w:rPr>
                <w:lang w:val="sr-Latn-BA"/>
              </w:rPr>
              <w:t>7.606</w:t>
            </w:r>
          </w:p>
        </w:tc>
        <w:tc>
          <w:tcPr>
            <w:tcW w:w="1842" w:type="dxa"/>
          </w:tcPr>
          <w:p w:rsidR="00E97210" w:rsidRPr="006A6C69" w:rsidRDefault="006A6C69" w:rsidP="00476E60">
            <w:pPr>
              <w:spacing w:before="0" w:after="0"/>
              <w:jc w:val="center"/>
            </w:pPr>
            <w:r>
              <w:t>-</w:t>
            </w:r>
          </w:p>
        </w:tc>
        <w:tc>
          <w:tcPr>
            <w:tcW w:w="1252" w:type="dxa"/>
          </w:tcPr>
          <w:p w:rsidR="00E97210" w:rsidRPr="000A75ED" w:rsidRDefault="00E97210" w:rsidP="00476E60">
            <w:pPr>
              <w:spacing w:before="0" w:after="0"/>
              <w:rPr>
                <w:lang w:val="sr-Latn-BA"/>
              </w:rPr>
            </w:pPr>
            <w:r>
              <w:rPr>
                <w:lang w:val="sr-Latn-BA"/>
              </w:rPr>
              <w:t xml:space="preserve">      -</w:t>
            </w:r>
          </w:p>
        </w:tc>
        <w:tc>
          <w:tcPr>
            <w:tcW w:w="1690" w:type="dxa"/>
          </w:tcPr>
          <w:p w:rsidR="00E97210" w:rsidRPr="006A6C69" w:rsidRDefault="006A6C69" w:rsidP="00476E60">
            <w:pPr>
              <w:spacing w:before="0" w:after="0"/>
              <w:jc w:val="center"/>
            </w:pPr>
            <w:r>
              <w:t>-</w:t>
            </w:r>
          </w:p>
        </w:tc>
      </w:tr>
      <w:tr w:rsidR="00E97210" w:rsidRPr="000A75ED" w:rsidTr="00476E60">
        <w:tc>
          <w:tcPr>
            <w:tcW w:w="2379" w:type="dxa"/>
          </w:tcPr>
          <w:p w:rsidR="00E97210" w:rsidRPr="009A66D7" w:rsidRDefault="00E97210" w:rsidP="00476E60">
            <w:pPr>
              <w:spacing w:before="0" w:after="0"/>
              <w:rPr>
                <w:sz w:val="20"/>
                <w:szCs w:val="20"/>
              </w:rPr>
            </w:pPr>
            <w:r w:rsidRPr="009A66D7">
              <w:rPr>
                <w:sz w:val="20"/>
                <w:szCs w:val="20"/>
                <w:lang w:val="sr-Latn-BA"/>
              </w:rPr>
              <w:t xml:space="preserve">Рачунарска опрема и опрема </w:t>
            </w:r>
            <w:r>
              <w:rPr>
                <w:sz w:val="20"/>
                <w:szCs w:val="20"/>
                <w:lang w:val="sr-Latn-BA"/>
              </w:rPr>
              <w:t>за комуникац.</w:t>
            </w:r>
          </w:p>
        </w:tc>
        <w:tc>
          <w:tcPr>
            <w:tcW w:w="2124" w:type="dxa"/>
          </w:tcPr>
          <w:p w:rsidR="00E97210" w:rsidRDefault="00E97210" w:rsidP="00476E60">
            <w:pPr>
              <w:spacing w:before="0" w:after="0"/>
              <w:jc w:val="center"/>
              <w:rPr>
                <w:lang w:val="sr-Latn-BA"/>
              </w:rPr>
            </w:pPr>
          </w:p>
          <w:p w:rsidR="00E97210" w:rsidRPr="006A6C69" w:rsidRDefault="006A6C69" w:rsidP="00476E60">
            <w:pPr>
              <w:spacing w:before="0" w:after="0"/>
              <w:jc w:val="center"/>
            </w:pPr>
            <w:r>
              <w:rPr>
                <w:lang w:val="sr-Latn-BA"/>
              </w:rPr>
              <w:t>187</w:t>
            </w:r>
          </w:p>
        </w:tc>
        <w:tc>
          <w:tcPr>
            <w:tcW w:w="1842" w:type="dxa"/>
          </w:tcPr>
          <w:p w:rsidR="00E97210" w:rsidRDefault="00E97210" w:rsidP="00476E60">
            <w:pPr>
              <w:spacing w:before="0" w:after="0"/>
              <w:jc w:val="center"/>
              <w:rPr>
                <w:lang w:val="sr-Latn-BA"/>
              </w:rPr>
            </w:pPr>
            <w:r>
              <w:rPr>
                <w:lang w:val="sr-Latn-BA"/>
              </w:rPr>
              <w:t xml:space="preserve"> </w:t>
            </w:r>
          </w:p>
          <w:p w:rsidR="00E97210" w:rsidRPr="000A75ED" w:rsidRDefault="0000347E" w:rsidP="006A6C69">
            <w:pPr>
              <w:spacing w:before="0" w:after="0"/>
              <w:jc w:val="center"/>
              <w:rPr>
                <w:lang w:val="sr-Latn-BA"/>
              </w:rPr>
            </w:pPr>
            <w:r>
              <w:t>9.617</w:t>
            </w:r>
            <w:r w:rsidR="00E97210">
              <w:rPr>
                <w:lang w:val="sr-Latn-BA"/>
              </w:rPr>
              <w:t xml:space="preserve">  </w:t>
            </w:r>
          </w:p>
        </w:tc>
        <w:tc>
          <w:tcPr>
            <w:tcW w:w="1252" w:type="dxa"/>
          </w:tcPr>
          <w:p w:rsidR="00E97210" w:rsidRDefault="00E97210" w:rsidP="00476E60">
            <w:pPr>
              <w:spacing w:before="0" w:after="0"/>
              <w:jc w:val="center"/>
              <w:rPr>
                <w:lang w:val="sr-Latn-BA"/>
              </w:rPr>
            </w:pPr>
          </w:p>
          <w:p w:rsidR="00E97210" w:rsidRPr="0000347E" w:rsidRDefault="00E97210" w:rsidP="00476E60">
            <w:pPr>
              <w:spacing w:before="0" w:after="0"/>
              <w:jc w:val="center"/>
            </w:pPr>
            <w:r>
              <w:rPr>
                <w:lang w:val="sr-Latn-BA"/>
              </w:rPr>
              <w:t>1.</w:t>
            </w:r>
            <w:r w:rsidR="0000347E">
              <w:t>231</w:t>
            </w:r>
          </w:p>
        </w:tc>
        <w:tc>
          <w:tcPr>
            <w:tcW w:w="1690" w:type="dxa"/>
          </w:tcPr>
          <w:p w:rsidR="00E97210" w:rsidRDefault="00E97210" w:rsidP="00476E60">
            <w:pPr>
              <w:spacing w:before="0" w:after="0"/>
              <w:jc w:val="center"/>
              <w:rPr>
                <w:lang w:val="sr-Latn-BA"/>
              </w:rPr>
            </w:pPr>
            <w:r>
              <w:rPr>
                <w:lang w:val="sr-Latn-BA"/>
              </w:rPr>
              <w:t xml:space="preserve"> </w:t>
            </w:r>
          </w:p>
          <w:p w:rsidR="00E97210" w:rsidRPr="009F42A9" w:rsidRDefault="0000347E" w:rsidP="00476E60">
            <w:pPr>
              <w:spacing w:before="0" w:after="0"/>
              <w:jc w:val="center"/>
            </w:pPr>
            <w:r>
              <w:t>1</w:t>
            </w:r>
            <w:r w:rsidR="009F42A9">
              <w:t>0.848</w:t>
            </w:r>
          </w:p>
        </w:tc>
      </w:tr>
      <w:tr w:rsidR="00E97210" w:rsidRPr="000A75ED" w:rsidTr="00476E60">
        <w:tc>
          <w:tcPr>
            <w:tcW w:w="2379" w:type="dxa"/>
          </w:tcPr>
          <w:p w:rsidR="00E97210" w:rsidRPr="000A75ED" w:rsidRDefault="00E97210" w:rsidP="00476E60">
            <w:pPr>
              <w:spacing w:before="0" w:after="0"/>
              <w:rPr>
                <w:lang w:val="sr-Latn-BA"/>
              </w:rPr>
            </w:pPr>
            <w:r>
              <w:rPr>
                <w:lang w:val="sr-Latn-BA"/>
              </w:rPr>
              <w:t>Намјештај</w:t>
            </w:r>
          </w:p>
        </w:tc>
        <w:tc>
          <w:tcPr>
            <w:tcW w:w="2124" w:type="dxa"/>
          </w:tcPr>
          <w:p w:rsidR="00E97210" w:rsidRPr="0000347E" w:rsidRDefault="0000347E" w:rsidP="00476E60">
            <w:pPr>
              <w:spacing w:before="0" w:after="0"/>
              <w:jc w:val="center"/>
            </w:pPr>
            <w:r>
              <w:t>6.037</w:t>
            </w:r>
          </w:p>
        </w:tc>
        <w:tc>
          <w:tcPr>
            <w:tcW w:w="1842" w:type="dxa"/>
          </w:tcPr>
          <w:p w:rsidR="00E97210" w:rsidRPr="0000347E" w:rsidRDefault="00E97210" w:rsidP="00476E60">
            <w:pPr>
              <w:spacing w:before="0" w:after="0"/>
              <w:jc w:val="center"/>
            </w:pPr>
            <w:r>
              <w:rPr>
                <w:lang w:val="sr-Latn-BA"/>
              </w:rPr>
              <w:t>6.</w:t>
            </w:r>
            <w:r w:rsidR="0000347E">
              <w:t>256</w:t>
            </w:r>
          </w:p>
        </w:tc>
        <w:tc>
          <w:tcPr>
            <w:tcW w:w="1252" w:type="dxa"/>
          </w:tcPr>
          <w:p w:rsidR="00E97210" w:rsidRPr="0000347E" w:rsidRDefault="0000347E" w:rsidP="00476E60">
            <w:pPr>
              <w:spacing w:before="0" w:after="0"/>
              <w:jc w:val="center"/>
            </w:pPr>
            <w:r>
              <w:t>1.838</w:t>
            </w:r>
          </w:p>
        </w:tc>
        <w:tc>
          <w:tcPr>
            <w:tcW w:w="1690" w:type="dxa"/>
          </w:tcPr>
          <w:p w:rsidR="00E97210" w:rsidRPr="009F42A9" w:rsidRDefault="009F42A9" w:rsidP="00476E60">
            <w:pPr>
              <w:spacing w:before="0" w:after="0"/>
              <w:jc w:val="center"/>
            </w:pPr>
            <w:r>
              <w:t>8.094</w:t>
            </w:r>
          </w:p>
        </w:tc>
      </w:tr>
      <w:tr w:rsidR="00E97210" w:rsidRPr="000A75ED" w:rsidTr="00476E60">
        <w:tc>
          <w:tcPr>
            <w:tcW w:w="2379" w:type="dxa"/>
          </w:tcPr>
          <w:p w:rsidR="00E97210" w:rsidRDefault="00E97210" w:rsidP="00476E60">
            <w:pPr>
              <w:spacing w:before="0" w:after="0"/>
              <w:rPr>
                <w:lang w:val="sr-Latn-BA"/>
              </w:rPr>
            </w:pPr>
            <w:r>
              <w:rPr>
                <w:lang w:val="sr-Latn-BA"/>
              </w:rPr>
              <w:t>Грејна и расхл. и заштитна  опрема</w:t>
            </w:r>
          </w:p>
        </w:tc>
        <w:tc>
          <w:tcPr>
            <w:tcW w:w="2124" w:type="dxa"/>
          </w:tcPr>
          <w:p w:rsidR="00E97210" w:rsidRDefault="00E97210" w:rsidP="00476E60">
            <w:pPr>
              <w:spacing w:before="0" w:after="0"/>
              <w:jc w:val="center"/>
              <w:rPr>
                <w:lang w:val="sr-Latn-BA"/>
              </w:rPr>
            </w:pPr>
          </w:p>
          <w:p w:rsidR="00E97210" w:rsidRPr="0000347E" w:rsidRDefault="00E97210" w:rsidP="00476E60">
            <w:pPr>
              <w:spacing w:before="0" w:after="0"/>
              <w:jc w:val="center"/>
            </w:pPr>
            <w:r>
              <w:rPr>
                <w:lang w:val="sr-Latn-BA"/>
              </w:rPr>
              <w:t>4.</w:t>
            </w:r>
            <w:r w:rsidR="0000347E">
              <w:t>068</w:t>
            </w:r>
          </w:p>
        </w:tc>
        <w:tc>
          <w:tcPr>
            <w:tcW w:w="1842" w:type="dxa"/>
          </w:tcPr>
          <w:p w:rsidR="00E97210" w:rsidRDefault="00E97210" w:rsidP="00476E60">
            <w:pPr>
              <w:spacing w:before="0" w:after="0"/>
              <w:jc w:val="center"/>
              <w:rPr>
                <w:lang w:val="sr-Latn-BA"/>
              </w:rPr>
            </w:pPr>
          </w:p>
          <w:p w:rsidR="00E97210" w:rsidRPr="0000347E" w:rsidRDefault="00E97210" w:rsidP="00476E60">
            <w:pPr>
              <w:spacing w:before="0" w:after="0"/>
              <w:jc w:val="center"/>
            </w:pPr>
            <w:r>
              <w:rPr>
                <w:lang w:val="sr-Latn-BA"/>
              </w:rPr>
              <w:t xml:space="preserve"> </w:t>
            </w:r>
            <w:r w:rsidR="0000347E">
              <w:t>3.142</w:t>
            </w:r>
          </w:p>
        </w:tc>
        <w:tc>
          <w:tcPr>
            <w:tcW w:w="1252" w:type="dxa"/>
          </w:tcPr>
          <w:p w:rsidR="00E97210" w:rsidRPr="0000347E" w:rsidRDefault="0000347E" w:rsidP="00476E60">
            <w:pPr>
              <w:spacing w:before="0" w:after="0"/>
              <w:jc w:val="center"/>
            </w:pPr>
            <w:r>
              <w:t>-</w:t>
            </w:r>
          </w:p>
        </w:tc>
        <w:tc>
          <w:tcPr>
            <w:tcW w:w="1690" w:type="dxa"/>
          </w:tcPr>
          <w:p w:rsidR="00E97210" w:rsidRDefault="00E97210" w:rsidP="00476E60">
            <w:pPr>
              <w:spacing w:before="0" w:after="0"/>
              <w:rPr>
                <w:lang w:val="sr-Latn-BA"/>
              </w:rPr>
            </w:pPr>
          </w:p>
          <w:p w:rsidR="00E97210" w:rsidRPr="009F42A9" w:rsidRDefault="00E97210" w:rsidP="00476E60">
            <w:pPr>
              <w:spacing w:before="0" w:after="0"/>
            </w:pPr>
            <w:r>
              <w:rPr>
                <w:lang w:val="sr-Latn-BA"/>
              </w:rPr>
              <w:t xml:space="preserve">        </w:t>
            </w:r>
            <w:r w:rsidR="009F42A9">
              <w:t>3.142</w:t>
            </w:r>
          </w:p>
        </w:tc>
      </w:tr>
      <w:tr w:rsidR="00E97210" w:rsidRPr="000A75ED" w:rsidTr="00476E60">
        <w:tc>
          <w:tcPr>
            <w:tcW w:w="2379" w:type="dxa"/>
          </w:tcPr>
          <w:p w:rsidR="00E97210" w:rsidRPr="00BB120A" w:rsidRDefault="00E97210" w:rsidP="00476E60">
            <w:pPr>
              <w:spacing w:before="0" w:after="0"/>
              <w:rPr>
                <w:sz w:val="16"/>
                <w:szCs w:val="16"/>
                <w:lang w:val="sr-Latn-BA"/>
              </w:rPr>
            </w:pPr>
            <w:r>
              <w:rPr>
                <w:sz w:val="16"/>
                <w:szCs w:val="16"/>
                <w:lang w:val="sr-Latn-BA"/>
              </w:rPr>
              <w:t>Опрема за здравст. и соц.зашт.</w:t>
            </w:r>
            <w:r w:rsidRPr="00BB120A">
              <w:rPr>
                <w:sz w:val="16"/>
                <w:szCs w:val="16"/>
                <w:lang w:val="sr-Latn-BA"/>
              </w:rPr>
              <w:t xml:space="preserve"> дјеце</w:t>
            </w:r>
            <w:r>
              <w:rPr>
                <w:sz w:val="16"/>
                <w:szCs w:val="16"/>
                <w:lang w:val="sr-Latn-BA"/>
              </w:rPr>
              <w:t xml:space="preserve"> са пос.потр.</w:t>
            </w:r>
          </w:p>
        </w:tc>
        <w:tc>
          <w:tcPr>
            <w:tcW w:w="2124" w:type="dxa"/>
          </w:tcPr>
          <w:p w:rsidR="00E97210" w:rsidRDefault="00E97210" w:rsidP="00476E60">
            <w:pPr>
              <w:spacing w:before="0" w:after="0"/>
              <w:jc w:val="center"/>
              <w:rPr>
                <w:lang w:val="sr-Latn-BA"/>
              </w:rPr>
            </w:pPr>
          </w:p>
          <w:p w:rsidR="00E97210" w:rsidRDefault="00E97210" w:rsidP="00476E60">
            <w:pPr>
              <w:spacing w:before="0" w:after="0"/>
              <w:jc w:val="center"/>
              <w:rPr>
                <w:lang w:val="sr-Latn-BA"/>
              </w:rPr>
            </w:pPr>
            <w:r>
              <w:rPr>
                <w:lang w:val="sr-Latn-BA"/>
              </w:rPr>
              <w:t>-</w:t>
            </w:r>
          </w:p>
        </w:tc>
        <w:tc>
          <w:tcPr>
            <w:tcW w:w="1842" w:type="dxa"/>
          </w:tcPr>
          <w:p w:rsidR="00E97210" w:rsidRPr="000A75ED" w:rsidRDefault="00E97210" w:rsidP="00476E60">
            <w:pPr>
              <w:spacing w:before="0" w:after="0"/>
              <w:jc w:val="center"/>
              <w:rPr>
                <w:lang w:val="sr-Latn-BA"/>
              </w:rPr>
            </w:pPr>
            <w:r>
              <w:rPr>
                <w:lang w:val="sr-Latn-BA"/>
              </w:rPr>
              <w:t>-</w:t>
            </w:r>
          </w:p>
        </w:tc>
        <w:tc>
          <w:tcPr>
            <w:tcW w:w="1252" w:type="dxa"/>
          </w:tcPr>
          <w:p w:rsidR="00E97210" w:rsidRDefault="00E97210" w:rsidP="00476E60">
            <w:pPr>
              <w:spacing w:before="0" w:after="0"/>
              <w:jc w:val="center"/>
              <w:rPr>
                <w:lang w:val="sr-Latn-BA"/>
              </w:rPr>
            </w:pPr>
          </w:p>
          <w:p w:rsidR="00E97210" w:rsidRPr="0000347E" w:rsidRDefault="00E97210" w:rsidP="00476E60">
            <w:pPr>
              <w:spacing w:before="0" w:after="0"/>
            </w:pPr>
            <w:r>
              <w:rPr>
                <w:lang w:val="sr-Latn-BA"/>
              </w:rPr>
              <w:t xml:space="preserve">       </w:t>
            </w:r>
            <w:r w:rsidR="0000347E">
              <w:t>319</w:t>
            </w:r>
          </w:p>
        </w:tc>
        <w:tc>
          <w:tcPr>
            <w:tcW w:w="1690" w:type="dxa"/>
          </w:tcPr>
          <w:p w:rsidR="00E97210" w:rsidRDefault="00E97210" w:rsidP="00476E60">
            <w:pPr>
              <w:spacing w:before="0" w:after="0"/>
              <w:jc w:val="center"/>
              <w:rPr>
                <w:lang w:val="sr-Latn-BA"/>
              </w:rPr>
            </w:pPr>
          </w:p>
          <w:p w:rsidR="00E97210" w:rsidRPr="000A75ED" w:rsidRDefault="0000347E" w:rsidP="00476E60">
            <w:pPr>
              <w:spacing w:before="0" w:after="0"/>
              <w:jc w:val="center"/>
              <w:rPr>
                <w:lang w:val="sr-Latn-BA"/>
              </w:rPr>
            </w:pPr>
            <w:r>
              <w:rPr>
                <w:lang w:val="sr-Latn-BA"/>
              </w:rPr>
              <w:t xml:space="preserve"> </w:t>
            </w:r>
            <w:r>
              <w:t>31</w:t>
            </w:r>
            <w:r w:rsidR="00E97210">
              <w:rPr>
                <w:lang w:val="sr-Latn-BA"/>
              </w:rPr>
              <w:t>9</w:t>
            </w:r>
          </w:p>
        </w:tc>
      </w:tr>
      <w:tr w:rsidR="00E97210" w:rsidRPr="000A75ED" w:rsidTr="00476E60">
        <w:tc>
          <w:tcPr>
            <w:tcW w:w="2379" w:type="dxa"/>
          </w:tcPr>
          <w:p w:rsidR="00E97210" w:rsidRDefault="00E97210" w:rsidP="00476E60">
            <w:pPr>
              <w:spacing w:before="0" w:after="0"/>
              <w:rPr>
                <w:lang w:val="sr-Latn-BA"/>
              </w:rPr>
            </w:pPr>
            <w:r>
              <w:rPr>
                <w:lang w:val="sr-Latn-BA"/>
              </w:rPr>
              <w:t>Земљиште</w:t>
            </w:r>
          </w:p>
        </w:tc>
        <w:tc>
          <w:tcPr>
            <w:tcW w:w="2124" w:type="dxa"/>
          </w:tcPr>
          <w:p w:rsidR="00E97210" w:rsidRPr="000A75ED" w:rsidRDefault="00E97210" w:rsidP="00476E60">
            <w:pPr>
              <w:spacing w:before="0" w:after="0"/>
              <w:jc w:val="center"/>
              <w:rPr>
                <w:lang w:val="sr-Latn-BA"/>
              </w:rPr>
            </w:pPr>
            <w:r>
              <w:rPr>
                <w:lang w:val="sr-Latn-BA"/>
              </w:rPr>
              <w:t>3.500</w:t>
            </w:r>
          </w:p>
        </w:tc>
        <w:tc>
          <w:tcPr>
            <w:tcW w:w="1842" w:type="dxa"/>
          </w:tcPr>
          <w:p w:rsidR="00E97210" w:rsidRPr="000A75ED" w:rsidRDefault="00E97210" w:rsidP="00476E60">
            <w:pPr>
              <w:spacing w:before="0" w:after="0"/>
              <w:jc w:val="center"/>
              <w:rPr>
                <w:lang w:val="sr-Latn-BA"/>
              </w:rPr>
            </w:pPr>
            <w:r>
              <w:rPr>
                <w:lang w:val="sr-Latn-BA"/>
              </w:rPr>
              <w:t xml:space="preserve"> 3.500</w:t>
            </w:r>
          </w:p>
        </w:tc>
        <w:tc>
          <w:tcPr>
            <w:tcW w:w="1252" w:type="dxa"/>
          </w:tcPr>
          <w:p w:rsidR="00E97210" w:rsidRPr="000A75ED" w:rsidRDefault="00E97210" w:rsidP="00476E60">
            <w:pPr>
              <w:spacing w:before="0" w:after="0"/>
              <w:jc w:val="center"/>
              <w:rPr>
                <w:lang w:val="sr-Latn-BA"/>
              </w:rPr>
            </w:pPr>
            <w:r>
              <w:rPr>
                <w:lang w:val="sr-Latn-BA"/>
              </w:rPr>
              <w:t>-</w:t>
            </w:r>
          </w:p>
        </w:tc>
        <w:tc>
          <w:tcPr>
            <w:tcW w:w="1690" w:type="dxa"/>
          </w:tcPr>
          <w:p w:rsidR="00E97210" w:rsidRPr="000A75ED" w:rsidRDefault="00E97210" w:rsidP="00476E60">
            <w:pPr>
              <w:spacing w:before="0" w:after="0"/>
              <w:jc w:val="center"/>
              <w:rPr>
                <w:lang w:val="sr-Latn-BA"/>
              </w:rPr>
            </w:pPr>
            <w:r>
              <w:rPr>
                <w:lang w:val="sr-Latn-BA"/>
              </w:rPr>
              <w:t xml:space="preserve"> 3.500</w:t>
            </w:r>
          </w:p>
        </w:tc>
      </w:tr>
      <w:tr w:rsidR="00E97210" w:rsidRPr="000A75ED" w:rsidTr="00476E60">
        <w:tc>
          <w:tcPr>
            <w:tcW w:w="2379" w:type="dxa"/>
          </w:tcPr>
          <w:p w:rsidR="00E97210" w:rsidRDefault="00E97210" w:rsidP="00476E60">
            <w:pPr>
              <w:spacing w:before="0" w:after="0"/>
              <w:rPr>
                <w:lang w:val="sr-Latn-BA"/>
              </w:rPr>
            </w:pPr>
          </w:p>
        </w:tc>
        <w:tc>
          <w:tcPr>
            <w:tcW w:w="2124" w:type="dxa"/>
          </w:tcPr>
          <w:p w:rsidR="00E97210" w:rsidRDefault="00E97210" w:rsidP="00476E60">
            <w:pPr>
              <w:spacing w:before="0" w:after="0"/>
              <w:jc w:val="center"/>
              <w:rPr>
                <w:lang w:val="sr-Latn-BA"/>
              </w:rPr>
            </w:pPr>
          </w:p>
        </w:tc>
        <w:tc>
          <w:tcPr>
            <w:tcW w:w="1842" w:type="dxa"/>
          </w:tcPr>
          <w:p w:rsidR="00E97210" w:rsidRDefault="00E97210" w:rsidP="00476E60">
            <w:pPr>
              <w:spacing w:before="0" w:after="0"/>
              <w:jc w:val="center"/>
              <w:rPr>
                <w:lang w:val="sr-Latn-BA"/>
              </w:rPr>
            </w:pPr>
          </w:p>
        </w:tc>
        <w:tc>
          <w:tcPr>
            <w:tcW w:w="1252" w:type="dxa"/>
          </w:tcPr>
          <w:p w:rsidR="00E97210" w:rsidRPr="000A75ED" w:rsidRDefault="00E97210" w:rsidP="00476E60">
            <w:pPr>
              <w:spacing w:before="0" w:after="0"/>
              <w:rPr>
                <w:lang w:val="sr-Latn-BA"/>
              </w:rPr>
            </w:pPr>
          </w:p>
        </w:tc>
        <w:tc>
          <w:tcPr>
            <w:tcW w:w="1690" w:type="dxa"/>
          </w:tcPr>
          <w:p w:rsidR="00E97210" w:rsidRPr="000A75ED" w:rsidRDefault="00E97210" w:rsidP="00476E60">
            <w:pPr>
              <w:spacing w:before="0" w:after="0"/>
              <w:rPr>
                <w:lang w:val="sr-Latn-BA"/>
              </w:rPr>
            </w:pPr>
          </w:p>
        </w:tc>
      </w:tr>
      <w:tr w:rsidR="00E97210" w:rsidRPr="000A75ED" w:rsidTr="00476E60">
        <w:tc>
          <w:tcPr>
            <w:tcW w:w="2379" w:type="dxa"/>
          </w:tcPr>
          <w:p w:rsidR="00E97210" w:rsidRPr="0074297E" w:rsidRDefault="00E97210" w:rsidP="00476E60">
            <w:pPr>
              <w:spacing w:before="0" w:after="0"/>
              <w:rPr>
                <w:b/>
                <w:lang w:val="sr-Latn-BA"/>
              </w:rPr>
            </w:pPr>
            <w:r w:rsidRPr="0074297E">
              <w:rPr>
                <w:b/>
                <w:lang w:val="sr-Latn-BA"/>
              </w:rPr>
              <w:t>Укупно</w:t>
            </w:r>
          </w:p>
        </w:tc>
        <w:tc>
          <w:tcPr>
            <w:tcW w:w="2124" w:type="dxa"/>
          </w:tcPr>
          <w:p w:rsidR="00E97210" w:rsidRPr="0000347E" w:rsidRDefault="0000347E" w:rsidP="00476E60">
            <w:pPr>
              <w:spacing w:before="0" w:after="0"/>
              <w:jc w:val="center"/>
              <w:rPr>
                <w:b/>
              </w:rPr>
            </w:pPr>
            <w:r>
              <w:rPr>
                <w:b/>
                <w:lang w:val="sr-Latn-BA"/>
              </w:rPr>
              <w:t>2</w:t>
            </w:r>
            <w:r>
              <w:rPr>
                <w:b/>
              </w:rPr>
              <w:t>1</w:t>
            </w:r>
            <w:r w:rsidR="00E97210">
              <w:rPr>
                <w:b/>
                <w:lang w:val="sr-Latn-BA"/>
              </w:rPr>
              <w:t>.</w:t>
            </w:r>
            <w:r>
              <w:rPr>
                <w:b/>
              </w:rPr>
              <w:t>398</w:t>
            </w:r>
          </w:p>
        </w:tc>
        <w:tc>
          <w:tcPr>
            <w:tcW w:w="1842" w:type="dxa"/>
          </w:tcPr>
          <w:p w:rsidR="00E97210" w:rsidRPr="0000347E" w:rsidRDefault="00E97210" w:rsidP="00476E60">
            <w:pPr>
              <w:spacing w:before="0" w:after="0"/>
              <w:jc w:val="center"/>
              <w:rPr>
                <w:b/>
              </w:rPr>
            </w:pPr>
            <w:r>
              <w:rPr>
                <w:b/>
                <w:lang w:val="sr-Latn-BA"/>
              </w:rPr>
              <w:t>2</w:t>
            </w:r>
            <w:r w:rsidR="0000347E">
              <w:rPr>
                <w:b/>
              </w:rPr>
              <w:t>2.515</w:t>
            </w:r>
          </w:p>
        </w:tc>
        <w:tc>
          <w:tcPr>
            <w:tcW w:w="1252" w:type="dxa"/>
          </w:tcPr>
          <w:p w:rsidR="00E97210" w:rsidRPr="0000347E" w:rsidRDefault="00E97210" w:rsidP="00476E60">
            <w:pPr>
              <w:spacing w:before="0" w:after="0"/>
              <w:rPr>
                <w:b/>
              </w:rPr>
            </w:pPr>
            <w:r>
              <w:rPr>
                <w:b/>
                <w:lang w:val="sr-Latn-BA"/>
              </w:rPr>
              <w:t xml:space="preserve">     </w:t>
            </w:r>
            <w:r w:rsidR="0000347E">
              <w:rPr>
                <w:b/>
              </w:rPr>
              <w:t>3.388</w:t>
            </w:r>
          </w:p>
        </w:tc>
        <w:tc>
          <w:tcPr>
            <w:tcW w:w="1690" w:type="dxa"/>
          </w:tcPr>
          <w:p w:rsidR="00E97210" w:rsidRPr="009F42A9" w:rsidRDefault="00E97210" w:rsidP="00476E60">
            <w:pPr>
              <w:spacing w:before="0" w:after="0"/>
              <w:rPr>
                <w:b/>
              </w:rPr>
            </w:pPr>
            <w:r>
              <w:rPr>
                <w:lang w:val="sr-Latn-BA"/>
              </w:rPr>
              <w:t xml:space="preserve">        </w:t>
            </w:r>
            <w:r w:rsidR="009F42A9">
              <w:rPr>
                <w:b/>
              </w:rPr>
              <w:t>25</w:t>
            </w:r>
            <w:r w:rsidR="0000347E">
              <w:rPr>
                <w:b/>
              </w:rPr>
              <w:t>.</w:t>
            </w:r>
            <w:r w:rsidR="009F42A9">
              <w:rPr>
                <w:b/>
              </w:rPr>
              <w:t>903</w:t>
            </w:r>
          </w:p>
        </w:tc>
      </w:tr>
    </w:tbl>
    <w:p w:rsidR="00E97210" w:rsidRDefault="00E97210" w:rsidP="00BC4930">
      <w:pPr>
        <w:rPr>
          <w:i/>
        </w:rPr>
      </w:pPr>
    </w:p>
    <w:p w:rsidR="00AB1835" w:rsidRDefault="00AB1835" w:rsidP="00AB1835">
      <w:pPr>
        <w:jc w:val="both"/>
      </w:pPr>
      <w:r>
        <w:tab/>
        <w:t>ЈУ Центар за социјални рад Козарска Дубица не посједује свој пословни простор, већ користи  простор који је власништво Општине Козарска Дубица.</w:t>
      </w:r>
    </w:p>
    <w:p w:rsidR="00AB1835" w:rsidRDefault="00AB1835" w:rsidP="00AB1835">
      <w:pPr>
        <w:jc w:val="both"/>
      </w:pPr>
      <w:r>
        <w:tab/>
        <w:t>Непокретности ( земљиште ) које је уписано у Пл. број: 91 КО: Верија, општина Козарска Дубица, процијењене вриједности од 3.500 КМ. које је даровано Центру приликом збрињавања и смјештаја у установу њеног  власника.</w:t>
      </w:r>
    </w:p>
    <w:p w:rsidR="00AB1835" w:rsidRDefault="00AB1835" w:rsidP="00AB1835">
      <w:pPr>
        <w:ind w:firstLine="720"/>
        <w:jc w:val="both"/>
      </w:pPr>
      <w:r>
        <w:t xml:space="preserve">Од опреме посједујемо два службена аутомобила:  </w:t>
      </w:r>
      <w:r>
        <w:rPr>
          <w:lang w:val="en-US"/>
        </w:rPr>
        <w:t>Dacia Logan</w:t>
      </w:r>
      <w:r>
        <w:t xml:space="preserve"> набављен 2007. године  и </w:t>
      </w:r>
      <w:r>
        <w:rPr>
          <w:lang w:val="en-US"/>
        </w:rPr>
        <w:t xml:space="preserve">Toyoty Rav MC </w:t>
      </w:r>
      <w:r>
        <w:t>које је донирала Влада Јапана 2016. године, као грант помоћи у сарадњи са Вијећем министара БиХ, кроз  пројекат УНИЦЕФ-а. Аутомобили су у употреби, вриједност им је амортизована закључно са 2022. годином.</w:t>
      </w:r>
    </w:p>
    <w:p w:rsidR="00AB1835" w:rsidRDefault="00AB1835" w:rsidP="00AB1835">
      <w:pPr>
        <w:ind w:firstLine="720"/>
        <w:jc w:val="both"/>
      </w:pPr>
      <w:r>
        <w:t xml:space="preserve">Од рачунарске опреме посједујемо 9 функционалних рачунара који су набављени у току 2023. године кроз реализацију Пројекта „Јачање система социјалне заштите кроз оснаживање техничких капацитета у ЈУ Центар за социјални рад посредством Министарста здравља и социјалне заштите Бања Лука од игара на срећу. Посједујемо и  један рачунар који је дониран од Министарства здравља и социјалне заштите Бања Лука  од 2015. године који је у употреби. </w:t>
      </w:r>
    </w:p>
    <w:p w:rsidR="00195D75" w:rsidRPr="00AB1835" w:rsidRDefault="00AB1835" w:rsidP="00C65998">
      <w:pPr>
        <w:ind w:firstLine="720"/>
        <w:jc w:val="both"/>
      </w:pPr>
      <w:r>
        <w:t>Осталу опрему чине: намјештај грејна,  расхладна, заштитна опрема и опрема за пренос података.</w:t>
      </w:r>
    </w:p>
    <w:p w:rsidR="00195D75" w:rsidRDefault="00195D75" w:rsidP="00C65998">
      <w:pPr>
        <w:ind w:firstLine="720"/>
        <w:jc w:val="both"/>
      </w:pPr>
    </w:p>
    <w:p w:rsidR="00183C93" w:rsidRDefault="00183C93" w:rsidP="00C65998">
      <w:pPr>
        <w:ind w:firstLine="720"/>
        <w:jc w:val="both"/>
      </w:pPr>
    </w:p>
    <w:p w:rsidR="00183C93" w:rsidRPr="00183C93" w:rsidRDefault="00183C93" w:rsidP="00C65998">
      <w:pPr>
        <w:ind w:firstLine="720"/>
        <w:jc w:val="both"/>
      </w:pPr>
    </w:p>
    <w:p w:rsidR="004E152F" w:rsidRPr="000B3EBF" w:rsidRDefault="004E152F" w:rsidP="004E152F">
      <w:pPr>
        <w:rPr>
          <w:b/>
          <w:i/>
          <w:color w:val="000000"/>
          <w:lang w:val="ru-RU"/>
        </w:rPr>
      </w:pPr>
      <w:bookmarkStart w:id="7" w:name="_Toc488149948"/>
      <w:r w:rsidRPr="000B3EBF">
        <w:rPr>
          <w:i/>
          <w:lang w:val="sr-Cyrl-CS"/>
        </w:rPr>
        <w:lastRenderedPageBreak/>
        <w:t xml:space="preserve">Табела бр. </w:t>
      </w:r>
      <w:r w:rsidR="00BC4930" w:rsidRPr="000B3EBF">
        <w:rPr>
          <w:i/>
          <w:lang w:val="ru-RU"/>
        </w:rPr>
        <w:t>3</w:t>
      </w:r>
      <w:r w:rsidRPr="000B3EBF">
        <w:rPr>
          <w:i/>
          <w:lang w:val="sr-Cyrl-CS"/>
        </w:rPr>
        <w:t xml:space="preserve">:  </w:t>
      </w:r>
      <w:r w:rsidR="00D34C12" w:rsidRPr="000B3EBF">
        <w:rPr>
          <w:i/>
          <w:lang w:val="sr-Cyrl-CS"/>
        </w:rPr>
        <w:t>Квалификациона структура и укупан број запослених</w:t>
      </w:r>
      <w:r w:rsidRPr="000B3EBF">
        <w:rPr>
          <w:i/>
          <w:lang w:val="sr-Cyrl-CS"/>
        </w:rPr>
        <w:t xml:space="preserve"> </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1"/>
        <w:gridCol w:w="1811"/>
        <w:gridCol w:w="1811"/>
        <w:gridCol w:w="1812"/>
        <w:gridCol w:w="1812"/>
      </w:tblGrid>
      <w:tr w:rsidR="002141E0" w:rsidRPr="000A75ED" w:rsidTr="00476E60">
        <w:tc>
          <w:tcPr>
            <w:tcW w:w="1811" w:type="dxa"/>
            <w:tcBorders>
              <w:bottom w:val="nil"/>
            </w:tcBorders>
            <w:shd w:val="clear" w:color="auto" w:fill="00B0F0"/>
          </w:tcPr>
          <w:p w:rsidR="002141E0" w:rsidRPr="000A75ED" w:rsidRDefault="002141E0" w:rsidP="00476E60">
            <w:pPr>
              <w:spacing w:before="0" w:after="0"/>
              <w:jc w:val="center"/>
              <w:rPr>
                <w:lang w:val="sr-Latn-BA"/>
              </w:rPr>
            </w:pPr>
            <w:r>
              <w:rPr>
                <w:lang w:val="sr-Latn-BA"/>
              </w:rPr>
              <w:t>Р</w:t>
            </w:r>
            <w:r w:rsidRPr="000A75ED">
              <w:rPr>
                <w:lang w:val="sr-Latn-BA"/>
              </w:rPr>
              <w:t>.</w:t>
            </w:r>
            <w:r>
              <w:rPr>
                <w:lang w:val="sr-Latn-BA"/>
              </w:rPr>
              <w:t>Б</w:t>
            </w:r>
            <w:r w:rsidRPr="000A75ED">
              <w:rPr>
                <w:lang w:val="sr-Latn-BA"/>
              </w:rPr>
              <w:t>.</w:t>
            </w:r>
          </w:p>
        </w:tc>
        <w:tc>
          <w:tcPr>
            <w:tcW w:w="1811" w:type="dxa"/>
            <w:tcBorders>
              <w:bottom w:val="nil"/>
            </w:tcBorders>
            <w:shd w:val="clear" w:color="auto" w:fill="00B0F0"/>
          </w:tcPr>
          <w:p w:rsidR="002141E0" w:rsidRPr="000A75ED" w:rsidRDefault="002141E0" w:rsidP="00476E60">
            <w:pPr>
              <w:spacing w:before="0" w:after="0"/>
              <w:jc w:val="center"/>
              <w:rPr>
                <w:lang w:val="sr-Latn-BA"/>
              </w:rPr>
            </w:pPr>
            <w:r>
              <w:rPr>
                <w:lang w:val="sr-Latn-BA"/>
              </w:rPr>
              <w:t>Опис</w:t>
            </w:r>
          </w:p>
        </w:tc>
        <w:tc>
          <w:tcPr>
            <w:tcW w:w="1811" w:type="dxa"/>
            <w:tcBorders>
              <w:bottom w:val="single" w:sz="4" w:space="0" w:color="auto"/>
              <w:right w:val="nil"/>
            </w:tcBorders>
            <w:shd w:val="clear" w:color="auto" w:fill="00B0F0"/>
          </w:tcPr>
          <w:p w:rsidR="002141E0" w:rsidRPr="000A75ED" w:rsidRDefault="002141E0" w:rsidP="00476E60">
            <w:pPr>
              <w:spacing w:before="0" w:after="0"/>
              <w:jc w:val="center"/>
              <w:rPr>
                <w:lang w:val="sr-Latn-BA"/>
              </w:rPr>
            </w:pPr>
          </w:p>
        </w:tc>
        <w:tc>
          <w:tcPr>
            <w:tcW w:w="1812" w:type="dxa"/>
            <w:tcBorders>
              <w:left w:val="nil"/>
              <w:bottom w:val="single" w:sz="4" w:space="0" w:color="auto"/>
              <w:right w:val="nil"/>
            </w:tcBorders>
            <w:shd w:val="clear" w:color="auto" w:fill="00B0F0"/>
          </w:tcPr>
          <w:p w:rsidR="002141E0" w:rsidRPr="000A75ED" w:rsidRDefault="002141E0" w:rsidP="00476E60">
            <w:pPr>
              <w:spacing w:before="0" w:after="0"/>
              <w:jc w:val="center"/>
              <w:rPr>
                <w:lang w:val="sr-Latn-BA"/>
              </w:rPr>
            </w:pPr>
            <w:r>
              <w:rPr>
                <w:lang w:val="sr-Latn-BA"/>
              </w:rPr>
              <w:t>Број</w:t>
            </w:r>
            <w:r w:rsidRPr="000A75ED">
              <w:rPr>
                <w:lang w:val="sr-Latn-BA"/>
              </w:rPr>
              <w:t xml:space="preserve"> </w:t>
            </w:r>
            <w:r>
              <w:rPr>
                <w:lang w:val="sr-Latn-BA"/>
              </w:rPr>
              <w:t>радника</w:t>
            </w:r>
          </w:p>
        </w:tc>
        <w:tc>
          <w:tcPr>
            <w:tcW w:w="1812" w:type="dxa"/>
            <w:tcBorders>
              <w:left w:val="nil"/>
              <w:bottom w:val="single" w:sz="4" w:space="0" w:color="auto"/>
            </w:tcBorders>
            <w:shd w:val="clear" w:color="auto" w:fill="00B0F0"/>
          </w:tcPr>
          <w:p w:rsidR="002141E0" w:rsidRPr="000A75ED" w:rsidRDefault="002141E0" w:rsidP="00476E60">
            <w:pPr>
              <w:spacing w:before="0" w:after="0"/>
              <w:jc w:val="center"/>
              <w:rPr>
                <w:lang w:val="sr-Latn-BA"/>
              </w:rPr>
            </w:pPr>
          </w:p>
        </w:tc>
      </w:tr>
      <w:tr w:rsidR="002141E0" w:rsidRPr="000A75ED" w:rsidTr="00476E60">
        <w:tc>
          <w:tcPr>
            <w:tcW w:w="1811" w:type="dxa"/>
            <w:tcBorders>
              <w:top w:val="nil"/>
            </w:tcBorders>
            <w:shd w:val="clear" w:color="auto" w:fill="00B0F0"/>
          </w:tcPr>
          <w:p w:rsidR="002141E0" w:rsidRPr="000A75ED" w:rsidRDefault="002141E0" w:rsidP="00476E60">
            <w:pPr>
              <w:spacing w:before="0" w:after="0"/>
              <w:jc w:val="center"/>
              <w:rPr>
                <w:lang w:val="sr-Latn-BA"/>
              </w:rPr>
            </w:pPr>
          </w:p>
        </w:tc>
        <w:tc>
          <w:tcPr>
            <w:tcW w:w="1811" w:type="dxa"/>
            <w:tcBorders>
              <w:top w:val="nil"/>
            </w:tcBorders>
            <w:shd w:val="clear" w:color="auto" w:fill="00B0F0"/>
          </w:tcPr>
          <w:p w:rsidR="002141E0" w:rsidRPr="000A75ED" w:rsidRDefault="002141E0" w:rsidP="00476E60">
            <w:pPr>
              <w:spacing w:before="0" w:after="0"/>
              <w:jc w:val="center"/>
              <w:rPr>
                <w:lang w:val="sr-Latn-BA"/>
              </w:rPr>
            </w:pPr>
          </w:p>
        </w:tc>
        <w:tc>
          <w:tcPr>
            <w:tcW w:w="1811" w:type="dxa"/>
            <w:tcBorders>
              <w:top w:val="single" w:sz="4" w:space="0" w:color="auto"/>
            </w:tcBorders>
            <w:shd w:val="clear" w:color="auto" w:fill="00B0F0"/>
          </w:tcPr>
          <w:p w:rsidR="002141E0" w:rsidRPr="00195D75" w:rsidRDefault="002141E0" w:rsidP="00476E60">
            <w:pPr>
              <w:spacing w:before="0" w:after="0"/>
              <w:jc w:val="center"/>
            </w:pPr>
            <w:r>
              <w:rPr>
                <w:lang w:val="sr-Latn-BA"/>
              </w:rPr>
              <w:t>202</w:t>
            </w:r>
            <w:r w:rsidR="00195D75">
              <w:t>1</w:t>
            </w:r>
          </w:p>
        </w:tc>
        <w:tc>
          <w:tcPr>
            <w:tcW w:w="1812" w:type="dxa"/>
            <w:tcBorders>
              <w:top w:val="single" w:sz="4" w:space="0" w:color="auto"/>
            </w:tcBorders>
            <w:shd w:val="clear" w:color="auto" w:fill="00B0F0"/>
          </w:tcPr>
          <w:p w:rsidR="002141E0" w:rsidRPr="00195D75" w:rsidRDefault="002141E0" w:rsidP="00476E60">
            <w:pPr>
              <w:spacing w:before="0" w:after="0"/>
              <w:jc w:val="center"/>
            </w:pPr>
            <w:r>
              <w:rPr>
                <w:lang w:val="sr-Latn-BA"/>
              </w:rPr>
              <w:t>202</w:t>
            </w:r>
            <w:r w:rsidR="00195D75">
              <w:t>2</w:t>
            </w:r>
          </w:p>
        </w:tc>
        <w:tc>
          <w:tcPr>
            <w:tcW w:w="1812" w:type="dxa"/>
            <w:tcBorders>
              <w:top w:val="single" w:sz="4" w:space="0" w:color="auto"/>
            </w:tcBorders>
            <w:shd w:val="clear" w:color="auto" w:fill="00B0F0"/>
          </w:tcPr>
          <w:p w:rsidR="002141E0" w:rsidRPr="00195D75" w:rsidRDefault="002141E0" w:rsidP="00476E60">
            <w:pPr>
              <w:spacing w:before="0" w:after="0"/>
              <w:jc w:val="center"/>
            </w:pPr>
            <w:r>
              <w:rPr>
                <w:lang w:val="sr-Latn-BA"/>
              </w:rPr>
              <w:t>202</w:t>
            </w:r>
            <w:r w:rsidR="00195D75">
              <w:t>3</w:t>
            </w:r>
          </w:p>
        </w:tc>
      </w:tr>
      <w:tr w:rsidR="002141E0" w:rsidRPr="000A75ED" w:rsidTr="00476E60">
        <w:tc>
          <w:tcPr>
            <w:tcW w:w="1811" w:type="dxa"/>
          </w:tcPr>
          <w:p w:rsidR="002141E0" w:rsidRPr="000A75ED" w:rsidRDefault="002141E0" w:rsidP="00476E60">
            <w:pPr>
              <w:spacing w:before="0" w:after="0"/>
              <w:jc w:val="center"/>
              <w:rPr>
                <w:lang w:val="sr-Latn-BA"/>
              </w:rPr>
            </w:pPr>
            <w:r w:rsidRPr="000A75ED">
              <w:rPr>
                <w:lang w:val="sr-Latn-BA"/>
              </w:rPr>
              <w:t>1.</w:t>
            </w:r>
          </w:p>
        </w:tc>
        <w:tc>
          <w:tcPr>
            <w:tcW w:w="1811" w:type="dxa"/>
          </w:tcPr>
          <w:p w:rsidR="002141E0" w:rsidRPr="00B933C0" w:rsidRDefault="002141E0" w:rsidP="00476E60">
            <w:pPr>
              <w:spacing w:before="0" w:after="0"/>
              <w:jc w:val="center"/>
            </w:pPr>
            <w:r>
              <w:rPr>
                <w:lang w:val="sr-Latn-BA"/>
              </w:rPr>
              <w:t>ВСС</w:t>
            </w:r>
            <w:r w:rsidR="00B933C0">
              <w:rPr>
                <w:lang w:val="sr-Latn-BA"/>
              </w:rPr>
              <w:t xml:space="preserve"> 240 </w:t>
            </w:r>
            <w:r w:rsidR="00B933C0">
              <w:t>ЕЦТС</w:t>
            </w:r>
          </w:p>
          <w:p w:rsidR="00B933C0" w:rsidRPr="00B933C0" w:rsidRDefault="00B933C0" w:rsidP="00476E60">
            <w:pPr>
              <w:spacing w:before="0" w:after="0"/>
              <w:jc w:val="center"/>
            </w:pPr>
            <w:r>
              <w:t>ВСС 180 ЕЦТС</w:t>
            </w:r>
          </w:p>
        </w:tc>
        <w:tc>
          <w:tcPr>
            <w:tcW w:w="1811" w:type="dxa"/>
          </w:tcPr>
          <w:p w:rsidR="002141E0" w:rsidRDefault="00B933C0" w:rsidP="00476E60">
            <w:pPr>
              <w:spacing w:before="0" w:after="0"/>
              <w:jc w:val="center"/>
            </w:pPr>
            <w:r>
              <w:t>6</w:t>
            </w:r>
          </w:p>
          <w:p w:rsidR="00B933C0" w:rsidRPr="00B933C0" w:rsidRDefault="00B933C0" w:rsidP="00476E60">
            <w:pPr>
              <w:spacing w:before="0" w:after="0"/>
              <w:jc w:val="center"/>
            </w:pPr>
            <w:r>
              <w:t>2</w:t>
            </w:r>
          </w:p>
        </w:tc>
        <w:tc>
          <w:tcPr>
            <w:tcW w:w="1812" w:type="dxa"/>
          </w:tcPr>
          <w:p w:rsidR="002141E0" w:rsidRDefault="00B933C0" w:rsidP="00476E60">
            <w:pPr>
              <w:spacing w:before="0" w:after="0"/>
              <w:jc w:val="center"/>
            </w:pPr>
            <w:r>
              <w:t>7</w:t>
            </w:r>
          </w:p>
          <w:p w:rsidR="00B933C0" w:rsidRPr="00B933C0" w:rsidRDefault="00B933C0" w:rsidP="00476E60">
            <w:pPr>
              <w:spacing w:before="0" w:after="0"/>
              <w:jc w:val="center"/>
            </w:pPr>
            <w:r>
              <w:t>2</w:t>
            </w:r>
          </w:p>
        </w:tc>
        <w:tc>
          <w:tcPr>
            <w:tcW w:w="1812" w:type="dxa"/>
          </w:tcPr>
          <w:p w:rsidR="002141E0" w:rsidRDefault="00B933C0" w:rsidP="00476E60">
            <w:pPr>
              <w:spacing w:before="0" w:after="0"/>
              <w:jc w:val="center"/>
            </w:pPr>
            <w:r>
              <w:t>8</w:t>
            </w:r>
          </w:p>
          <w:p w:rsidR="00B933C0" w:rsidRPr="00B933C0" w:rsidRDefault="00B933C0" w:rsidP="00476E60">
            <w:pPr>
              <w:spacing w:before="0" w:after="0"/>
              <w:jc w:val="center"/>
            </w:pPr>
            <w:r>
              <w:t>2</w:t>
            </w:r>
          </w:p>
          <w:p w:rsidR="00B933C0" w:rsidRPr="00195D75" w:rsidRDefault="00B933C0" w:rsidP="00476E60">
            <w:pPr>
              <w:spacing w:before="0" w:after="0"/>
              <w:jc w:val="center"/>
            </w:pPr>
          </w:p>
        </w:tc>
      </w:tr>
      <w:tr w:rsidR="002141E0" w:rsidRPr="000A75ED" w:rsidTr="00476E60">
        <w:tc>
          <w:tcPr>
            <w:tcW w:w="1811" w:type="dxa"/>
          </w:tcPr>
          <w:p w:rsidR="002141E0" w:rsidRPr="000A75ED" w:rsidRDefault="002141E0" w:rsidP="00476E60">
            <w:pPr>
              <w:spacing w:before="0" w:after="0"/>
              <w:jc w:val="center"/>
              <w:rPr>
                <w:lang w:val="sr-Latn-BA"/>
              </w:rPr>
            </w:pPr>
            <w:r w:rsidRPr="000A75ED">
              <w:rPr>
                <w:lang w:val="sr-Latn-BA"/>
              </w:rPr>
              <w:t>3.</w:t>
            </w:r>
          </w:p>
        </w:tc>
        <w:tc>
          <w:tcPr>
            <w:tcW w:w="1811" w:type="dxa"/>
          </w:tcPr>
          <w:p w:rsidR="002141E0" w:rsidRDefault="002141E0" w:rsidP="00476E60">
            <w:pPr>
              <w:spacing w:before="0" w:after="0"/>
              <w:jc w:val="center"/>
            </w:pPr>
            <w:r>
              <w:rPr>
                <w:lang w:val="sr-Latn-BA"/>
              </w:rPr>
              <w:t>ССС</w:t>
            </w:r>
            <w:r w:rsidR="00B933C0">
              <w:t xml:space="preserve"> 4 године</w:t>
            </w:r>
          </w:p>
          <w:p w:rsidR="00B933C0" w:rsidRPr="00B933C0" w:rsidRDefault="00DC2799" w:rsidP="00476E60">
            <w:pPr>
              <w:spacing w:before="0" w:after="0"/>
              <w:jc w:val="center"/>
            </w:pPr>
            <w:r>
              <w:t>ССС</w:t>
            </w:r>
            <w:r w:rsidR="00B933C0">
              <w:t xml:space="preserve"> 3 године</w:t>
            </w:r>
          </w:p>
        </w:tc>
        <w:tc>
          <w:tcPr>
            <w:tcW w:w="1811" w:type="dxa"/>
          </w:tcPr>
          <w:p w:rsidR="002141E0" w:rsidRPr="000A75ED" w:rsidRDefault="002141E0" w:rsidP="00476E60">
            <w:pPr>
              <w:spacing w:before="0" w:after="0"/>
              <w:jc w:val="center"/>
              <w:rPr>
                <w:lang w:val="sr-Latn-BA"/>
              </w:rPr>
            </w:pPr>
            <w:r>
              <w:rPr>
                <w:lang w:val="sr-Latn-BA"/>
              </w:rPr>
              <w:t>2</w:t>
            </w:r>
          </w:p>
        </w:tc>
        <w:tc>
          <w:tcPr>
            <w:tcW w:w="1812" w:type="dxa"/>
          </w:tcPr>
          <w:p w:rsidR="002141E0" w:rsidRDefault="00B933C0" w:rsidP="00476E60">
            <w:pPr>
              <w:spacing w:before="0" w:after="0"/>
              <w:jc w:val="center"/>
            </w:pPr>
            <w:r>
              <w:t>3</w:t>
            </w:r>
          </w:p>
          <w:p w:rsidR="00B933C0" w:rsidRPr="00B933C0" w:rsidRDefault="00B933C0" w:rsidP="00476E60">
            <w:pPr>
              <w:spacing w:before="0" w:after="0"/>
              <w:jc w:val="center"/>
            </w:pPr>
            <w:r>
              <w:t>1</w:t>
            </w:r>
          </w:p>
        </w:tc>
        <w:tc>
          <w:tcPr>
            <w:tcW w:w="1812" w:type="dxa"/>
          </w:tcPr>
          <w:p w:rsidR="002141E0" w:rsidRDefault="00B933C0" w:rsidP="00476E60">
            <w:pPr>
              <w:spacing w:before="0" w:after="0"/>
              <w:jc w:val="center"/>
            </w:pPr>
            <w:r>
              <w:t>3</w:t>
            </w:r>
          </w:p>
          <w:p w:rsidR="00B933C0" w:rsidRPr="00B933C0" w:rsidRDefault="00B933C0" w:rsidP="00476E60">
            <w:pPr>
              <w:spacing w:before="0" w:after="0"/>
              <w:jc w:val="center"/>
            </w:pPr>
            <w:r>
              <w:t>1</w:t>
            </w:r>
          </w:p>
        </w:tc>
      </w:tr>
      <w:tr w:rsidR="002141E0" w:rsidRPr="000A75ED" w:rsidTr="00476E60">
        <w:tc>
          <w:tcPr>
            <w:tcW w:w="1811" w:type="dxa"/>
            <w:shd w:val="clear" w:color="auto" w:fill="00B0F0"/>
          </w:tcPr>
          <w:p w:rsidR="002141E0" w:rsidRPr="000A75ED" w:rsidRDefault="002141E0" w:rsidP="00476E60">
            <w:pPr>
              <w:spacing w:before="0" w:after="0"/>
              <w:rPr>
                <w:lang w:val="sr-Latn-BA"/>
              </w:rPr>
            </w:pPr>
          </w:p>
        </w:tc>
        <w:tc>
          <w:tcPr>
            <w:tcW w:w="1811" w:type="dxa"/>
            <w:shd w:val="clear" w:color="auto" w:fill="00B0F0"/>
          </w:tcPr>
          <w:p w:rsidR="002141E0" w:rsidRPr="000A75ED" w:rsidRDefault="002141E0" w:rsidP="00476E60">
            <w:pPr>
              <w:spacing w:before="0" w:after="0"/>
              <w:jc w:val="center"/>
              <w:rPr>
                <w:lang w:val="sr-Latn-BA"/>
              </w:rPr>
            </w:pPr>
            <w:r>
              <w:rPr>
                <w:lang w:val="sr-Latn-BA"/>
              </w:rPr>
              <w:t>Укупно</w:t>
            </w:r>
          </w:p>
        </w:tc>
        <w:tc>
          <w:tcPr>
            <w:tcW w:w="1811" w:type="dxa"/>
            <w:shd w:val="clear" w:color="auto" w:fill="00B0F0"/>
          </w:tcPr>
          <w:p w:rsidR="002141E0" w:rsidRPr="00195D75" w:rsidRDefault="00195D75" w:rsidP="00476E60">
            <w:pPr>
              <w:spacing w:before="0" w:after="0"/>
              <w:jc w:val="center"/>
            </w:pPr>
            <w:r>
              <w:t>10</w:t>
            </w:r>
          </w:p>
        </w:tc>
        <w:tc>
          <w:tcPr>
            <w:tcW w:w="1812" w:type="dxa"/>
            <w:shd w:val="clear" w:color="auto" w:fill="00B0F0"/>
          </w:tcPr>
          <w:p w:rsidR="002141E0" w:rsidRPr="00195D75" w:rsidRDefault="002141E0" w:rsidP="00476E60">
            <w:pPr>
              <w:spacing w:before="0" w:after="0"/>
              <w:jc w:val="center"/>
            </w:pPr>
            <w:r>
              <w:rPr>
                <w:lang w:val="sr-Latn-BA"/>
              </w:rPr>
              <w:t>1</w:t>
            </w:r>
            <w:r w:rsidR="00195D75">
              <w:t>3</w:t>
            </w:r>
          </w:p>
        </w:tc>
        <w:tc>
          <w:tcPr>
            <w:tcW w:w="1812" w:type="dxa"/>
            <w:shd w:val="clear" w:color="auto" w:fill="00B0F0"/>
          </w:tcPr>
          <w:p w:rsidR="002141E0" w:rsidRPr="00B933C0" w:rsidRDefault="002141E0" w:rsidP="00476E60">
            <w:pPr>
              <w:spacing w:before="0" w:after="0"/>
              <w:jc w:val="center"/>
            </w:pPr>
            <w:r>
              <w:rPr>
                <w:lang w:val="sr-Latn-BA"/>
              </w:rPr>
              <w:t>1</w:t>
            </w:r>
            <w:r w:rsidR="009D43DD">
              <w:t>4</w:t>
            </w:r>
          </w:p>
        </w:tc>
      </w:tr>
    </w:tbl>
    <w:p w:rsidR="00A024D7" w:rsidRPr="000B3EBF" w:rsidRDefault="00591738" w:rsidP="00591738">
      <w:pPr>
        <w:pStyle w:val="Heading1"/>
        <w:rPr>
          <w:sz w:val="22"/>
          <w:szCs w:val="22"/>
        </w:rPr>
      </w:pPr>
      <w:bookmarkStart w:id="8" w:name="_Toc514399207"/>
      <w:r w:rsidRPr="000B3EBF">
        <w:rPr>
          <w:sz w:val="22"/>
          <w:szCs w:val="22"/>
        </w:rPr>
        <w:t xml:space="preserve">3. </w:t>
      </w:r>
      <w:r w:rsidR="00A024D7" w:rsidRPr="000B3EBF">
        <w:rPr>
          <w:sz w:val="22"/>
          <w:szCs w:val="22"/>
        </w:rPr>
        <w:t>Услуге које пружа корисницима</w:t>
      </w:r>
      <w:bookmarkEnd w:id="8"/>
    </w:p>
    <w:p w:rsidR="00A024D7" w:rsidRPr="000B3EBF" w:rsidRDefault="00A024D7" w:rsidP="005D1D12">
      <w:pPr>
        <w:jc w:val="both"/>
        <w:rPr>
          <w:lang w:val="ru-RU"/>
        </w:rPr>
      </w:pPr>
      <w:r w:rsidRPr="000B3EBF">
        <w:rPr>
          <w:lang w:val="sr-Cyrl-BA"/>
        </w:rPr>
        <w:tab/>
        <w:t>У Центру се</w:t>
      </w:r>
      <w:r w:rsidRPr="000B3EBF">
        <w:rPr>
          <w:b/>
          <w:lang w:val="sr-Cyrl-BA"/>
        </w:rPr>
        <w:t xml:space="preserve"> </w:t>
      </w:r>
      <w:r w:rsidRPr="000B3EBF">
        <w:rPr>
          <w:lang w:val="sr-Cyrl-CS"/>
        </w:rPr>
        <w:t>к</w:t>
      </w:r>
      <w:r w:rsidRPr="000B3EBF">
        <w:rPr>
          <w:lang w:val="sr-Latn-BA"/>
        </w:rPr>
        <w:t>омбинује</w:t>
      </w:r>
      <w:r w:rsidRPr="000B3EBF">
        <w:t xml:space="preserve"> </w:t>
      </w:r>
      <w:r w:rsidRPr="000B3EBF">
        <w:rPr>
          <w:lang w:val="sr-Latn-BA"/>
        </w:rPr>
        <w:t>теренски и рефератски начин рада</w:t>
      </w:r>
      <w:r w:rsidRPr="000B3EBF">
        <w:t>, а руководећи, општи, технички и помоћни послови по групама послова и задатака.</w:t>
      </w:r>
      <w:r w:rsidRPr="000B3EBF">
        <w:rPr>
          <w:lang w:val="sr-Latn-BA"/>
        </w:rPr>
        <w:t xml:space="preserve"> </w:t>
      </w:r>
      <w:r w:rsidRPr="000B3EBF">
        <w:rPr>
          <w:lang w:val="bs-Latn-BA"/>
        </w:rPr>
        <w:t>У оквиру рада Центра за социјални рад пружају се услуге групног рада са дјецом и младима</w:t>
      </w:r>
      <w:r w:rsidRPr="000B3EBF">
        <w:rPr>
          <w:noProof/>
          <w:lang w:val="bs-Latn-BA"/>
        </w:rPr>
        <w:t xml:space="preserve"> </w:t>
      </w:r>
      <w:r w:rsidRPr="000B3EBF">
        <w:rPr>
          <w:lang w:val="bs-Latn-BA"/>
        </w:rPr>
        <w:t>са сметњама у развоју и њиховим родитељима, дјецом у сукобу са законом и њиховим родитељима, са породицама у ризику, те са дисфункционалним породицама гдје су присутне патолошке појаве и девијантно понашање (алкохолизам, насиље, психичка обољења...).</w:t>
      </w:r>
      <w:r w:rsidRPr="000B3EBF">
        <w:rPr>
          <w:lang w:val="ru-RU"/>
        </w:rPr>
        <w:t xml:space="preserve">       </w:t>
      </w:r>
    </w:p>
    <w:p w:rsidR="00A024D7" w:rsidRPr="000B3EBF" w:rsidRDefault="00A024D7" w:rsidP="000573F8">
      <w:pPr>
        <w:ind w:firstLine="720"/>
        <w:rPr>
          <w:lang w:val="ru-RU"/>
        </w:rPr>
      </w:pPr>
      <w:r w:rsidRPr="000B3EBF">
        <w:rPr>
          <w:lang w:val="ru-RU"/>
        </w:rPr>
        <w:t xml:space="preserve">     </w:t>
      </w:r>
    </w:p>
    <w:p w:rsidR="00A024D7" w:rsidRPr="000B3EBF" w:rsidRDefault="00591738" w:rsidP="00591738">
      <w:pPr>
        <w:pStyle w:val="Heading2"/>
        <w:rPr>
          <w:szCs w:val="22"/>
        </w:rPr>
      </w:pPr>
      <w:bookmarkStart w:id="9" w:name="_Toc482176711"/>
      <w:bookmarkStart w:id="10" w:name="_Toc514399208"/>
      <w:r w:rsidRPr="000B3EBF">
        <w:rPr>
          <w:szCs w:val="22"/>
        </w:rPr>
        <w:t>3</w:t>
      </w:r>
      <w:r w:rsidR="00A024D7" w:rsidRPr="000B3EBF">
        <w:rPr>
          <w:szCs w:val="22"/>
        </w:rPr>
        <w:t>.1. Права из социјалне заштите</w:t>
      </w:r>
      <w:bookmarkEnd w:id="9"/>
      <w:bookmarkEnd w:id="10"/>
      <w:r w:rsidR="00A024D7" w:rsidRPr="000B3EBF">
        <w:rPr>
          <w:szCs w:val="22"/>
        </w:rPr>
        <w:t xml:space="preserve"> </w:t>
      </w:r>
    </w:p>
    <w:p w:rsidR="00A024D7" w:rsidRPr="000B3EBF" w:rsidRDefault="00A024D7" w:rsidP="000573F8">
      <w:pPr>
        <w:jc w:val="both"/>
        <w:rPr>
          <w:b/>
          <w:lang w:val="sr-Cyrl-CS"/>
        </w:rPr>
      </w:pPr>
      <w:r w:rsidRPr="000B3EBF">
        <w:rPr>
          <w:lang w:val="sr-Cyrl-CS"/>
        </w:rPr>
        <w:tab/>
        <w:t xml:space="preserve">Социјална заштита је дјелатност од општег интереса за локалну заједницу, којом се пружа помоћ лицима када се нађу у стању социјалне потребе и предузимају потребне мјере ради спречавања настајања и отклањања посљедица таквог стања. </w:t>
      </w:r>
      <w:r w:rsidRPr="000B3EBF">
        <w:rPr>
          <w:lang w:val="ru-RU"/>
        </w:rPr>
        <w:t xml:space="preserve">Стање социјалне потребе је стање у којем је лицу неопходна помоћ ради савладавања социјалних и других тешкоћа и стварања услова за задовољавање основних животних потреба, а уколико се те потребе не могу задовољити у другим системима социјалне сигурности.           </w:t>
      </w:r>
    </w:p>
    <w:p w:rsidR="00A024D7" w:rsidRPr="000B3EBF" w:rsidRDefault="00A024D7" w:rsidP="000573F8">
      <w:pPr>
        <w:jc w:val="both"/>
        <w:rPr>
          <w:lang w:val="ru-RU"/>
        </w:rPr>
      </w:pPr>
      <w:r w:rsidRPr="000B3EBF">
        <w:tab/>
        <w:t>Права и услуге из социјалне заштите може остварити лице под условом да има пребивалиште на подручју Општине Козарска Дубица (</w:t>
      </w:r>
      <w:r w:rsidRPr="000B3EBF">
        <w:rPr>
          <w:i/>
        </w:rPr>
        <w:t>као и друга лица под условима утврђеним Законом</w:t>
      </w:r>
      <w:r w:rsidRPr="000B3EBF">
        <w:t>), да предвиђено право не остварују у другим системима социјалне сигурности и да се због материјалног, социјалног и психосоцијалног стања нађу у стању социјалне потребе.</w:t>
      </w:r>
      <w:r w:rsidRPr="000B3EBF">
        <w:rPr>
          <w:lang w:val="ru-RU"/>
        </w:rPr>
        <w:t xml:space="preserve"> Социјална заштита је дјелатност од општег интереса за локалну заједницу, којом се пружа помоћ лицима када се нађу у стању социјалне потребе и предузимају потребне мјере ради спречавања настајања и отклањања посљедица таквог стања. Стање социјалне потребе је стање у којем је лицу неопходна помоћ ради савладавања социјалних и других тешкоћа и стварања услова за задовољавање основних животних потреба, а уколико се те потребе не могу задовољити у другим системима социјалне сигурности.           </w:t>
      </w:r>
    </w:p>
    <w:p w:rsidR="00A024D7" w:rsidRPr="000B3EBF" w:rsidRDefault="00A024D7" w:rsidP="000573F8">
      <w:pPr>
        <w:jc w:val="both"/>
        <w:rPr>
          <w:lang w:val="ru-RU"/>
        </w:rPr>
      </w:pPr>
      <w:r w:rsidRPr="000B3EBF">
        <w:rPr>
          <w:lang w:val="ru-RU"/>
        </w:rPr>
        <w:tab/>
        <w:t xml:space="preserve"> Корисник социјалне заштите је лице које се налази у стању социјалне потребе, и то: </w:t>
      </w:r>
      <w:r w:rsidRPr="000B3EBF">
        <w:rPr>
          <w:b/>
          <w:lang w:val="ru-RU"/>
        </w:rPr>
        <w:t>а) дијете</w:t>
      </w:r>
      <w:r w:rsidRPr="000B3EBF">
        <w:rPr>
          <w:lang w:val="ru-RU"/>
        </w:rPr>
        <w:t xml:space="preserve">: 1) без родитељског старања, 2) са сметњама у развоју, 3) чији је развој ометен породичним приликама, 4) жртва насиља, 5) жртва трговине дјецом, 6) са друштвено неприхватљивим понашањем, 7) изложено социјално ризичним понашањима, 8) коме је због посебних околности потребна социјална заштита, </w:t>
      </w:r>
      <w:r w:rsidRPr="000B3EBF">
        <w:rPr>
          <w:b/>
          <w:lang w:val="ru-RU"/>
        </w:rPr>
        <w:t>б) пунољетно лице</w:t>
      </w:r>
      <w:r w:rsidRPr="000B3EBF">
        <w:rPr>
          <w:lang w:val="ru-RU"/>
        </w:rPr>
        <w:t xml:space="preserve">: 1) материјално необезбијеђено и за рад неспособно лице, 2) са инвалидитетом, 3) старије, без породичног старања, 4) са друштвено негативним понашањем, 5) жртва злоупотребе психоактивних </w:t>
      </w:r>
      <w:r w:rsidRPr="000B3EBF">
        <w:rPr>
          <w:lang w:val="ru-RU"/>
        </w:rPr>
        <w:lastRenderedPageBreak/>
        <w:t>супстанци, 6) жртва насиља у породици, 7) жртва трговине људима и 8) коме је због посебних околности потребна социјална заштита.</w:t>
      </w:r>
    </w:p>
    <w:p w:rsidR="00A024D7" w:rsidRPr="000B3EBF" w:rsidRDefault="00A024D7" w:rsidP="000573F8">
      <w:pPr>
        <w:pStyle w:val="Heading2"/>
        <w:jc w:val="both"/>
        <w:rPr>
          <w:b w:val="0"/>
          <w:i w:val="0"/>
          <w:color w:val="auto"/>
          <w:szCs w:val="22"/>
          <w:lang w:val="sr-Cyrl-CS"/>
        </w:rPr>
      </w:pPr>
      <w:r w:rsidRPr="000B3EBF">
        <w:rPr>
          <w:b w:val="0"/>
          <w:i w:val="0"/>
          <w:color w:val="auto"/>
          <w:szCs w:val="22"/>
          <w:lang w:val="sr-Cyrl-CS"/>
        </w:rPr>
        <w:tab/>
      </w:r>
      <w:bookmarkStart w:id="11" w:name="_Toc514321504"/>
      <w:bookmarkStart w:id="12" w:name="_Toc514322521"/>
      <w:bookmarkStart w:id="13" w:name="_Toc514323258"/>
      <w:bookmarkStart w:id="14" w:name="_Toc514393845"/>
      <w:bookmarkStart w:id="15" w:name="_Toc514399209"/>
      <w:r w:rsidRPr="000B3EBF">
        <w:rPr>
          <w:b w:val="0"/>
          <w:i w:val="0"/>
          <w:color w:val="auto"/>
          <w:szCs w:val="22"/>
          <w:lang w:val="sr-Cyrl-CS"/>
        </w:rPr>
        <w:t>Права из социјалне заштите се остварују по захтјеву странке или по службеној дужности. Након провођења поступка доноси се рјешење. Исплата права се врши на текући рачун или путем поште. ЈУ ЦСР КД једном годишње врши преиспитивање свих признатих права.</w:t>
      </w:r>
      <w:bookmarkEnd w:id="11"/>
      <w:bookmarkEnd w:id="12"/>
      <w:bookmarkEnd w:id="13"/>
      <w:bookmarkEnd w:id="14"/>
      <w:bookmarkEnd w:id="15"/>
    </w:p>
    <w:p w:rsidR="00A024D7" w:rsidRPr="000B3EBF" w:rsidRDefault="00A024D7" w:rsidP="00DC2D29">
      <w:pPr>
        <w:rPr>
          <w:lang w:val="sr-Latn-BA"/>
        </w:rPr>
      </w:pPr>
      <w:r w:rsidRPr="000B3EBF">
        <w:rPr>
          <w:lang w:val="sr-Latn-BA"/>
        </w:rPr>
        <w:t>Основна права</w:t>
      </w:r>
      <w:r w:rsidRPr="000B3EBF">
        <w:rPr>
          <w:u w:val="single"/>
          <w:lang w:val="sr-Latn-BA"/>
        </w:rPr>
        <w:t xml:space="preserve"> </w:t>
      </w:r>
      <w:r w:rsidRPr="000B3EBF">
        <w:rPr>
          <w:lang w:val="sr-Latn-BA"/>
        </w:rPr>
        <w:t>према Закону о социјалној заштити су:</w:t>
      </w:r>
    </w:p>
    <w:p w:rsidR="00A024D7" w:rsidRPr="000B3EBF" w:rsidRDefault="00A024D7" w:rsidP="004913E4">
      <w:pPr>
        <w:numPr>
          <w:ilvl w:val="0"/>
          <w:numId w:val="4"/>
        </w:numPr>
        <w:spacing w:before="0" w:after="0" w:line="240" w:lineRule="auto"/>
        <w:jc w:val="both"/>
        <w:rPr>
          <w:lang w:val="sr-Latn-BA"/>
        </w:rPr>
      </w:pPr>
      <w:r w:rsidRPr="000B3EBF">
        <w:rPr>
          <w:lang w:val="sr-Latn-BA"/>
        </w:rPr>
        <w:t>Новчана помоћ,</w:t>
      </w:r>
    </w:p>
    <w:p w:rsidR="00A024D7" w:rsidRPr="000B3EBF" w:rsidRDefault="00A024D7" w:rsidP="004913E4">
      <w:pPr>
        <w:numPr>
          <w:ilvl w:val="0"/>
          <w:numId w:val="4"/>
        </w:numPr>
        <w:spacing w:before="0" w:after="0" w:line="240" w:lineRule="auto"/>
        <w:jc w:val="both"/>
        <w:rPr>
          <w:lang w:val="sr-Latn-BA"/>
        </w:rPr>
      </w:pPr>
      <w:r w:rsidRPr="000B3EBF">
        <w:rPr>
          <w:lang w:val="sr-Latn-BA"/>
        </w:rPr>
        <w:t>Једнократна новчана помо</w:t>
      </w:r>
      <w:r w:rsidRPr="000B3EBF">
        <w:t>ћ</w:t>
      </w:r>
      <w:r w:rsidRPr="000B3EBF">
        <w:rPr>
          <w:lang w:val="sr-Latn-BA"/>
        </w:rPr>
        <w:t>,</w:t>
      </w:r>
    </w:p>
    <w:p w:rsidR="00A024D7" w:rsidRPr="000B3EBF" w:rsidRDefault="00A024D7" w:rsidP="004913E4">
      <w:pPr>
        <w:numPr>
          <w:ilvl w:val="0"/>
          <w:numId w:val="4"/>
        </w:numPr>
        <w:spacing w:before="0" w:after="0" w:line="240" w:lineRule="auto"/>
        <w:jc w:val="both"/>
        <w:rPr>
          <w:lang w:val="sr-Latn-BA"/>
        </w:rPr>
      </w:pPr>
      <w:r w:rsidRPr="000B3EBF">
        <w:rPr>
          <w:lang w:val="sr-Latn-BA"/>
        </w:rPr>
        <w:t>Додатак за помоћ и његу другог лица,</w:t>
      </w:r>
    </w:p>
    <w:p w:rsidR="00A024D7" w:rsidRPr="000B3EBF" w:rsidRDefault="00A024D7" w:rsidP="004913E4">
      <w:pPr>
        <w:numPr>
          <w:ilvl w:val="0"/>
          <w:numId w:val="4"/>
        </w:numPr>
        <w:spacing w:before="0" w:after="0" w:line="240" w:lineRule="auto"/>
        <w:jc w:val="both"/>
        <w:rPr>
          <w:lang w:val="sr-Latn-BA"/>
        </w:rPr>
      </w:pPr>
      <w:r w:rsidRPr="000B3EBF">
        <w:rPr>
          <w:lang w:val="sr-Latn-BA"/>
        </w:rPr>
        <w:t>Подршка у изједначавању могућности дјеце и омладине са сметњама у развоју,</w:t>
      </w:r>
    </w:p>
    <w:p w:rsidR="00A024D7" w:rsidRPr="000B3EBF" w:rsidRDefault="00A024D7" w:rsidP="004913E4">
      <w:pPr>
        <w:numPr>
          <w:ilvl w:val="0"/>
          <w:numId w:val="4"/>
        </w:numPr>
        <w:spacing w:before="0" w:after="0" w:line="240" w:lineRule="auto"/>
        <w:jc w:val="both"/>
        <w:rPr>
          <w:lang w:val="sr-Latn-BA"/>
        </w:rPr>
      </w:pPr>
      <w:r w:rsidRPr="000B3EBF">
        <w:rPr>
          <w:lang w:val="sr-Latn-BA"/>
        </w:rPr>
        <w:t xml:space="preserve">Смјештај у установу, </w:t>
      </w:r>
    </w:p>
    <w:p w:rsidR="00A024D7" w:rsidRPr="000B3EBF" w:rsidRDefault="00A024D7" w:rsidP="004913E4">
      <w:pPr>
        <w:numPr>
          <w:ilvl w:val="0"/>
          <w:numId w:val="4"/>
        </w:numPr>
        <w:spacing w:before="0" w:after="0" w:line="240" w:lineRule="auto"/>
        <w:jc w:val="both"/>
        <w:rPr>
          <w:lang w:val="sr-Latn-BA"/>
        </w:rPr>
      </w:pPr>
      <w:r w:rsidRPr="000B3EBF">
        <w:rPr>
          <w:lang w:val="sr-Latn-BA"/>
        </w:rPr>
        <w:t>Збрињавање у хранитељску породицу</w:t>
      </w:r>
    </w:p>
    <w:p w:rsidR="00A024D7" w:rsidRPr="000B3EBF" w:rsidRDefault="00A024D7" w:rsidP="004913E4">
      <w:pPr>
        <w:numPr>
          <w:ilvl w:val="0"/>
          <w:numId w:val="4"/>
        </w:numPr>
        <w:spacing w:before="0" w:after="0" w:line="240" w:lineRule="auto"/>
        <w:jc w:val="both"/>
        <w:rPr>
          <w:lang w:val="sr-Latn-BA"/>
        </w:rPr>
      </w:pPr>
      <w:r w:rsidRPr="000B3EBF">
        <w:rPr>
          <w:lang w:val="ru-RU"/>
        </w:rPr>
        <w:t>Помоћ и њега у кући</w:t>
      </w:r>
      <w:r w:rsidRPr="000B3EBF">
        <w:rPr>
          <w:lang w:val="sr-Latn-BA"/>
        </w:rPr>
        <w:t>,</w:t>
      </w:r>
    </w:p>
    <w:p w:rsidR="00A024D7" w:rsidRPr="000B3EBF" w:rsidRDefault="00A024D7" w:rsidP="004913E4">
      <w:pPr>
        <w:numPr>
          <w:ilvl w:val="0"/>
          <w:numId w:val="4"/>
        </w:numPr>
        <w:spacing w:before="0" w:after="0" w:line="240" w:lineRule="auto"/>
        <w:jc w:val="both"/>
        <w:rPr>
          <w:lang w:val="sr-Latn-BA"/>
        </w:rPr>
      </w:pPr>
      <w:r w:rsidRPr="000B3EBF">
        <w:rPr>
          <w:lang w:val="sr-Latn-BA"/>
        </w:rPr>
        <w:t>Дневно збрињавање,</w:t>
      </w:r>
    </w:p>
    <w:p w:rsidR="00A024D7" w:rsidRPr="000B3EBF" w:rsidRDefault="00A024D7" w:rsidP="004E152F">
      <w:pPr>
        <w:numPr>
          <w:ilvl w:val="0"/>
          <w:numId w:val="4"/>
        </w:numPr>
        <w:spacing w:before="0" w:after="0" w:line="240" w:lineRule="auto"/>
        <w:jc w:val="both"/>
        <w:rPr>
          <w:lang w:val="sr-Latn-BA"/>
        </w:rPr>
      </w:pPr>
      <w:r w:rsidRPr="000B3EBF">
        <w:rPr>
          <w:lang w:val="sr-Latn-BA"/>
        </w:rPr>
        <w:t>Савјетовање.</w:t>
      </w:r>
    </w:p>
    <w:p w:rsidR="00366952" w:rsidRPr="000B3EBF" w:rsidRDefault="00366952" w:rsidP="000573F8">
      <w:pPr>
        <w:pStyle w:val="BodyText"/>
        <w:ind w:firstLine="900"/>
        <w:rPr>
          <w:rFonts w:ascii="Book Antiqua" w:hAnsi="Book Antiqua"/>
          <w:bCs/>
          <w:sz w:val="22"/>
          <w:szCs w:val="22"/>
          <w:lang w:val="en-US"/>
        </w:rPr>
      </w:pPr>
    </w:p>
    <w:p w:rsidR="00A024D7" w:rsidRPr="000B3EBF" w:rsidRDefault="00A024D7" w:rsidP="005D1D12">
      <w:pPr>
        <w:jc w:val="both"/>
        <w:rPr>
          <w:i/>
          <w:lang w:val="ru-RU"/>
        </w:rPr>
      </w:pPr>
      <w:bookmarkStart w:id="16" w:name="_Toc482176712"/>
      <w:r w:rsidRPr="000B3EBF">
        <w:rPr>
          <w:i/>
          <w:lang w:val="ru-RU"/>
        </w:rPr>
        <w:t>Новчана помоћ</w:t>
      </w:r>
      <w:bookmarkEnd w:id="16"/>
      <w:r w:rsidRPr="000B3EBF">
        <w:rPr>
          <w:i/>
          <w:lang w:val="ru-RU"/>
        </w:rPr>
        <w:t xml:space="preserve">  </w:t>
      </w:r>
    </w:p>
    <w:p w:rsidR="00A024D7" w:rsidRPr="000B3EBF" w:rsidRDefault="00A024D7" w:rsidP="009B0193">
      <w:pPr>
        <w:jc w:val="both"/>
      </w:pPr>
      <w:r w:rsidRPr="000B3EBF">
        <w:rPr>
          <w:lang w:val="ru-RU"/>
        </w:rPr>
        <w:tab/>
        <w:t>Право на новчану помоћ имају лица, која имају</w:t>
      </w:r>
      <w:r w:rsidRPr="000B3EBF">
        <w:t> </w:t>
      </w:r>
      <w:r w:rsidRPr="000B3EBF">
        <w:rPr>
          <w:lang w:val="ru-RU"/>
        </w:rPr>
        <w:t xml:space="preserve"> проблема у задовољавању основних животних потреба и</w:t>
      </w:r>
      <w:r w:rsidRPr="000B3EBF">
        <w:t> </w:t>
      </w:r>
      <w:r w:rsidRPr="000B3EBF">
        <w:rPr>
          <w:lang w:val="ru-RU"/>
        </w:rPr>
        <w:t xml:space="preserve"> која се налазе у стању апсолутног сиромаштва (</w:t>
      </w:r>
      <w:r w:rsidRPr="000B3EBF">
        <w:rPr>
          <w:i/>
          <w:lang w:val="ru-RU"/>
        </w:rPr>
        <w:t>лица неспособна за рад, која немају властитих прихода или чији су укупни приходи за издржавање испод нивоа новчане помоћи, који немају вишак стамбеног простора, који немају другу имовину из чије се вриједности могу</w:t>
      </w:r>
      <w:r w:rsidRPr="000B3EBF">
        <w:rPr>
          <w:i/>
        </w:rPr>
        <w:t> </w:t>
      </w:r>
      <w:r w:rsidRPr="000B3EBF">
        <w:rPr>
          <w:i/>
          <w:lang w:val="ru-RU"/>
        </w:rPr>
        <w:t xml:space="preserve"> осигурати средства за издржавање</w:t>
      </w:r>
      <w:r w:rsidRPr="000B3EBF">
        <w:rPr>
          <w:i/>
        </w:rPr>
        <w:t> </w:t>
      </w:r>
      <w:r w:rsidRPr="000B3EBF">
        <w:rPr>
          <w:i/>
          <w:lang w:val="ru-RU"/>
        </w:rPr>
        <w:t xml:space="preserve"> и који немају сроднике који су обавезни да их издржавају у складу са Породичним законом или ако ти сродници због инвалидности или других објективних спријечености </w:t>
      </w:r>
      <w:r w:rsidRPr="000B3EBF">
        <w:rPr>
          <w:i/>
          <w:lang w:val="sr-Cyrl-CS"/>
        </w:rPr>
        <w:t>нису у могућности да их издржавају)</w:t>
      </w:r>
      <w:r w:rsidRPr="000B3EBF">
        <w:rPr>
          <w:lang w:val="ru-RU"/>
        </w:rPr>
        <w:t>. Сви услови морају бити кумулативно испуњени. Преиспитивање права из социјалне заштите врши се једном годишње, сходно члану 76. Закона о социјалној заштити. Основица за утврђивање новчане помоћи у текућој години је просјечна нето пла</w:t>
      </w:r>
      <w:r w:rsidR="00C12A74" w:rsidRPr="000B3EBF">
        <w:rPr>
          <w:lang w:val="ru-RU"/>
        </w:rPr>
        <w:t>та у Републици Српској оставрена</w:t>
      </w:r>
      <w:r w:rsidRPr="000B3EBF">
        <w:rPr>
          <w:lang w:val="ru-RU"/>
        </w:rPr>
        <w:t xml:space="preserve"> у претх</w:t>
      </w:r>
      <w:r w:rsidR="00965042" w:rsidRPr="000B3EBF">
        <w:rPr>
          <w:lang w:val="ru-RU"/>
        </w:rPr>
        <w:t xml:space="preserve">одној </w:t>
      </w:r>
      <w:r w:rsidR="00965042" w:rsidRPr="00744A9B">
        <w:rPr>
          <w:lang w:val="ru-RU"/>
        </w:rPr>
        <w:t xml:space="preserve">години </w:t>
      </w:r>
      <w:r w:rsidR="00965042" w:rsidRPr="00CC2614">
        <w:rPr>
          <w:lang w:val="ru-RU"/>
        </w:rPr>
        <w:t>(</w:t>
      </w:r>
      <w:r w:rsidR="00A25772">
        <w:rPr>
          <w:lang w:val="en-US"/>
        </w:rPr>
        <w:t>1</w:t>
      </w:r>
      <w:r w:rsidR="00351494">
        <w:t>.</w:t>
      </w:r>
      <w:r w:rsidR="00A25772">
        <w:rPr>
          <w:lang w:val="en-US"/>
        </w:rPr>
        <w:t>14</w:t>
      </w:r>
      <w:r w:rsidR="00CC2614" w:rsidRPr="00CC2614">
        <w:rPr>
          <w:lang w:val="en-US"/>
        </w:rPr>
        <w:t>4</w:t>
      </w:r>
      <w:r w:rsidR="001C7C09" w:rsidRPr="00CC2614">
        <w:rPr>
          <w:lang w:val="en-US"/>
        </w:rPr>
        <w:t>,00</w:t>
      </w:r>
      <w:r w:rsidR="00E31FEC" w:rsidRPr="00CC2614">
        <w:rPr>
          <w:lang w:val="ru-RU"/>
        </w:rPr>
        <w:t xml:space="preserve"> </w:t>
      </w:r>
      <w:r w:rsidR="00E31FEC" w:rsidRPr="000B793B">
        <w:rPr>
          <w:lang w:val="ru-RU"/>
        </w:rPr>
        <w:t>за 20</w:t>
      </w:r>
      <w:r w:rsidR="00537CBD" w:rsidRPr="000B793B">
        <w:rPr>
          <w:lang w:val="en-US"/>
        </w:rPr>
        <w:t>2</w:t>
      </w:r>
      <w:r w:rsidR="00A25772" w:rsidRPr="000B793B">
        <w:t>2</w:t>
      </w:r>
      <w:r w:rsidR="001C7C09" w:rsidRPr="000B793B">
        <w:rPr>
          <w:lang w:val="ru-RU"/>
        </w:rPr>
        <w:t>.г.), па је тако за 20</w:t>
      </w:r>
      <w:r w:rsidR="00A25772" w:rsidRPr="000B793B">
        <w:rPr>
          <w:lang w:val="en-US"/>
        </w:rPr>
        <w:t>23</w:t>
      </w:r>
      <w:r w:rsidRPr="000B793B">
        <w:rPr>
          <w:lang w:val="ru-RU"/>
        </w:rPr>
        <w:t xml:space="preserve">.годину износила: </w:t>
      </w:r>
      <w:r w:rsidR="00DF3931" w:rsidRPr="000B793B">
        <w:rPr>
          <w:lang w:val="ru-RU"/>
        </w:rPr>
        <w:t>новчана</w:t>
      </w:r>
      <w:r w:rsidR="00965042" w:rsidRPr="000B793B">
        <w:rPr>
          <w:lang w:val="ru-RU"/>
        </w:rPr>
        <w:t xml:space="preserve"> помоћ за једног </w:t>
      </w:r>
      <w:r w:rsidR="00965042" w:rsidRPr="000B793B">
        <w:rPr>
          <w:color w:val="000000" w:themeColor="text1"/>
          <w:lang w:val="ru-RU"/>
        </w:rPr>
        <w:t xml:space="preserve">члана </w:t>
      </w:r>
      <w:r w:rsidR="001C27DE" w:rsidRPr="000B793B">
        <w:rPr>
          <w:color w:val="000000" w:themeColor="text1"/>
          <w:lang w:val="en-US"/>
        </w:rPr>
        <w:t>194,48</w:t>
      </w:r>
      <w:r w:rsidR="001C27DE" w:rsidRPr="000B793B">
        <w:rPr>
          <w:color w:val="000000" w:themeColor="text1"/>
          <w:lang w:val="ru-RU"/>
        </w:rPr>
        <w:t xml:space="preserve"> КМ (1</w:t>
      </w:r>
      <w:r w:rsidR="001C27DE" w:rsidRPr="000B793B">
        <w:rPr>
          <w:color w:val="000000" w:themeColor="text1"/>
          <w:lang w:val="en-US"/>
        </w:rPr>
        <w:t>7</w:t>
      </w:r>
      <w:r w:rsidR="00965042" w:rsidRPr="000B793B">
        <w:rPr>
          <w:color w:val="000000" w:themeColor="text1"/>
          <w:lang w:val="ru-RU"/>
        </w:rPr>
        <w:t xml:space="preserve">%), за два члана </w:t>
      </w:r>
      <w:r w:rsidR="001C27DE" w:rsidRPr="000B793B">
        <w:rPr>
          <w:color w:val="000000" w:themeColor="text1"/>
          <w:lang w:val="en-US"/>
        </w:rPr>
        <w:t>261,68</w:t>
      </w:r>
      <w:r w:rsidR="001C27DE" w:rsidRPr="000B793B">
        <w:rPr>
          <w:color w:val="000000" w:themeColor="text1"/>
          <w:lang w:val="ru-RU"/>
        </w:rPr>
        <w:t xml:space="preserve"> КМ (2</w:t>
      </w:r>
      <w:r w:rsidR="001C27DE" w:rsidRPr="000B793B">
        <w:rPr>
          <w:color w:val="000000" w:themeColor="text1"/>
          <w:lang w:val="en-US"/>
        </w:rPr>
        <w:t>2</w:t>
      </w:r>
      <w:r w:rsidR="00DF3931" w:rsidRPr="000B793B">
        <w:rPr>
          <w:color w:val="000000" w:themeColor="text1"/>
          <w:lang w:val="ru-RU"/>
        </w:rPr>
        <w:t>%),</w:t>
      </w:r>
      <w:r w:rsidR="003342BD" w:rsidRPr="000B793B">
        <w:rPr>
          <w:color w:val="000000" w:themeColor="text1"/>
          <w:lang w:val="ru-RU"/>
        </w:rPr>
        <w:t xml:space="preserve"> </w:t>
      </w:r>
      <w:r w:rsidR="00DF3931" w:rsidRPr="000B793B">
        <w:rPr>
          <w:color w:val="000000" w:themeColor="text1"/>
          <w:lang w:val="ru-RU"/>
        </w:rPr>
        <w:t>за три члана</w:t>
      </w:r>
      <w:r w:rsidR="003342BD" w:rsidRPr="000B793B">
        <w:rPr>
          <w:color w:val="000000" w:themeColor="text1"/>
          <w:lang w:val="ru-RU"/>
        </w:rPr>
        <w:t xml:space="preserve"> </w:t>
      </w:r>
      <w:r w:rsidR="001C27DE" w:rsidRPr="000B793B">
        <w:rPr>
          <w:color w:val="000000" w:themeColor="text1"/>
          <w:lang w:val="en-US"/>
        </w:rPr>
        <w:t>308,88</w:t>
      </w:r>
      <w:r w:rsidR="001C27DE" w:rsidRPr="000B793B">
        <w:rPr>
          <w:color w:val="000000" w:themeColor="text1"/>
          <w:lang w:val="ru-RU"/>
        </w:rPr>
        <w:t xml:space="preserve"> КМ (2</w:t>
      </w:r>
      <w:r w:rsidR="001C27DE" w:rsidRPr="000B793B">
        <w:rPr>
          <w:color w:val="000000" w:themeColor="text1"/>
          <w:lang w:val="en-US"/>
        </w:rPr>
        <w:t>7</w:t>
      </w:r>
      <w:r w:rsidR="00DF3931" w:rsidRPr="000B793B">
        <w:rPr>
          <w:color w:val="000000" w:themeColor="text1"/>
          <w:lang w:val="ru-RU"/>
        </w:rPr>
        <w:t xml:space="preserve">%), </w:t>
      </w:r>
      <w:r w:rsidR="00965042" w:rsidRPr="000B793B">
        <w:rPr>
          <w:color w:val="000000" w:themeColor="text1"/>
          <w:lang w:val="ru-RU"/>
        </w:rPr>
        <w:t xml:space="preserve">за четири члана </w:t>
      </w:r>
      <w:r w:rsidR="001C27DE" w:rsidRPr="000B793B">
        <w:rPr>
          <w:color w:val="000000" w:themeColor="text1"/>
          <w:lang w:val="en-US"/>
        </w:rPr>
        <w:t>343,20</w:t>
      </w:r>
      <w:r w:rsidR="00DF3931" w:rsidRPr="000B793B">
        <w:rPr>
          <w:color w:val="000000" w:themeColor="text1"/>
          <w:lang w:val="ru-RU"/>
        </w:rPr>
        <w:t xml:space="preserve"> </w:t>
      </w:r>
      <w:r w:rsidR="001C27DE" w:rsidRPr="000B793B">
        <w:rPr>
          <w:color w:val="000000" w:themeColor="text1"/>
          <w:lang w:val="ru-RU"/>
        </w:rPr>
        <w:t>КМ (</w:t>
      </w:r>
      <w:r w:rsidR="001C27DE" w:rsidRPr="000B793B">
        <w:rPr>
          <w:color w:val="000000" w:themeColor="text1"/>
          <w:lang w:val="en-US"/>
        </w:rPr>
        <w:t>30</w:t>
      </w:r>
      <w:r w:rsidRPr="000B793B">
        <w:rPr>
          <w:color w:val="000000" w:themeColor="text1"/>
          <w:lang w:val="ru-RU"/>
        </w:rPr>
        <w:t>%) и новчана</w:t>
      </w:r>
      <w:r w:rsidR="00965042" w:rsidRPr="000B793B">
        <w:rPr>
          <w:color w:val="000000" w:themeColor="text1"/>
          <w:lang w:val="ru-RU"/>
        </w:rPr>
        <w:t xml:space="preserve"> помоћ за пет и више чланова </w:t>
      </w:r>
      <w:r w:rsidR="001C27DE" w:rsidRPr="000B793B">
        <w:rPr>
          <w:color w:val="000000" w:themeColor="text1"/>
        </w:rPr>
        <w:t>377.52</w:t>
      </w:r>
      <w:r w:rsidR="00FD4AEB" w:rsidRPr="000B793B">
        <w:rPr>
          <w:color w:val="000000" w:themeColor="text1"/>
          <w:lang w:val="ru-RU"/>
        </w:rPr>
        <w:t xml:space="preserve"> </w:t>
      </w:r>
      <w:r w:rsidR="001C27DE" w:rsidRPr="000B793B">
        <w:rPr>
          <w:color w:val="000000" w:themeColor="text1"/>
          <w:lang w:val="ru-RU"/>
        </w:rPr>
        <w:t>КМ (3</w:t>
      </w:r>
      <w:r w:rsidR="001C27DE" w:rsidRPr="000B793B">
        <w:rPr>
          <w:color w:val="000000" w:themeColor="text1"/>
          <w:lang w:val="en-US"/>
        </w:rPr>
        <w:t>3</w:t>
      </w:r>
      <w:r w:rsidRPr="000B793B">
        <w:rPr>
          <w:color w:val="000000" w:themeColor="text1"/>
          <w:lang w:val="ru-RU"/>
        </w:rPr>
        <w:t>%) од основице</w:t>
      </w:r>
      <w:r w:rsidRPr="000B793B">
        <w:rPr>
          <w:lang w:val="ru-RU"/>
        </w:rPr>
        <w:t>.</w:t>
      </w:r>
      <w:r w:rsidR="003342BD" w:rsidRPr="000B793B">
        <w:t xml:space="preserve"> У  јануа</w:t>
      </w:r>
      <w:r w:rsidR="001C27DE" w:rsidRPr="000B793B">
        <w:t>ру 2023</w:t>
      </w:r>
      <w:r w:rsidRPr="000B793B">
        <w:t>.године, било је</w:t>
      </w:r>
      <w:r w:rsidR="001332A3" w:rsidRPr="000B793B">
        <w:t xml:space="preserve"> </w:t>
      </w:r>
      <w:r w:rsidR="001F4326" w:rsidRPr="000B793B">
        <w:t>4</w:t>
      </w:r>
      <w:r w:rsidR="00AF61F7" w:rsidRPr="000B793B">
        <w:t>9</w:t>
      </w:r>
      <w:r w:rsidRPr="000B793B">
        <w:t xml:space="preserve"> корисника новчане помоћи, </w:t>
      </w:r>
      <w:r w:rsidR="008B7B72" w:rsidRPr="000B793B">
        <w:t>од чега:</w:t>
      </w:r>
      <w:r w:rsidR="00CC2614" w:rsidRPr="000B793B">
        <w:t xml:space="preserve"> </w:t>
      </w:r>
      <w:r w:rsidR="00C147F5" w:rsidRPr="000B793B">
        <w:rPr>
          <w:i/>
        </w:rPr>
        <w:t>36 једночланих домаћинствa, 9</w:t>
      </w:r>
      <w:r w:rsidR="008B7B72" w:rsidRPr="000B793B">
        <w:rPr>
          <w:i/>
        </w:rPr>
        <w:t xml:space="preserve"> двочланих домаћинстав</w:t>
      </w:r>
      <w:r w:rsidR="00C147F5" w:rsidRPr="000B793B">
        <w:rPr>
          <w:i/>
        </w:rPr>
        <w:t xml:space="preserve">а, 2 </w:t>
      </w:r>
      <w:r w:rsidR="00CC2614" w:rsidRPr="000B793B">
        <w:rPr>
          <w:i/>
        </w:rPr>
        <w:t xml:space="preserve">  трочлана домаћинства, </w:t>
      </w:r>
      <w:r w:rsidR="00C147F5" w:rsidRPr="000B793B">
        <w:rPr>
          <w:i/>
        </w:rPr>
        <w:t xml:space="preserve">1 четверочлана </w:t>
      </w:r>
      <w:r w:rsidR="00CC2614" w:rsidRPr="000B793B">
        <w:rPr>
          <w:i/>
        </w:rPr>
        <w:t>и 1</w:t>
      </w:r>
      <w:r w:rsidR="008B7B72" w:rsidRPr="000B793B">
        <w:rPr>
          <w:i/>
        </w:rPr>
        <w:t xml:space="preserve"> петочланa домаћинствa</w:t>
      </w:r>
      <w:r w:rsidRPr="000B793B">
        <w:t xml:space="preserve">.  </w:t>
      </w:r>
      <w:r w:rsidR="00E90473" w:rsidRPr="000B793B">
        <w:t>Закључно са децембром 202</w:t>
      </w:r>
      <w:r w:rsidR="001C27DE" w:rsidRPr="000B793B">
        <w:t>3</w:t>
      </w:r>
      <w:r w:rsidRPr="000B793B">
        <w:t>.године број корисника нов</w:t>
      </w:r>
      <w:r w:rsidR="00542DBF" w:rsidRPr="000B793B">
        <w:t xml:space="preserve">чане помоћи износио је </w:t>
      </w:r>
      <w:r w:rsidR="00C147F5" w:rsidRPr="000B793B">
        <w:t>52</w:t>
      </w:r>
      <w:r w:rsidR="0039096A" w:rsidRPr="000B793B">
        <w:t xml:space="preserve"> </w:t>
      </w:r>
      <w:r w:rsidR="008B7B72" w:rsidRPr="000B793B">
        <w:t>од чега:</w:t>
      </w:r>
      <w:r w:rsidR="0039096A" w:rsidRPr="000B793B">
        <w:t xml:space="preserve"> </w:t>
      </w:r>
      <w:r w:rsidR="00076EE5" w:rsidRPr="000B793B">
        <w:rPr>
          <w:i/>
        </w:rPr>
        <w:t>3</w:t>
      </w:r>
      <w:r w:rsidR="00C147F5" w:rsidRPr="000B793B">
        <w:rPr>
          <w:i/>
        </w:rPr>
        <w:t>9</w:t>
      </w:r>
      <w:r w:rsidR="008B7B72" w:rsidRPr="000B793B">
        <w:rPr>
          <w:i/>
        </w:rPr>
        <w:t xml:space="preserve"> једночланих домаћинствa, </w:t>
      </w:r>
      <w:r w:rsidR="00C147F5" w:rsidRPr="000B793B">
        <w:rPr>
          <w:i/>
        </w:rPr>
        <w:t>8</w:t>
      </w:r>
      <w:r w:rsidR="008B7B72" w:rsidRPr="000B793B">
        <w:rPr>
          <w:i/>
        </w:rPr>
        <w:t xml:space="preserve"> двочланих домаћинстав</w:t>
      </w:r>
      <w:r w:rsidR="0039096A" w:rsidRPr="000B793B">
        <w:rPr>
          <w:i/>
        </w:rPr>
        <w:t>а,  2</w:t>
      </w:r>
      <w:r w:rsidR="00076EE5" w:rsidRPr="000B793B">
        <w:rPr>
          <w:i/>
        </w:rPr>
        <w:t xml:space="preserve">  трочланo</w:t>
      </w:r>
      <w:r w:rsidR="00076EE5" w:rsidRPr="00CC2614">
        <w:rPr>
          <w:i/>
        </w:rPr>
        <w:t xml:space="preserve"> домаћинства, </w:t>
      </w:r>
      <w:r w:rsidR="0039096A">
        <w:rPr>
          <w:i/>
        </w:rPr>
        <w:t xml:space="preserve">1 четверочлано </w:t>
      </w:r>
      <w:r w:rsidR="00C147F5">
        <w:rPr>
          <w:i/>
        </w:rPr>
        <w:t>и 2</w:t>
      </w:r>
      <w:r w:rsidR="008B7B72" w:rsidRPr="00CC2614">
        <w:rPr>
          <w:i/>
        </w:rPr>
        <w:t xml:space="preserve"> </w:t>
      </w:r>
      <w:r w:rsidR="00076EE5" w:rsidRPr="00CC2614">
        <w:rPr>
          <w:i/>
        </w:rPr>
        <w:t>петочланo</w:t>
      </w:r>
      <w:r w:rsidR="008B7B72" w:rsidRPr="00076EE5">
        <w:rPr>
          <w:i/>
        </w:rPr>
        <w:t xml:space="preserve"> домаћинствa</w:t>
      </w:r>
      <w:r w:rsidRPr="00076EE5">
        <w:t>.</w:t>
      </w:r>
      <w:r w:rsidRPr="000B3EBF">
        <w:t xml:space="preserve"> </w:t>
      </w:r>
    </w:p>
    <w:p w:rsidR="00D21A04" w:rsidRPr="000B3EBF" w:rsidRDefault="00A024D7" w:rsidP="005D1D12">
      <w:pPr>
        <w:jc w:val="both"/>
        <w:rPr>
          <w:lang w:val="ru-RU"/>
        </w:rPr>
      </w:pPr>
      <w:r w:rsidRPr="000B3EBF">
        <w:tab/>
      </w:r>
      <w:r w:rsidRPr="000B3EBF">
        <w:rPr>
          <w:lang w:val="ru-RU"/>
        </w:rPr>
        <w:t xml:space="preserve">Новчана помоћ се исплаћује корисницима  50% из средстава локалне заједнице (буџет Центра), а 50% из средстава Министарства здравља и социјалне заштите Републике Српске. Корисници новчане помоћи су углавном лица старија од 65 година, што је и по Закону о социјалној заштити граница за радну способност. Неспособност за рад утврђује се на основу налаза и мишљења стручне комисије за утврђивање способности лица у поступку остваривања права из социјалне заштите и утврђивању функционалног стања корисника. </w:t>
      </w:r>
      <w:bookmarkStart w:id="17" w:name="_Toc482176713"/>
    </w:p>
    <w:p w:rsidR="00D21A04" w:rsidRDefault="00D21A04" w:rsidP="005D1D12">
      <w:pPr>
        <w:jc w:val="both"/>
        <w:rPr>
          <w:lang w:val="ru-RU"/>
        </w:rPr>
      </w:pPr>
    </w:p>
    <w:p w:rsidR="0007164C" w:rsidRPr="000B3EBF" w:rsidRDefault="0007164C" w:rsidP="005D1D12">
      <w:pPr>
        <w:jc w:val="both"/>
        <w:rPr>
          <w:lang w:val="ru-RU"/>
        </w:rPr>
      </w:pPr>
    </w:p>
    <w:p w:rsidR="00A024D7" w:rsidRPr="000B3EBF" w:rsidRDefault="00A024D7" w:rsidP="005D1D12">
      <w:pPr>
        <w:jc w:val="both"/>
        <w:rPr>
          <w:i/>
          <w:lang w:val="sr-Cyrl-CS"/>
        </w:rPr>
      </w:pPr>
      <w:r w:rsidRPr="000B3EBF">
        <w:rPr>
          <w:i/>
          <w:lang w:val="ru-RU"/>
        </w:rPr>
        <w:lastRenderedPageBreak/>
        <w:t>Додатак за помоћ и његу другог лица</w:t>
      </w:r>
      <w:bookmarkEnd w:id="17"/>
      <w:r w:rsidRPr="000B3EBF">
        <w:rPr>
          <w:i/>
          <w:lang w:val="sr-Cyrl-CS"/>
        </w:rPr>
        <w:t xml:space="preserve"> </w:t>
      </w:r>
    </w:p>
    <w:p w:rsidR="00A024D7" w:rsidRPr="000B3EBF" w:rsidRDefault="00A024D7" w:rsidP="00953298">
      <w:pPr>
        <w:jc w:val="both"/>
        <w:rPr>
          <w:lang w:val="sr-Cyrl-BA"/>
        </w:rPr>
      </w:pPr>
      <w:r w:rsidRPr="000B3EBF">
        <w:rPr>
          <w:lang w:val="sr-Cyrl-CS"/>
        </w:rPr>
        <w:tab/>
      </w:r>
      <w:r w:rsidRPr="000B3EBF">
        <w:rPr>
          <w:lang w:val="ru-RU"/>
        </w:rPr>
        <w:t>Право на додатак за помоћ и његу другог лица има лице старије од три године, којем је због тјелесних, менталних, чулних поремећаја, изражених промјена у здравственом стању неопходна стална помоћ и њега другог лица.</w:t>
      </w:r>
      <w:r w:rsidRPr="000B3EBF">
        <w:t> </w:t>
      </w:r>
      <w:r w:rsidRPr="000B3EBF">
        <w:rPr>
          <w:lang w:val="ru-RU"/>
        </w:rPr>
        <w:t xml:space="preserve"> Право се може остварити као трајно или привремено. Могу га остварити лица која су потпуно или дјелимично зависна од помоћи и</w:t>
      </w:r>
      <w:r w:rsidRPr="000B3EBF">
        <w:t> </w:t>
      </w:r>
      <w:r w:rsidRPr="000B3EBF">
        <w:rPr>
          <w:lang w:val="ru-RU"/>
        </w:rPr>
        <w:t xml:space="preserve"> његе другог лица у задовољавању основних животних и физиолошких потреба. Додатак се признаје на основу налаза и мишљења стручних комисија: за дјецу до 18 година – комисија за процјену потреба</w:t>
      </w:r>
      <w:r w:rsidRPr="000B3EBF">
        <w:t> </w:t>
      </w:r>
      <w:r w:rsidRPr="000B3EBF">
        <w:rPr>
          <w:lang w:val="ru-RU"/>
        </w:rPr>
        <w:t xml:space="preserve"> и усмјеравање дјеце и омладине са сметњама у развоју (</w:t>
      </w:r>
      <w:r w:rsidRPr="000B3EBF">
        <w:rPr>
          <w:i/>
          <w:lang w:val="ru-RU"/>
        </w:rPr>
        <w:t>у даљем тексту Комисија за дјецу</w:t>
      </w:r>
      <w:r w:rsidRPr="000B3EBF">
        <w:rPr>
          <w:lang w:val="ru-RU"/>
        </w:rPr>
        <w:t>), за пунољетна лица – комисија за утврђивање способности лица у поступку остваривања права из социјалне заштитие и утврђивање функционалног стања корисника (</w:t>
      </w:r>
      <w:r w:rsidRPr="000B3EBF">
        <w:rPr>
          <w:i/>
          <w:lang w:val="ru-RU"/>
        </w:rPr>
        <w:t>у даљем тексту Комисија за одрасле</w:t>
      </w:r>
      <w:r w:rsidRPr="000B3EBF">
        <w:rPr>
          <w:lang w:val="ru-RU"/>
        </w:rPr>
        <w:t xml:space="preserve">). </w:t>
      </w:r>
      <w:r w:rsidRPr="000B3EBF">
        <w:rPr>
          <w:lang w:val="sr-Cyrl-BA"/>
        </w:rPr>
        <w:t>Додатак</w:t>
      </w:r>
      <w:r w:rsidRPr="000B3EBF">
        <w:rPr>
          <w:lang w:val="ru-RU"/>
        </w:rPr>
        <w:t xml:space="preserve"> се исплаћује корисницима 50% из средстава локалне заједнице (буџет Центра), а 50% из средстава Министарства здравља и социјалне заштите Републике Српске.</w:t>
      </w:r>
      <w:r w:rsidRPr="000B3EBF">
        <w:rPr>
          <w:lang w:val="sr-Cyrl-BA"/>
        </w:rPr>
        <w:t xml:space="preserve"> Координатор Комисије за одрасле је социјални радник запослен у Центру и приликом запримања захтјева за оцјену способности и функционалног стања од стране Комисије, врши се тријажа. </w:t>
      </w:r>
    </w:p>
    <w:p w:rsidR="00A82972" w:rsidRDefault="00A024D7" w:rsidP="005D1D12">
      <w:pPr>
        <w:jc w:val="both"/>
        <w:rPr>
          <w:b/>
        </w:rPr>
      </w:pPr>
      <w:r w:rsidRPr="000B3EBF">
        <w:rPr>
          <w:lang w:val="sr-Cyrl-BA"/>
        </w:rPr>
        <w:tab/>
      </w:r>
      <w:r w:rsidR="001756BE" w:rsidRPr="000B3EBF">
        <w:rPr>
          <w:lang w:val="sr-Cyrl-BA"/>
        </w:rPr>
        <w:t xml:space="preserve">На дан  </w:t>
      </w:r>
      <w:r w:rsidR="001756BE" w:rsidRPr="00F27084">
        <w:rPr>
          <w:lang w:val="sr-Cyrl-BA"/>
        </w:rPr>
        <w:t>01.01.20</w:t>
      </w:r>
      <w:r w:rsidR="00147087" w:rsidRPr="00F27084">
        <w:rPr>
          <w:lang w:val="en-US"/>
        </w:rPr>
        <w:t>2</w:t>
      </w:r>
      <w:r w:rsidR="001C27DE">
        <w:t>3</w:t>
      </w:r>
      <w:r w:rsidRPr="00F27084">
        <w:rPr>
          <w:lang w:val="sr-Cyrl-BA"/>
        </w:rPr>
        <w:t>.годи</w:t>
      </w:r>
      <w:r w:rsidR="00D015D9" w:rsidRPr="00F27084">
        <w:rPr>
          <w:lang w:val="sr-Cyrl-BA"/>
        </w:rPr>
        <w:t xml:space="preserve">не </w:t>
      </w:r>
      <w:r w:rsidR="001756BE" w:rsidRPr="00F27084">
        <w:rPr>
          <w:lang w:val="sr-Cyrl-BA"/>
        </w:rPr>
        <w:t>укупан број корисника је био</w:t>
      </w:r>
      <w:r w:rsidR="001756BE" w:rsidRPr="001C27DE">
        <w:rPr>
          <w:b/>
          <w:lang w:val="sr-Cyrl-BA"/>
        </w:rPr>
        <w:t xml:space="preserve"> </w:t>
      </w:r>
      <w:r w:rsidR="00C147F5">
        <w:rPr>
          <w:b/>
        </w:rPr>
        <w:t>543</w:t>
      </w:r>
      <w:r w:rsidR="002F54D5" w:rsidRPr="00F27084">
        <w:rPr>
          <w:lang w:val="sr-Cyrl-BA"/>
        </w:rPr>
        <w:t xml:space="preserve">, од чега су била </w:t>
      </w:r>
      <w:r w:rsidR="00C147F5">
        <w:rPr>
          <w:b/>
        </w:rPr>
        <w:t>200</w:t>
      </w:r>
      <w:r w:rsidR="00147087" w:rsidRPr="001C27DE">
        <w:rPr>
          <w:b/>
        </w:rPr>
        <w:t xml:space="preserve"> </w:t>
      </w:r>
      <w:r w:rsidRPr="00F27084">
        <w:rPr>
          <w:lang w:val="sr-Cyrl-BA"/>
        </w:rPr>
        <w:t xml:space="preserve">корисника потпуно овисна о </w:t>
      </w:r>
      <w:r w:rsidR="002F54D5" w:rsidRPr="00F27084">
        <w:rPr>
          <w:lang w:val="sr-Cyrl-BA"/>
        </w:rPr>
        <w:t xml:space="preserve">помоћи и њези другог лица, а </w:t>
      </w:r>
      <w:r w:rsidR="00C147F5">
        <w:t>343</w:t>
      </w:r>
      <w:r w:rsidRPr="00F27084">
        <w:rPr>
          <w:lang w:val="sr-Cyrl-BA"/>
        </w:rPr>
        <w:t xml:space="preserve"> дјелим</w:t>
      </w:r>
      <w:r w:rsidR="001756BE" w:rsidRPr="00F27084">
        <w:rPr>
          <w:lang w:val="sr-Cyrl-BA"/>
        </w:rPr>
        <w:t>ично овисна, а на дан 31.12.20</w:t>
      </w:r>
      <w:r w:rsidR="00147087" w:rsidRPr="00F27084">
        <w:rPr>
          <w:lang w:val="en-US"/>
        </w:rPr>
        <w:t>2</w:t>
      </w:r>
      <w:r w:rsidR="001C27DE">
        <w:t>3</w:t>
      </w:r>
      <w:r w:rsidRPr="00F27084">
        <w:rPr>
          <w:lang w:val="sr-Cyrl-BA"/>
        </w:rPr>
        <w:t>.го</w:t>
      </w:r>
      <w:r w:rsidR="00D015D9" w:rsidRPr="00F27084">
        <w:rPr>
          <w:lang w:val="sr-Cyrl-BA"/>
        </w:rPr>
        <w:t>д</w:t>
      </w:r>
      <w:r w:rsidR="00404892" w:rsidRPr="00F27084">
        <w:rPr>
          <w:lang w:val="sr-Cyrl-BA"/>
        </w:rPr>
        <w:t xml:space="preserve">ине укупан број корисника је </w:t>
      </w:r>
      <w:r w:rsidR="00C147F5">
        <w:rPr>
          <w:b/>
        </w:rPr>
        <w:t>570</w:t>
      </w:r>
      <w:r w:rsidR="00A86B8C" w:rsidRPr="001C27DE">
        <w:rPr>
          <w:b/>
          <w:lang w:val="en-US"/>
        </w:rPr>
        <w:t>,</w:t>
      </w:r>
      <w:r w:rsidR="002F54D5" w:rsidRPr="00F27084">
        <w:rPr>
          <w:lang w:val="sr-Cyrl-BA"/>
        </w:rPr>
        <w:t xml:space="preserve"> од чега </w:t>
      </w:r>
      <w:r w:rsidR="00F27084" w:rsidRPr="00372CE0">
        <w:rPr>
          <w:b/>
        </w:rPr>
        <w:t>2</w:t>
      </w:r>
      <w:r w:rsidR="00C147F5">
        <w:rPr>
          <w:b/>
        </w:rPr>
        <w:t>15</w:t>
      </w:r>
      <w:r w:rsidR="00A86B8C" w:rsidRPr="00F27084">
        <w:t xml:space="preserve"> </w:t>
      </w:r>
      <w:r w:rsidR="002F54D5" w:rsidRPr="00F27084">
        <w:rPr>
          <w:lang w:val="sr-Cyrl-BA"/>
        </w:rPr>
        <w:t xml:space="preserve"> потпуно овисна, а </w:t>
      </w:r>
      <w:r w:rsidR="00F27084" w:rsidRPr="00372CE0">
        <w:rPr>
          <w:b/>
        </w:rPr>
        <w:t>3</w:t>
      </w:r>
      <w:r w:rsidR="00C147F5">
        <w:rPr>
          <w:b/>
        </w:rPr>
        <w:t>55</w:t>
      </w:r>
      <w:r w:rsidRPr="00F27084">
        <w:rPr>
          <w:lang w:val="sr-Cyrl-BA"/>
        </w:rPr>
        <w:t xml:space="preserve"> корисник</w:t>
      </w:r>
      <w:r w:rsidR="00D015D9" w:rsidRPr="00F27084">
        <w:rPr>
          <w:lang w:val="sr-Cyrl-BA"/>
        </w:rPr>
        <w:t>а дјелимично овисна</w:t>
      </w:r>
      <w:r w:rsidRPr="00F27084">
        <w:rPr>
          <w:lang w:val="sr-Cyrl-BA"/>
        </w:rPr>
        <w:t xml:space="preserve"> о помоћи </w:t>
      </w:r>
      <w:r w:rsidRPr="00F27084">
        <w:t>и њези другог лица</w:t>
      </w:r>
      <w:r w:rsidR="008C4573" w:rsidRPr="00F27084">
        <w:rPr>
          <w:lang w:val="sr-Cyrl-BA"/>
        </w:rPr>
        <w:t xml:space="preserve">. </w:t>
      </w:r>
      <w:r w:rsidRPr="00F27084">
        <w:rPr>
          <w:lang w:val="sr-Cyrl-BA"/>
        </w:rPr>
        <w:t>Новачни износ додатка за помоћ и његу другог ли</w:t>
      </w:r>
      <w:r w:rsidR="001756BE" w:rsidRPr="00F27084">
        <w:rPr>
          <w:lang w:val="sr-Cyrl-BA"/>
        </w:rPr>
        <w:t>ца за 20</w:t>
      </w:r>
      <w:r w:rsidR="00F27084" w:rsidRPr="00F27084">
        <w:rPr>
          <w:lang w:val="en-US"/>
        </w:rPr>
        <w:t>2</w:t>
      </w:r>
      <w:r w:rsidR="001C27DE">
        <w:t>3</w:t>
      </w:r>
      <w:r w:rsidR="00D015D9" w:rsidRPr="00F27084">
        <w:rPr>
          <w:lang w:val="sr-Cyrl-BA"/>
        </w:rPr>
        <w:t xml:space="preserve">.годину износио је </w:t>
      </w:r>
      <w:r w:rsidR="001C27DE">
        <w:t>251,68</w:t>
      </w:r>
      <w:r w:rsidR="00D015D9" w:rsidRPr="00F27084">
        <w:rPr>
          <w:lang w:val="sr-Cyrl-BA"/>
        </w:rPr>
        <w:t xml:space="preserve"> </w:t>
      </w:r>
      <w:r w:rsidRPr="00F27084">
        <w:rPr>
          <w:lang w:val="sr-Cyrl-BA"/>
        </w:rPr>
        <w:t>К</w:t>
      </w:r>
      <w:r w:rsidR="00404892" w:rsidRPr="00F27084">
        <w:rPr>
          <w:lang w:val="sr-Cyrl-BA"/>
        </w:rPr>
        <w:t xml:space="preserve">М за потпуно зависна лица </w:t>
      </w:r>
      <w:r w:rsidR="001C27DE">
        <w:t>и</w:t>
      </w:r>
      <w:r w:rsidR="00A86B8C" w:rsidRPr="00F27084">
        <w:t xml:space="preserve"> </w:t>
      </w:r>
      <w:r w:rsidR="001C27DE">
        <w:t>125,84</w:t>
      </w:r>
      <w:r w:rsidR="00D015D9" w:rsidRPr="00F27084">
        <w:rPr>
          <w:lang w:val="sr-Cyrl-BA"/>
        </w:rPr>
        <w:t xml:space="preserve"> </w:t>
      </w:r>
      <w:r w:rsidRPr="00F27084">
        <w:rPr>
          <w:lang w:val="sr-Cyrl-BA"/>
        </w:rPr>
        <w:t>КМ з</w:t>
      </w:r>
      <w:r w:rsidR="00F27084" w:rsidRPr="00F27084">
        <w:rPr>
          <w:lang w:val="sr-Cyrl-BA"/>
        </w:rPr>
        <w:t xml:space="preserve">а дјелимично зависна лица. </w:t>
      </w:r>
      <w:r w:rsidRPr="00F27084">
        <w:rPr>
          <w:b/>
          <w:lang w:val="sr-Cyrl-BA"/>
        </w:rPr>
        <w:t>Додатак</w:t>
      </w:r>
      <w:r w:rsidRPr="00F27084">
        <w:rPr>
          <w:b/>
        </w:rPr>
        <w:t xml:space="preserve"> се исплаћује корисницима 50% из средстава локалне заједнице (буџет Центра), а 50% из средстава Министарства здравља и социјалне заштите Републике Српске.</w:t>
      </w:r>
      <w:r w:rsidRPr="000B3EBF">
        <w:rPr>
          <w:b/>
          <w:lang w:val="sr-Cyrl-BA"/>
        </w:rPr>
        <w:t xml:space="preserve"> </w:t>
      </w:r>
    </w:p>
    <w:p w:rsidR="00A86B8C" w:rsidRPr="00A86B8C" w:rsidRDefault="00A86B8C" w:rsidP="005D1D12">
      <w:pPr>
        <w:jc w:val="both"/>
        <w:rPr>
          <w:b/>
        </w:rPr>
      </w:pPr>
    </w:p>
    <w:p w:rsidR="00A024D7" w:rsidRPr="000B3EBF" w:rsidRDefault="00A024D7" w:rsidP="005D1D12">
      <w:pPr>
        <w:jc w:val="both"/>
        <w:rPr>
          <w:i/>
          <w:lang w:val="ru-RU"/>
        </w:rPr>
      </w:pPr>
      <w:bookmarkStart w:id="18" w:name="_Toc482176714"/>
      <w:r w:rsidRPr="000B3EBF">
        <w:rPr>
          <w:i/>
          <w:lang w:val="ru-RU"/>
        </w:rPr>
        <w:t>Подршка у изједначавању могућности дјеце и омладине са сметњама у развоју</w:t>
      </w:r>
      <w:bookmarkEnd w:id="18"/>
      <w:r w:rsidRPr="000B3EBF">
        <w:rPr>
          <w:i/>
          <w:lang w:val="sr-Cyrl-CS"/>
        </w:rPr>
        <w:t xml:space="preserve">  </w:t>
      </w:r>
    </w:p>
    <w:p w:rsidR="00D21A04" w:rsidRPr="000B3EBF" w:rsidRDefault="00A024D7" w:rsidP="005D1D12">
      <w:pPr>
        <w:jc w:val="both"/>
        <w:rPr>
          <w:b/>
        </w:rPr>
      </w:pPr>
      <w:r w:rsidRPr="000B3EBF">
        <w:rPr>
          <w:lang w:val="ru-RU"/>
        </w:rPr>
        <w:t xml:space="preserve">            Право на подршку у изједначавању</w:t>
      </w:r>
      <w:r w:rsidRPr="000B3EBF">
        <w:t> </w:t>
      </w:r>
      <w:r w:rsidRPr="000B3EBF">
        <w:rPr>
          <w:lang w:val="ru-RU"/>
        </w:rPr>
        <w:t xml:space="preserve"> могућности дјеце и омладине са сметњама у развоју имају дјеца и омладина са физичким, менталним, чулним или комбинованим сметњама у развоју, код којих је извршена процјена потреба од стране Комисије. Право се признаје послије завршене основне школе, а најкасније до 30.године живота уколико су обухваћени васпитно-образовним програмом. Право се остварује у виду накнаде за: трошкове смјештаја и трошкове градског, односно међуградског превоза у висини износа цијене мјесечне карте. Дјеци и омладини упућеној на образовање ван мјеста пребивалишта, признају се и трошкови превоза до мјеста пребивалишта, једном мјесечно у висини стварних трошкова најниже цијене карте јавног саобраћаја. Ово право финансира Министарство здравља и социјалне заштите Републике Српске. </w:t>
      </w:r>
      <w:r w:rsidR="00892245" w:rsidRPr="005207D6">
        <w:rPr>
          <w:lang w:eastAsia="sr-Latn-BA"/>
        </w:rPr>
        <w:t>У 2</w:t>
      </w:r>
      <w:r w:rsidR="00372CE0">
        <w:rPr>
          <w:lang w:eastAsia="sr-Latn-BA"/>
        </w:rPr>
        <w:t>023</w:t>
      </w:r>
      <w:r w:rsidR="004E4D6B" w:rsidRPr="005207D6">
        <w:rPr>
          <w:lang w:eastAsia="sr-Latn-BA"/>
        </w:rPr>
        <w:t xml:space="preserve">.години, </w:t>
      </w:r>
      <w:r w:rsidR="00372CE0">
        <w:rPr>
          <w:lang w:eastAsia="sr-Latn-BA"/>
        </w:rPr>
        <w:t>2 (2М</w:t>
      </w:r>
      <w:r w:rsidR="004E4D6B" w:rsidRPr="005207D6">
        <w:rPr>
          <w:lang w:eastAsia="sr-Latn-BA"/>
        </w:rPr>
        <w:t>) корисника са сметњама у развоју остварује право на подршку у изједначавању могућности дјеце и омладине са сметњама у развоју,</w:t>
      </w:r>
      <w:r w:rsidR="00892245" w:rsidRPr="005207D6">
        <w:rPr>
          <w:lang w:eastAsia="sr-Latn-BA"/>
        </w:rPr>
        <w:t xml:space="preserve"> од чега </w:t>
      </w:r>
      <w:r w:rsidR="00372CE0">
        <w:rPr>
          <w:lang w:eastAsia="sr-Latn-BA"/>
        </w:rPr>
        <w:t>2</w:t>
      </w:r>
      <w:r w:rsidR="00892245" w:rsidRPr="005207D6">
        <w:rPr>
          <w:lang w:eastAsia="sr-Latn-BA"/>
        </w:rPr>
        <w:t xml:space="preserve"> (</w:t>
      </w:r>
      <w:r w:rsidR="00372CE0">
        <w:rPr>
          <w:lang w:eastAsia="sr-Latn-BA"/>
        </w:rPr>
        <w:t>2</w:t>
      </w:r>
      <w:r w:rsidR="00F43B5D">
        <w:rPr>
          <w:lang w:eastAsia="sr-Latn-BA"/>
        </w:rPr>
        <w:t>М</w:t>
      </w:r>
      <w:r w:rsidR="00892245" w:rsidRPr="005207D6">
        <w:rPr>
          <w:lang w:eastAsia="sr-Latn-BA"/>
        </w:rPr>
        <w:t>)</w:t>
      </w:r>
      <w:r w:rsidR="004E4D6B" w:rsidRPr="005207D6">
        <w:rPr>
          <w:lang w:eastAsia="sr-Latn-BA"/>
        </w:rPr>
        <w:t xml:space="preserve"> </w:t>
      </w:r>
      <w:r w:rsidR="00E00E2B">
        <w:rPr>
          <w:lang w:eastAsia="sr-Latn-BA"/>
        </w:rPr>
        <w:t>студента</w:t>
      </w:r>
      <w:r w:rsidR="00273EED" w:rsidRPr="005207D6">
        <w:rPr>
          <w:lang w:eastAsia="sr-Latn-BA"/>
        </w:rPr>
        <w:t>.</w:t>
      </w:r>
      <w:r w:rsidR="004E4D6B" w:rsidRPr="005207D6">
        <w:t xml:space="preserve"> </w:t>
      </w:r>
      <w:r w:rsidR="00E00E2B">
        <w:t xml:space="preserve">Студентима </w:t>
      </w:r>
      <w:r w:rsidRPr="005207D6">
        <w:t xml:space="preserve"> се рефундирају - станарина и трошкови превоза, највише једном мјесечно,  приликом доласка у мјесто пребивалишта. </w:t>
      </w:r>
      <w:r w:rsidRPr="005207D6">
        <w:rPr>
          <w:b/>
        </w:rPr>
        <w:t>Ово право финансира Министарство здравља и социјалне заштите Републике Српске.</w:t>
      </w:r>
      <w:r w:rsidR="004E4D6B" w:rsidRPr="000B3EBF">
        <w:rPr>
          <w:lang w:eastAsia="sr-Latn-BA"/>
        </w:rPr>
        <w:t xml:space="preserve"> </w:t>
      </w:r>
    </w:p>
    <w:p w:rsidR="00DF79D7" w:rsidRPr="000B3EBF" w:rsidRDefault="00DF79D7" w:rsidP="005D1D12">
      <w:pPr>
        <w:jc w:val="both"/>
        <w:rPr>
          <w:b/>
        </w:rPr>
      </w:pPr>
    </w:p>
    <w:p w:rsidR="00A024D7" w:rsidRPr="000B3EBF" w:rsidRDefault="00A024D7" w:rsidP="005D1D12">
      <w:pPr>
        <w:jc w:val="both"/>
        <w:rPr>
          <w:i/>
          <w:lang w:val="ru-RU"/>
        </w:rPr>
      </w:pPr>
      <w:bookmarkStart w:id="19" w:name="_Toc482176715"/>
      <w:r w:rsidRPr="000B3EBF">
        <w:rPr>
          <w:i/>
          <w:lang w:val="ru-RU"/>
        </w:rPr>
        <w:t xml:space="preserve">Збрињавање у </w:t>
      </w:r>
      <w:r w:rsidRPr="000B3EBF">
        <w:rPr>
          <w:i/>
          <w:lang w:val="sr-Cyrl-CS"/>
        </w:rPr>
        <w:t>хранитељску</w:t>
      </w:r>
      <w:r w:rsidRPr="000B3EBF">
        <w:rPr>
          <w:i/>
          <w:lang w:val="ru-RU"/>
        </w:rPr>
        <w:t xml:space="preserve"> породицу</w:t>
      </w:r>
      <w:bookmarkEnd w:id="19"/>
      <w:r w:rsidRPr="000B3EBF">
        <w:rPr>
          <w:i/>
          <w:lang w:val="ru-RU"/>
        </w:rPr>
        <w:t xml:space="preserve"> </w:t>
      </w:r>
    </w:p>
    <w:p w:rsidR="00A86B8C" w:rsidRDefault="00A024D7" w:rsidP="005D1D12">
      <w:pPr>
        <w:jc w:val="both"/>
      </w:pPr>
      <w:r w:rsidRPr="000B3EBF">
        <w:rPr>
          <w:lang w:val="ru-RU"/>
        </w:rPr>
        <w:tab/>
        <w:t>Право на збрињавање у хранитељску породицу имају лица</w:t>
      </w:r>
      <w:r w:rsidRPr="000B3EBF">
        <w:t> </w:t>
      </w:r>
      <w:r w:rsidRPr="000B3EBF">
        <w:rPr>
          <w:lang w:val="ru-RU"/>
        </w:rPr>
        <w:t xml:space="preserve"> која се налазе у истом или сличном стању потребе за социјалним збрињавањем, као и лица која су смјештена у </w:t>
      </w:r>
      <w:r w:rsidRPr="000B3EBF">
        <w:rPr>
          <w:lang w:val="ru-RU"/>
        </w:rPr>
        <w:lastRenderedPageBreak/>
        <w:t xml:space="preserve">установу социјалне заштите. Разлика је у томе што је хранитељство препознато као прихватљивији и оптималнији облик социјалне заштите. </w:t>
      </w:r>
    </w:p>
    <w:p w:rsidR="00DC30A6" w:rsidRPr="000B3EBF" w:rsidRDefault="00DF79D7" w:rsidP="005D1D12">
      <w:pPr>
        <w:jc w:val="both"/>
        <w:rPr>
          <w:lang w:eastAsia="sr-Latn-BA"/>
        </w:rPr>
      </w:pPr>
      <w:r>
        <w:tab/>
      </w:r>
      <w:r w:rsidR="00A024D7" w:rsidRPr="000B3EBF">
        <w:rPr>
          <w:lang w:val="sr-Cyrl-BA"/>
        </w:rPr>
        <w:t xml:space="preserve">Збрињавање у хранитељску породицу је право које се финансира из буџета Центра.  </w:t>
      </w:r>
      <w:r w:rsidR="00372CE0">
        <w:rPr>
          <w:lang w:eastAsia="sr-Latn-BA"/>
        </w:rPr>
        <w:t>У 2023</w:t>
      </w:r>
      <w:r w:rsidR="00C11920">
        <w:rPr>
          <w:lang w:eastAsia="sr-Latn-BA"/>
        </w:rPr>
        <w:t>.г</w:t>
      </w:r>
      <w:r w:rsidR="00996FB9">
        <w:rPr>
          <w:lang w:eastAsia="sr-Latn-BA"/>
        </w:rPr>
        <w:t>одини на</w:t>
      </w:r>
      <w:r w:rsidR="00372CE0">
        <w:rPr>
          <w:lang w:eastAsia="sr-Latn-BA"/>
        </w:rPr>
        <w:t xml:space="preserve"> </w:t>
      </w:r>
      <w:r w:rsidR="006A449F">
        <w:rPr>
          <w:lang w:eastAsia="sr-Latn-BA"/>
        </w:rPr>
        <w:t>збрињавању</w:t>
      </w:r>
      <w:r w:rsidR="00996FB9">
        <w:rPr>
          <w:lang w:eastAsia="sr-Latn-BA"/>
        </w:rPr>
        <w:t xml:space="preserve"> у хранитељским породицама била су </w:t>
      </w:r>
      <w:r w:rsidR="00372CE0">
        <w:rPr>
          <w:lang w:eastAsia="sr-Latn-BA"/>
        </w:rPr>
        <w:t>4 млдб. дјетета (2</w:t>
      </w:r>
      <w:r w:rsidR="00E610AE" w:rsidRPr="000B3EBF">
        <w:rPr>
          <w:lang w:eastAsia="sr-Latn-BA"/>
        </w:rPr>
        <w:t>Ж</w:t>
      </w:r>
      <w:r w:rsidR="00C11920">
        <w:rPr>
          <w:lang w:eastAsia="sr-Latn-BA"/>
        </w:rPr>
        <w:t xml:space="preserve"> и 2М</w:t>
      </w:r>
      <w:r w:rsidR="00E610AE" w:rsidRPr="000B3EBF">
        <w:rPr>
          <w:lang w:eastAsia="sr-Latn-BA"/>
        </w:rPr>
        <w:t xml:space="preserve">) </w:t>
      </w:r>
      <w:r w:rsidR="00996FB9">
        <w:rPr>
          <w:lang w:eastAsia="sr-Latn-BA"/>
        </w:rPr>
        <w:t>и  2 пунољетна лица (2Ж), крајем године једном дјетету преста</w:t>
      </w:r>
      <w:r w:rsidR="006A449F">
        <w:rPr>
          <w:lang w:eastAsia="sr-Latn-BA"/>
        </w:rPr>
        <w:t>ло је збрињавање у хранитељској породици.</w:t>
      </w:r>
      <w:r w:rsidR="005F70E1" w:rsidRPr="000B3EBF">
        <w:rPr>
          <w:lang w:val="sr-Cyrl-BA"/>
        </w:rPr>
        <w:t xml:space="preserve"> </w:t>
      </w:r>
      <w:r w:rsidR="00A024D7" w:rsidRPr="00D544F2">
        <w:rPr>
          <w:lang w:val="sr-Cyrl-BA"/>
        </w:rPr>
        <w:t xml:space="preserve">Збрињавање у хранитељску породицу је право које се финансира из буџета Општине, односно Центра. </w:t>
      </w:r>
      <w:bookmarkStart w:id="20" w:name="_Toc482176716"/>
      <w:r w:rsidR="00484BE4" w:rsidRPr="00D544F2">
        <w:rPr>
          <w:lang w:val="sr-Cyrl-CS"/>
        </w:rPr>
        <w:t>Влада Републике Српске проводи програм развоја хранитљства у Републици Српској, као најадекватнији алтернативни облик породичног збрињавања дјеце без родитељског старања, паралелно,  проводи се програм трансформације установа, којим се институционални облик збрињавања дјеце законски забрањује, а већ јесте за дјецу млађег узраста, тако да су центри обавезни поштовати и проводити исти програм.</w:t>
      </w:r>
      <w:r w:rsidR="004E4D6B" w:rsidRPr="000B3EBF">
        <w:rPr>
          <w:lang w:eastAsia="sr-Latn-BA"/>
        </w:rPr>
        <w:t xml:space="preserve"> </w:t>
      </w:r>
    </w:p>
    <w:p w:rsidR="00530717" w:rsidRPr="000B3EBF" w:rsidRDefault="00530717" w:rsidP="005D1D12">
      <w:pPr>
        <w:jc w:val="both"/>
        <w:rPr>
          <w:lang w:eastAsia="sr-Latn-BA"/>
        </w:rPr>
      </w:pPr>
    </w:p>
    <w:p w:rsidR="00A024D7" w:rsidRPr="000B3EBF" w:rsidRDefault="00A024D7" w:rsidP="005D1D12">
      <w:pPr>
        <w:jc w:val="both"/>
        <w:rPr>
          <w:i/>
          <w:lang w:val="ru-RU"/>
        </w:rPr>
      </w:pPr>
      <w:r w:rsidRPr="000B3EBF">
        <w:rPr>
          <w:i/>
          <w:lang w:val="ru-RU"/>
        </w:rPr>
        <w:t>Здравствено осигурање</w:t>
      </w:r>
      <w:bookmarkEnd w:id="20"/>
    </w:p>
    <w:p w:rsidR="00A024D7" w:rsidRPr="000B3EBF" w:rsidRDefault="00A024D7" w:rsidP="00685D2E">
      <w:pPr>
        <w:jc w:val="both"/>
        <w:rPr>
          <w:lang w:val="sr-Cyrl-BA"/>
        </w:rPr>
      </w:pPr>
      <w:r w:rsidRPr="000B3EBF">
        <w:rPr>
          <w:lang w:val="ru-RU"/>
        </w:rPr>
        <w:tab/>
        <w:t>Здравствено осигурање преко Центра може остварити само лице које је остварило право на ночану помоћ, додатак за помоћ и његу другог лиц</w:t>
      </w:r>
      <w:r w:rsidRPr="000B3EBF">
        <w:rPr>
          <w:lang w:val="sr-Cyrl-BA"/>
        </w:rPr>
        <w:t>а</w:t>
      </w:r>
      <w:r w:rsidRPr="000B3EBF">
        <w:rPr>
          <w:lang w:val="ru-RU"/>
        </w:rPr>
        <w:t>, лице смјештено у хранитељску породицу и установу социјалне заштите, уколико ово право не може оставрити по другом основу</w:t>
      </w:r>
      <w:r w:rsidRPr="00E22C2B">
        <w:rPr>
          <w:lang w:val="ru-RU"/>
        </w:rPr>
        <w:t>.</w:t>
      </w:r>
      <w:r w:rsidRPr="00E22C2B">
        <w:rPr>
          <w:lang w:val="sr-Cyrl-BA"/>
        </w:rPr>
        <w:t xml:space="preserve"> </w:t>
      </w:r>
      <w:r w:rsidRPr="00387B3B">
        <w:rPr>
          <w:lang w:val="sr-Cyrl-BA"/>
        </w:rPr>
        <w:t>Број корисника права на здравст</w:t>
      </w:r>
      <w:r w:rsidR="00D50FF9" w:rsidRPr="00387B3B">
        <w:rPr>
          <w:lang w:val="sr-Cyrl-BA"/>
        </w:rPr>
        <w:t>вено осигурање на дан 01.01.20</w:t>
      </w:r>
      <w:r w:rsidR="00C11920" w:rsidRPr="00387B3B">
        <w:rPr>
          <w:lang w:val="en-US"/>
        </w:rPr>
        <w:t>2</w:t>
      </w:r>
      <w:r w:rsidR="00372CE0">
        <w:t>3</w:t>
      </w:r>
      <w:r w:rsidRPr="00387B3B">
        <w:rPr>
          <w:lang w:val="sr-Cyrl-BA"/>
        </w:rPr>
        <w:t xml:space="preserve">.године је </w:t>
      </w:r>
      <w:r w:rsidR="00DE6DA0">
        <w:rPr>
          <w:b/>
        </w:rPr>
        <w:t>3</w:t>
      </w:r>
      <w:r w:rsidR="006D235A">
        <w:rPr>
          <w:b/>
        </w:rPr>
        <w:t>6</w:t>
      </w:r>
      <w:r w:rsidRPr="00387B3B">
        <w:rPr>
          <w:lang w:val="sr-Cyrl-BA"/>
        </w:rPr>
        <w:t xml:space="preserve"> </w:t>
      </w:r>
      <w:r w:rsidR="00387B3B" w:rsidRPr="00387B3B">
        <w:rPr>
          <w:i/>
          <w:lang w:val="sr-Cyrl-BA"/>
        </w:rPr>
        <w:t>(</w:t>
      </w:r>
      <w:r w:rsidRPr="00387B3B">
        <w:rPr>
          <w:i/>
          <w:lang w:val="sr-Cyrl-BA"/>
        </w:rPr>
        <w:t xml:space="preserve"> </w:t>
      </w:r>
      <w:r w:rsidR="006D235A">
        <w:rPr>
          <w:i/>
          <w:lang w:val="sr-Cyrl-BA"/>
        </w:rPr>
        <w:t>7</w:t>
      </w:r>
      <w:r w:rsidR="00DE6DA0">
        <w:rPr>
          <w:i/>
          <w:lang w:val="sr-Cyrl-BA"/>
        </w:rPr>
        <w:t xml:space="preserve"> </w:t>
      </w:r>
      <w:r w:rsidRPr="00387B3B">
        <w:rPr>
          <w:i/>
          <w:lang w:val="sr-Cyrl-BA"/>
        </w:rPr>
        <w:t xml:space="preserve">- за лица смјештена </w:t>
      </w:r>
      <w:r w:rsidR="0062412B" w:rsidRPr="00387B3B">
        <w:rPr>
          <w:i/>
          <w:lang w:val="sr-Cyrl-BA"/>
        </w:rPr>
        <w:t xml:space="preserve">у установе социјалне заштите, </w:t>
      </w:r>
      <w:r w:rsidR="00387B3B" w:rsidRPr="00387B3B">
        <w:rPr>
          <w:i/>
        </w:rPr>
        <w:t>9</w:t>
      </w:r>
      <w:r w:rsidRPr="00387B3B">
        <w:rPr>
          <w:i/>
          <w:lang w:val="sr-Cyrl-BA"/>
        </w:rPr>
        <w:t xml:space="preserve"> лица кор</w:t>
      </w:r>
      <w:r w:rsidR="00D50FF9" w:rsidRPr="00387B3B">
        <w:rPr>
          <w:i/>
          <w:lang w:val="sr-Cyrl-BA"/>
        </w:rPr>
        <w:t xml:space="preserve">исника новчане помоћи и </w:t>
      </w:r>
      <w:r w:rsidR="00387B3B" w:rsidRPr="00387B3B">
        <w:rPr>
          <w:i/>
        </w:rPr>
        <w:t>20</w:t>
      </w:r>
      <w:r w:rsidRPr="00387B3B">
        <w:rPr>
          <w:i/>
          <w:lang w:val="sr-Cyrl-BA"/>
        </w:rPr>
        <w:t xml:space="preserve"> додатка за помоћ и његу другог лица)</w:t>
      </w:r>
      <w:r w:rsidRPr="00387B3B">
        <w:rPr>
          <w:lang w:val="sr-Cyrl-BA"/>
        </w:rPr>
        <w:t>. број корисника здравственог осигурања</w:t>
      </w:r>
      <w:r w:rsidR="005F03E0" w:rsidRPr="00387B3B">
        <w:rPr>
          <w:lang w:val="en-US"/>
        </w:rPr>
        <w:t xml:space="preserve"> на дан</w:t>
      </w:r>
      <w:r w:rsidRPr="00387B3B">
        <w:rPr>
          <w:lang w:val="sr-Cyrl-BA"/>
        </w:rPr>
        <w:t xml:space="preserve"> </w:t>
      </w:r>
      <w:r w:rsidR="00D50FF9" w:rsidRPr="00387B3B">
        <w:rPr>
          <w:lang w:val="sr-Cyrl-BA"/>
        </w:rPr>
        <w:t>31.12.20</w:t>
      </w:r>
      <w:r w:rsidR="00C11920" w:rsidRPr="00387B3B">
        <w:rPr>
          <w:lang w:val="en-US"/>
        </w:rPr>
        <w:t>2</w:t>
      </w:r>
      <w:r w:rsidR="00372CE0">
        <w:t>3</w:t>
      </w:r>
      <w:r w:rsidR="005F03E0" w:rsidRPr="00387B3B">
        <w:rPr>
          <w:lang w:val="sr-Cyrl-BA"/>
        </w:rPr>
        <w:t xml:space="preserve">.године  </w:t>
      </w:r>
      <w:r w:rsidR="006D235A">
        <w:rPr>
          <w:b/>
        </w:rPr>
        <w:t>45</w:t>
      </w:r>
      <w:r w:rsidRPr="00387B3B">
        <w:rPr>
          <w:lang w:val="sr-Cyrl-BA"/>
        </w:rPr>
        <w:t xml:space="preserve"> (</w:t>
      </w:r>
      <w:r w:rsidR="006D235A">
        <w:rPr>
          <w:lang w:val="sr-Cyrl-BA"/>
        </w:rPr>
        <w:t>6</w:t>
      </w:r>
      <w:r w:rsidR="00D04B83" w:rsidRPr="00387B3B">
        <w:rPr>
          <w:i/>
          <w:lang w:val="sr-Cyrl-BA"/>
        </w:rPr>
        <w:t xml:space="preserve"> лица смјешетених у установе, </w:t>
      </w:r>
      <w:r w:rsidR="00C147F5">
        <w:rPr>
          <w:i/>
          <w:lang w:val="sr-Cyrl-BA"/>
        </w:rPr>
        <w:t>15</w:t>
      </w:r>
      <w:r w:rsidR="00387B3B" w:rsidRPr="00387B3B">
        <w:rPr>
          <w:i/>
          <w:lang w:val="sr-Cyrl-BA"/>
        </w:rPr>
        <w:t xml:space="preserve"> </w:t>
      </w:r>
      <w:r w:rsidRPr="00387B3B">
        <w:rPr>
          <w:i/>
          <w:lang w:val="sr-Cyrl-BA"/>
        </w:rPr>
        <w:t xml:space="preserve">лица коринсика </w:t>
      </w:r>
      <w:r w:rsidR="00D04B83" w:rsidRPr="00387B3B">
        <w:rPr>
          <w:i/>
          <w:lang w:val="sr-Cyrl-BA"/>
        </w:rPr>
        <w:t xml:space="preserve">новчане и </w:t>
      </w:r>
      <w:r w:rsidR="00D50FF9" w:rsidRPr="00387B3B">
        <w:rPr>
          <w:i/>
          <w:lang w:val="sr-Cyrl-BA"/>
        </w:rPr>
        <w:t>2</w:t>
      </w:r>
      <w:r w:rsidR="00C147F5">
        <w:rPr>
          <w:i/>
        </w:rPr>
        <w:t>4</w:t>
      </w:r>
      <w:r w:rsidRPr="00387B3B">
        <w:rPr>
          <w:i/>
          <w:lang w:val="sr-Cyrl-BA"/>
        </w:rPr>
        <w:t xml:space="preserve"> додатка за помоћ и његу другог лица)</w:t>
      </w:r>
      <w:r w:rsidRPr="00387B3B">
        <w:rPr>
          <w:lang w:val="sr-Cyrl-BA"/>
        </w:rPr>
        <w:t>. Број лица  која се обраћају у Центар</w:t>
      </w:r>
      <w:r w:rsidR="005F03E0" w:rsidRPr="00387B3B">
        <w:rPr>
          <w:lang w:val="sr-Cyrl-BA"/>
        </w:rPr>
        <w:t>,</w:t>
      </w:r>
      <w:r w:rsidRPr="00387B3B">
        <w:rPr>
          <w:lang w:val="sr-Cyrl-BA"/>
        </w:rPr>
        <w:t xml:space="preserve"> због неријешеног здравственог осигурања, се континуирано повећава.</w:t>
      </w:r>
      <w:r w:rsidRPr="000B3EBF">
        <w:rPr>
          <w:lang w:val="sr-Cyrl-BA"/>
        </w:rPr>
        <w:t xml:space="preserve"> </w:t>
      </w:r>
    </w:p>
    <w:p w:rsidR="00D21A04" w:rsidRPr="000B3EBF" w:rsidRDefault="00D21A04" w:rsidP="00685D2E">
      <w:pPr>
        <w:jc w:val="both"/>
        <w:rPr>
          <w:color w:val="000000"/>
        </w:rPr>
      </w:pPr>
    </w:p>
    <w:p w:rsidR="00A024D7" w:rsidRPr="000B3EBF" w:rsidRDefault="00A024D7" w:rsidP="005D1D12">
      <w:pPr>
        <w:jc w:val="both"/>
        <w:rPr>
          <w:i/>
          <w:lang w:val="ru-RU"/>
        </w:rPr>
      </w:pPr>
      <w:bookmarkStart w:id="21" w:name="_Toc482176717"/>
      <w:r w:rsidRPr="000B3EBF">
        <w:rPr>
          <w:i/>
          <w:lang w:val="ru-RU"/>
        </w:rPr>
        <w:t>Смјештај у установе социјалне заштите</w:t>
      </w:r>
      <w:bookmarkEnd w:id="21"/>
    </w:p>
    <w:p w:rsidR="00A024D7" w:rsidRPr="000B3EBF" w:rsidRDefault="00A024D7" w:rsidP="005D1D12">
      <w:pPr>
        <w:jc w:val="both"/>
        <w:rPr>
          <w:lang w:val="ru-RU"/>
        </w:rPr>
      </w:pPr>
      <w:r w:rsidRPr="000B3EBF">
        <w:rPr>
          <w:lang w:val="ru-RU"/>
        </w:rPr>
        <w:t xml:space="preserve">              Право на смјештај у установу имају лица којима је, након проведене стручне процјене, утврђено да је институционални смјештај најоптималнији облик социјалног збрињавања. Право на ову услугу, на терет буџетских средстава јединице локалне самоуправе, могу остварити: </w:t>
      </w:r>
    </w:p>
    <w:p w:rsidR="00A024D7" w:rsidRPr="000B3EBF" w:rsidRDefault="00A024D7" w:rsidP="005D1D12">
      <w:pPr>
        <w:jc w:val="both"/>
        <w:rPr>
          <w:lang w:val="ru-RU"/>
        </w:rPr>
      </w:pPr>
      <w:r w:rsidRPr="000B3EBF">
        <w:rPr>
          <w:lang w:val="ru-RU"/>
        </w:rPr>
        <w:t xml:space="preserve">1. дјеца: без родитељског старања, најдуже до 26.година живота, а не дуже од шест мјесеци након завршетка школовања; са сметњама у развоју, док траје потреба за овим обликом заштите; чији је развој ометен породичним приликама, до повратка у властиту породицу; жртве насиља и трговином људима, док трају разлози за овим видом социјалне заштите; </w:t>
      </w:r>
    </w:p>
    <w:p w:rsidR="00684254" w:rsidRDefault="00A024D7" w:rsidP="00A82972">
      <w:pPr>
        <w:jc w:val="both"/>
        <w:rPr>
          <w:lang w:val="ru-RU"/>
        </w:rPr>
      </w:pPr>
      <w:r w:rsidRPr="000B3EBF">
        <w:rPr>
          <w:lang w:val="ru-RU"/>
        </w:rPr>
        <w:t xml:space="preserve">2. пунољетна лица: са инвалидитетом и тешко хронично обољело лице, старије лице, које није у могућности да самостално живи у породици, због неповољних здравствених, социјалних, стамбених или породичних прилика; лица са поремећајима у понашању; </w:t>
      </w:r>
      <w:r w:rsidRPr="000B3EBF">
        <w:t> </w:t>
      </w:r>
      <w:r w:rsidRPr="000B3EBF">
        <w:rPr>
          <w:lang w:val="ru-RU"/>
        </w:rPr>
        <w:t>жртве насиља у породици и жртве трговине људима, док постоје разлози за овим видом социјалне заштите; трудница и родитељ дјетета до годину дана живота, ако је други родитељ дјетета умро, нестао, погинуо, извршио насиље у породици, а коме је усљед материјалне необезбјеђености, неријешеног стамбеног питања, нарушених породичних односа и сл., потребан привремени смјештај; лица која се нађу у скитњи или просјачењу</w:t>
      </w:r>
      <w:r w:rsidRPr="000B3EBF">
        <w:t> </w:t>
      </w:r>
      <w:r w:rsidRPr="000B3EBF">
        <w:rPr>
          <w:lang w:val="ru-RU"/>
        </w:rPr>
        <w:t xml:space="preserve"> или</w:t>
      </w:r>
      <w:r w:rsidRPr="000B3EBF">
        <w:t> </w:t>
      </w:r>
      <w:r w:rsidRPr="000B3EBF">
        <w:rPr>
          <w:lang w:val="ru-RU"/>
        </w:rPr>
        <w:t xml:space="preserve"> им је због других, оправданих околности потребан привремени смјештај. Право на ову услугу имају и лица која средства неопходн</w:t>
      </w:r>
      <w:r w:rsidR="00A82972" w:rsidRPr="000B3EBF">
        <w:rPr>
          <w:lang w:val="ru-RU"/>
        </w:rPr>
        <w:t>а за збрињавање обезбиједе сами.</w:t>
      </w:r>
    </w:p>
    <w:p w:rsidR="00A024D7" w:rsidRPr="000B3EBF" w:rsidRDefault="00A024D7" w:rsidP="00BC4930">
      <w:pPr>
        <w:spacing w:before="100" w:beforeAutospacing="1" w:after="100" w:afterAutospacing="1"/>
        <w:jc w:val="both"/>
        <w:rPr>
          <w:i/>
        </w:rPr>
      </w:pPr>
      <w:r w:rsidRPr="000B3EBF">
        <w:rPr>
          <w:i/>
        </w:rPr>
        <w:lastRenderedPageBreak/>
        <w:t>Табела</w:t>
      </w:r>
      <w:r w:rsidR="00BC4930" w:rsidRPr="000B3EBF">
        <w:rPr>
          <w:i/>
        </w:rPr>
        <w:t xml:space="preserve"> број 4</w:t>
      </w:r>
      <w:r w:rsidRPr="000B3EBF">
        <w:rPr>
          <w:i/>
        </w:rPr>
        <w:t xml:space="preserve">: Преглед установа социјалне заштите и број </w:t>
      </w:r>
      <w:r w:rsidR="00CE50DE">
        <w:rPr>
          <w:i/>
        </w:rPr>
        <w:t>смјештених корисника у току 2022</w:t>
      </w:r>
      <w:r w:rsidRPr="000B3EBF">
        <w:rPr>
          <w:i/>
        </w:rPr>
        <w:t>.године</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070"/>
        <w:gridCol w:w="1350"/>
        <w:gridCol w:w="900"/>
        <w:gridCol w:w="990"/>
        <w:gridCol w:w="1350"/>
        <w:gridCol w:w="1800"/>
      </w:tblGrid>
      <w:tr w:rsidR="00A024D7" w:rsidRPr="000B3EBF" w:rsidTr="00574A07">
        <w:tc>
          <w:tcPr>
            <w:tcW w:w="72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74A07">
            <w:pPr>
              <w:pStyle w:val="BodyText"/>
              <w:spacing w:line="276" w:lineRule="auto"/>
              <w:ind w:left="180" w:hanging="180"/>
              <w:jc w:val="center"/>
              <w:rPr>
                <w:rFonts w:ascii="Book Antiqua" w:hAnsi="Book Antiqua"/>
                <w:b/>
                <w:bCs/>
                <w:sz w:val="22"/>
                <w:szCs w:val="22"/>
                <w:lang w:val="sr-Cyrl-CS" w:eastAsia="en-US"/>
              </w:rPr>
            </w:pPr>
          </w:p>
          <w:p w:rsidR="00A024D7" w:rsidRPr="000B3EBF" w:rsidRDefault="00A024D7" w:rsidP="00574A07">
            <w:pPr>
              <w:pStyle w:val="BodyText"/>
              <w:spacing w:line="276" w:lineRule="auto"/>
              <w:ind w:left="180" w:hanging="180"/>
              <w:jc w:val="center"/>
              <w:rPr>
                <w:rFonts w:ascii="Book Antiqua" w:hAnsi="Book Antiqua"/>
                <w:b/>
                <w:bCs/>
                <w:sz w:val="22"/>
                <w:szCs w:val="22"/>
                <w:lang w:val="sr-Cyrl-CS" w:eastAsia="en-US"/>
              </w:rPr>
            </w:pPr>
            <w:r w:rsidRPr="000B3EBF">
              <w:rPr>
                <w:rFonts w:ascii="Book Antiqua" w:hAnsi="Book Antiqua"/>
                <w:b/>
                <w:bCs/>
                <w:sz w:val="22"/>
                <w:szCs w:val="22"/>
                <w:lang w:val="sr-Cyrl-CS" w:eastAsia="en-US"/>
              </w:rPr>
              <w:t>Р.б.</w:t>
            </w:r>
          </w:p>
        </w:tc>
        <w:tc>
          <w:tcPr>
            <w:tcW w:w="207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09515B">
            <w:pPr>
              <w:pStyle w:val="BodyText"/>
              <w:spacing w:line="276" w:lineRule="auto"/>
              <w:jc w:val="center"/>
              <w:rPr>
                <w:rFonts w:ascii="Book Antiqua" w:hAnsi="Book Antiqua"/>
                <w:bCs/>
                <w:sz w:val="22"/>
                <w:szCs w:val="22"/>
                <w:lang w:eastAsia="en-US"/>
              </w:rPr>
            </w:pPr>
          </w:p>
          <w:p w:rsidR="00A024D7" w:rsidRPr="000B3EBF" w:rsidRDefault="00A024D7" w:rsidP="0009515B">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Врста права</w:t>
            </w:r>
          </w:p>
        </w:tc>
        <w:tc>
          <w:tcPr>
            <w:tcW w:w="135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3071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Бр</w:t>
            </w:r>
            <w:r w:rsidRPr="000B3EBF">
              <w:rPr>
                <w:rFonts w:ascii="Book Antiqua" w:hAnsi="Book Antiqua"/>
                <w:b/>
                <w:bCs/>
                <w:sz w:val="22"/>
                <w:szCs w:val="22"/>
                <w:lang w:val="sr-Cyrl-CS" w:eastAsia="en-US"/>
              </w:rPr>
              <w:t xml:space="preserve">ој </w:t>
            </w:r>
            <w:r w:rsidRPr="000B3EBF">
              <w:rPr>
                <w:rFonts w:ascii="Book Antiqua" w:hAnsi="Book Antiqua"/>
                <w:b/>
                <w:bCs/>
                <w:sz w:val="22"/>
                <w:szCs w:val="22"/>
                <w:lang w:val="en-US" w:eastAsia="en-US"/>
              </w:rPr>
              <w:t xml:space="preserve">кор.на дан </w:t>
            </w:r>
            <w:r w:rsidRPr="000B3EBF">
              <w:rPr>
                <w:rFonts w:ascii="Book Antiqua" w:hAnsi="Book Antiqua"/>
                <w:b/>
                <w:bCs/>
                <w:sz w:val="22"/>
                <w:szCs w:val="22"/>
                <w:lang w:eastAsia="en-US"/>
              </w:rPr>
              <w:t>01.01</w:t>
            </w:r>
            <w:r w:rsidRPr="000B3EBF">
              <w:rPr>
                <w:rFonts w:ascii="Book Antiqua" w:hAnsi="Book Antiqua"/>
                <w:b/>
                <w:bCs/>
                <w:sz w:val="22"/>
                <w:szCs w:val="22"/>
                <w:lang w:val="en-US" w:eastAsia="en-US"/>
              </w:rPr>
              <w:t>.</w:t>
            </w:r>
            <w:r w:rsidR="008C0883" w:rsidRPr="000B3EBF">
              <w:rPr>
                <w:rFonts w:ascii="Book Antiqua" w:hAnsi="Book Antiqua"/>
                <w:b/>
                <w:bCs/>
                <w:sz w:val="22"/>
                <w:szCs w:val="22"/>
                <w:lang w:val="en-US" w:eastAsia="en-US"/>
              </w:rPr>
              <w:t>20</w:t>
            </w:r>
            <w:r w:rsidR="001C4FC3">
              <w:rPr>
                <w:rFonts w:ascii="Book Antiqua" w:hAnsi="Book Antiqua"/>
                <w:b/>
                <w:bCs/>
                <w:sz w:val="22"/>
                <w:szCs w:val="22"/>
                <w:lang w:val="en-US" w:eastAsia="en-US"/>
              </w:rPr>
              <w:t>2</w:t>
            </w:r>
            <w:r w:rsidR="00AF61F7">
              <w:rPr>
                <w:rFonts w:ascii="Book Antiqua" w:hAnsi="Book Antiqua"/>
                <w:b/>
                <w:bCs/>
                <w:sz w:val="22"/>
                <w:szCs w:val="22"/>
                <w:lang w:eastAsia="en-US"/>
              </w:rPr>
              <w:t>3</w:t>
            </w:r>
            <w:r w:rsidRPr="000B3EBF">
              <w:rPr>
                <w:rFonts w:ascii="Book Antiqua" w:hAnsi="Book Antiqua"/>
                <w:b/>
                <w:bCs/>
                <w:sz w:val="22"/>
                <w:szCs w:val="22"/>
                <w:lang w:val="en-US" w:eastAsia="en-US"/>
              </w:rPr>
              <w:t>.</w:t>
            </w:r>
          </w:p>
        </w:tc>
        <w:tc>
          <w:tcPr>
            <w:tcW w:w="90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74A07">
            <w:pPr>
              <w:pStyle w:val="BodyText"/>
              <w:spacing w:line="276" w:lineRule="auto"/>
              <w:jc w:val="center"/>
              <w:rPr>
                <w:rFonts w:ascii="Book Antiqua" w:hAnsi="Book Antiqua"/>
                <w:b/>
                <w:bCs/>
                <w:sz w:val="22"/>
                <w:szCs w:val="22"/>
                <w:lang w:val="sr-Cyrl-CS" w:eastAsia="en-US"/>
              </w:rPr>
            </w:pPr>
            <w:r w:rsidRPr="000B3EBF">
              <w:rPr>
                <w:rFonts w:ascii="Book Antiqua" w:hAnsi="Book Antiqua"/>
                <w:b/>
                <w:bCs/>
                <w:sz w:val="22"/>
                <w:szCs w:val="22"/>
                <w:lang w:val="en-US" w:eastAsia="en-US"/>
              </w:rPr>
              <w:t>Бр</w:t>
            </w:r>
            <w:r w:rsidRPr="000B3EBF">
              <w:rPr>
                <w:rFonts w:ascii="Book Antiqua" w:hAnsi="Book Antiqua"/>
                <w:b/>
                <w:bCs/>
                <w:sz w:val="22"/>
                <w:szCs w:val="22"/>
                <w:lang w:val="sr-Cyrl-CS" w:eastAsia="en-US"/>
              </w:rPr>
              <w:t>ој</w:t>
            </w:r>
            <w:r w:rsidRPr="000B3EBF">
              <w:rPr>
                <w:rFonts w:ascii="Book Antiqua" w:hAnsi="Book Antiqua"/>
                <w:b/>
                <w:bCs/>
                <w:sz w:val="22"/>
                <w:szCs w:val="22"/>
                <w:lang w:val="en-US" w:eastAsia="en-US"/>
              </w:rPr>
              <w:t xml:space="preserve"> нових захт</w:t>
            </w:r>
            <w:r w:rsidRPr="000B3EBF">
              <w:rPr>
                <w:rFonts w:ascii="Book Antiqua" w:hAnsi="Book Antiqua"/>
                <w:b/>
                <w:bCs/>
                <w:sz w:val="22"/>
                <w:szCs w:val="22"/>
                <w:lang w:val="sr-Cyrl-CS" w:eastAsia="en-US"/>
              </w:rPr>
              <w:t>.</w:t>
            </w:r>
          </w:p>
        </w:tc>
        <w:tc>
          <w:tcPr>
            <w:tcW w:w="99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Бр</w:t>
            </w:r>
            <w:r w:rsidRPr="000B3EBF">
              <w:rPr>
                <w:rFonts w:ascii="Book Antiqua" w:hAnsi="Book Antiqua"/>
                <w:b/>
                <w:bCs/>
                <w:sz w:val="22"/>
                <w:szCs w:val="22"/>
                <w:lang w:val="sr-Cyrl-CS" w:eastAsia="en-US"/>
              </w:rPr>
              <w:t>ој</w:t>
            </w:r>
            <w:r w:rsidRPr="000B3EBF">
              <w:rPr>
                <w:rFonts w:ascii="Book Antiqua" w:hAnsi="Book Antiqua"/>
                <w:b/>
                <w:bCs/>
                <w:sz w:val="22"/>
                <w:szCs w:val="22"/>
                <w:lang w:val="en-US" w:eastAsia="en-US"/>
              </w:rPr>
              <w:t xml:space="preserve"> прест</w:t>
            </w:r>
            <w:r w:rsidRPr="000B3EBF">
              <w:rPr>
                <w:rFonts w:ascii="Book Antiqua" w:hAnsi="Book Antiqua"/>
                <w:b/>
                <w:bCs/>
                <w:sz w:val="22"/>
                <w:szCs w:val="22"/>
                <w:lang w:val="sr-Cyrl-CS" w:eastAsia="en-US"/>
              </w:rPr>
              <w:t>.</w:t>
            </w:r>
            <w:r w:rsidRPr="000B3EBF">
              <w:rPr>
                <w:rFonts w:ascii="Book Antiqua" w:hAnsi="Book Antiqua"/>
                <w:b/>
                <w:bCs/>
                <w:sz w:val="22"/>
                <w:szCs w:val="22"/>
                <w:lang w:val="en-US" w:eastAsia="en-US"/>
              </w:rPr>
              <w:t xml:space="preserve"> права</w:t>
            </w:r>
          </w:p>
        </w:tc>
        <w:tc>
          <w:tcPr>
            <w:tcW w:w="135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Бр</w:t>
            </w:r>
            <w:r w:rsidRPr="000B3EBF">
              <w:rPr>
                <w:rFonts w:ascii="Book Antiqua" w:hAnsi="Book Antiqua"/>
                <w:b/>
                <w:bCs/>
                <w:sz w:val="22"/>
                <w:szCs w:val="22"/>
                <w:lang w:val="sr-Cyrl-CS" w:eastAsia="en-US"/>
              </w:rPr>
              <w:t xml:space="preserve">ој </w:t>
            </w:r>
            <w:r w:rsidRPr="000B3EBF">
              <w:rPr>
                <w:rFonts w:ascii="Book Antiqua" w:hAnsi="Book Antiqua"/>
                <w:b/>
                <w:bCs/>
                <w:sz w:val="22"/>
                <w:szCs w:val="22"/>
                <w:lang w:val="en-US" w:eastAsia="en-US"/>
              </w:rPr>
              <w:t>кор.на дан 31.12. 20</w:t>
            </w:r>
            <w:r w:rsidR="001C4FC3">
              <w:rPr>
                <w:rFonts w:ascii="Book Antiqua" w:hAnsi="Book Antiqua"/>
                <w:b/>
                <w:bCs/>
                <w:sz w:val="22"/>
                <w:szCs w:val="22"/>
                <w:lang w:val="en-US" w:eastAsia="en-US"/>
              </w:rPr>
              <w:t>2</w:t>
            </w:r>
            <w:r w:rsidR="00AF61F7">
              <w:rPr>
                <w:rFonts w:ascii="Book Antiqua" w:hAnsi="Book Antiqua"/>
                <w:b/>
                <w:bCs/>
                <w:sz w:val="22"/>
                <w:szCs w:val="22"/>
                <w:lang w:eastAsia="en-US"/>
              </w:rPr>
              <w:t>3</w:t>
            </w:r>
            <w:r w:rsidRPr="000B3EBF">
              <w:rPr>
                <w:rFonts w:ascii="Book Antiqua" w:hAnsi="Book Antiqua"/>
                <w:b/>
                <w:bCs/>
                <w:sz w:val="22"/>
                <w:szCs w:val="22"/>
                <w:lang w:val="en-US" w:eastAsia="en-US"/>
              </w:rPr>
              <w:t>.</w:t>
            </w:r>
          </w:p>
        </w:tc>
        <w:tc>
          <w:tcPr>
            <w:tcW w:w="1800" w:type="dxa"/>
            <w:tcBorders>
              <w:top w:val="threeDEmboss" w:sz="24" w:space="0" w:color="auto"/>
              <w:left w:val="threeDEmboss" w:sz="24" w:space="0" w:color="auto"/>
              <w:bottom w:val="threeDEmboss" w:sz="24" w:space="0" w:color="auto"/>
              <w:right w:val="threeDEmboss" w:sz="24" w:space="0" w:color="auto"/>
            </w:tcBorders>
          </w:tcPr>
          <w:p w:rsidR="00A024D7" w:rsidRPr="000B3EBF" w:rsidRDefault="00A024D7" w:rsidP="00574A07">
            <w:pPr>
              <w:pStyle w:val="BodyText"/>
              <w:spacing w:line="276" w:lineRule="auto"/>
              <w:jc w:val="center"/>
              <w:rPr>
                <w:rFonts w:ascii="Book Antiqua" w:hAnsi="Book Antiqua"/>
                <w:b/>
                <w:bCs/>
                <w:sz w:val="22"/>
                <w:szCs w:val="22"/>
                <w:lang w:val="ru-RU" w:eastAsia="en-US"/>
              </w:rPr>
            </w:pPr>
            <w:r w:rsidRPr="000B3EBF">
              <w:rPr>
                <w:rFonts w:ascii="Book Antiqua" w:hAnsi="Book Antiqua"/>
                <w:b/>
                <w:bCs/>
                <w:sz w:val="22"/>
                <w:szCs w:val="22"/>
                <w:lang w:val="ru-RU" w:eastAsia="en-US"/>
              </w:rPr>
              <w:t>Номинални мјесечни износи у КМ</w:t>
            </w:r>
          </w:p>
        </w:tc>
      </w:tr>
      <w:tr w:rsidR="00A024D7" w:rsidRPr="000B3EBF" w:rsidTr="00574A07">
        <w:tc>
          <w:tcPr>
            <w:tcW w:w="720" w:type="dxa"/>
            <w:tcBorders>
              <w:top w:val="threeDEmboss" w:sz="24" w:space="0" w:color="auto"/>
            </w:tcBorders>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1.</w:t>
            </w:r>
          </w:p>
        </w:tc>
        <w:tc>
          <w:tcPr>
            <w:tcW w:w="2070" w:type="dxa"/>
            <w:tcBorders>
              <w:top w:val="threeDEmboss" w:sz="24" w:space="0" w:color="auto"/>
            </w:tcBorders>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Дом за лица са инвалидитетом - Вишеград (Дом за женску дјецу ометену у развоју)</w:t>
            </w:r>
          </w:p>
        </w:tc>
        <w:tc>
          <w:tcPr>
            <w:tcW w:w="1350" w:type="dxa"/>
            <w:tcBorders>
              <w:top w:val="threeDEmboss" w:sz="24" w:space="0" w:color="auto"/>
            </w:tcBorders>
            <w:vAlign w:val="center"/>
          </w:tcPr>
          <w:p w:rsidR="00A024D7" w:rsidRPr="00AB6D26" w:rsidRDefault="00AB6D26"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5</w:t>
            </w:r>
          </w:p>
        </w:tc>
        <w:tc>
          <w:tcPr>
            <w:tcW w:w="900" w:type="dxa"/>
            <w:tcBorders>
              <w:top w:val="threeDEmboss" w:sz="24" w:space="0" w:color="auto"/>
            </w:tcBorders>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990" w:type="dxa"/>
            <w:tcBorders>
              <w:top w:val="threeDEmboss" w:sz="24" w:space="0" w:color="auto"/>
            </w:tcBorders>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350" w:type="dxa"/>
            <w:tcBorders>
              <w:top w:val="threeDEmboss" w:sz="24" w:space="0" w:color="auto"/>
            </w:tcBorders>
            <w:vAlign w:val="center"/>
          </w:tcPr>
          <w:p w:rsidR="00A024D7" w:rsidRPr="00AB6D26" w:rsidRDefault="00AB6D26"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5</w:t>
            </w:r>
          </w:p>
        </w:tc>
        <w:tc>
          <w:tcPr>
            <w:tcW w:w="1800" w:type="dxa"/>
            <w:tcBorders>
              <w:top w:val="threeDEmboss" w:sz="24" w:space="0" w:color="auto"/>
            </w:tcBorders>
            <w:vAlign w:val="center"/>
          </w:tcPr>
          <w:p w:rsidR="00A024D7" w:rsidRPr="00EE2FAF" w:rsidRDefault="00EE2FAF"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850,00</w:t>
            </w:r>
            <w:r w:rsidR="00AA09B2">
              <w:rPr>
                <w:rFonts w:ascii="Book Antiqua" w:hAnsi="Book Antiqua"/>
                <w:b/>
                <w:bCs/>
                <w:sz w:val="22"/>
                <w:szCs w:val="22"/>
                <w:lang w:val="en-US" w:eastAsia="en-US"/>
              </w:rPr>
              <w:t xml:space="preserve"> x </w:t>
            </w:r>
            <w:r w:rsidR="00AA09B2">
              <w:rPr>
                <w:rFonts w:ascii="Book Antiqua" w:hAnsi="Book Antiqua"/>
                <w:b/>
                <w:bCs/>
                <w:sz w:val="22"/>
                <w:szCs w:val="22"/>
                <w:lang w:eastAsia="en-US"/>
              </w:rPr>
              <w:t>5</w:t>
            </w:r>
            <w:r>
              <w:rPr>
                <w:rFonts w:ascii="Book Antiqua" w:hAnsi="Book Antiqua"/>
                <w:b/>
                <w:bCs/>
                <w:sz w:val="22"/>
                <w:szCs w:val="22"/>
                <w:lang w:eastAsia="en-US"/>
              </w:rPr>
              <w:t xml:space="preserve"> </w:t>
            </w:r>
          </w:p>
          <w:p w:rsidR="00A024D7" w:rsidRPr="000B3EBF" w:rsidRDefault="00A024D7" w:rsidP="00EE2FAF">
            <w:pPr>
              <w:pStyle w:val="BodyText"/>
              <w:spacing w:line="276" w:lineRule="auto"/>
              <w:jc w:val="center"/>
              <w:rPr>
                <w:rFonts w:ascii="Book Antiqua" w:hAnsi="Book Antiqua"/>
                <w:b/>
                <w:bCs/>
                <w:sz w:val="22"/>
                <w:szCs w:val="22"/>
                <w:lang w:val="en-US" w:eastAsia="en-US"/>
              </w:rPr>
            </w:pPr>
          </w:p>
        </w:tc>
      </w:tr>
      <w:tr w:rsidR="00A024D7" w:rsidRPr="000B3EBF" w:rsidTr="00574A07">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2.</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Геронтолошки центар Бања Лука, одјел Драгочај (душевно обољела лица)</w:t>
            </w:r>
          </w:p>
        </w:tc>
        <w:tc>
          <w:tcPr>
            <w:tcW w:w="1350" w:type="dxa"/>
            <w:vAlign w:val="center"/>
          </w:tcPr>
          <w:p w:rsidR="00A024D7" w:rsidRPr="009A06F5" w:rsidRDefault="009A06F5"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3</w:t>
            </w:r>
          </w:p>
        </w:tc>
        <w:tc>
          <w:tcPr>
            <w:tcW w:w="900" w:type="dxa"/>
            <w:vAlign w:val="center"/>
          </w:tcPr>
          <w:p w:rsidR="00A024D7" w:rsidRPr="009A06F5" w:rsidRDefault="009A06F5"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0</w:t>
            </w:r>
          </w:p>
        </w:tc>
        <w:tc>
          <w:tcPr>
            <w:tcW w:w="990" w:type="dxa"/>
            <w:vAlign w:val="center"/>
          </w:tcPr>
          <w:p w:rsidR="00A024D7" w:rsidRPr="009A06F5" w:rsidRDefault="00DF79D7"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1</w:t>
            </w:r>
          </w:p>
        </w:tc>
        <w:tc>
          <w:tcPr>
            <w:tcW w:w="1350" w:type="dxa"/>
            <w:vAlign w:val="center"/>
          </w:tcPr>
          <w:p w:rsidR="00A024D7" w:rsidRPr="00125879" w:rsidRDefault="00EE2FAF"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2</w:t>
            </w:r>
          </w:p>
        </w:tc>
        <w:tc>
          <w:tcPr>
            <w:tcW w:w="1800" w:type="dxa"/>
            <w:vAlign w:val="center"/>
          </w:tcPr>
          <w:p w:rsidR="00A024D7" w:rsidRPr="000B3EBF" w:rsidRDefault="00EE2FAF" w:rsidP="00574A07">
            <w:pPr>
              <w:pStyle w:val="BodyText"/>
              <w:spacing w:line="276" w:lineRule="auto"/>
              <w:jc w:val="center"/>
              <w:rPr>
                <w:rFonts w:ascii="Book Antiqua" w:hAnsi="Book Antiqua"/>
                <w:b/>
                <w:bCs/>
                <w:sz w:val="22"/>
                <w:szCs w:val="22"/>
                <w:lang w:val="sr-Cyrl-CS" w:eastAsia="en-US"/>
              </w:rPr>
            </w:pPr>
            <w:r>
              <w:rPr>
                <w:rFonts w:ascii="Book Antiqua" w:hAnsi="Book Antiqua"/>
                <w:b/>
                <w:bCs/>
                <w:sz w:val="22"/>
                <w:szCs w:val="22"/>
                <w:lang w:val="sr-Cyrl-CS" w:eastAsia="en-US"/>
              </w:rPr>
              <w:t>870</w:t>
            </w:r>
            <w:r w:rsidR="00A024D7" w:rsidRPr="000B3EBF">
              <w:rPr>
                <w:rFonts w:ascii="Book Antiqua" w:hAnsi="Book Antiqua"/>
                <w:b/>
                <w:bCs/>
                <w:sz w:val="22"/>
                <w:szCs w:val="22"/>
                <w:lang w:val="sr-Cyrl-CS" w:eastAsia="en-US"/>
              </w:rPr>
              <w:t>,00</w:t>
            </w:r>
            <w:r w:rsidR="00AA09B2">
              <w:rPr>
                <w:rFonts w:ascii="Book Antiqua" w:hAnsi="Book Antiqua"/>
                <w:b/>
                <w:bCs/>
                <w:sz w:val="22"/>
                <w:szCs w:val="22"/>
                <w:lang w:val="en-US" w:eastAsia="en-US"/>
              </w:rPr>
              <w:t xml:space="preserve"> x </w:t>
            </w:r>
            <w:r w:rsidR="00AA09B2">
              <w:rPr>
                <w:rFonts w:ascii="Book Antiqua" w:hAnsi="Book Antiqua"/>
                <w:b/>
                <w:bCs/>
                <w:sz w:val="22"/>
                <w:szCs w:val="22"/>
                <w:lang w:val="sr-Cyrl-CS" w:eastAsia="en-US"/>
              </w:rPr>
              <w:t>2</w:t>
            </w:r>
          </w:p>
        </w:tc>
      </w:tr>
      <w:tr w:rsidR="00A024D7" w:rsidRPr="000B3EBF" w:rsidTr="00574A07">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ru-RU" w:eastAsia="en-US"/>
              </w:rPr>
            </w:pPr>
            <w:r w:rsidRPr="000B3EBF">
              <w:rPr>
                <w:rFonts w:ascii="Book Antiqua" w:hAnsi="Book Antiqua"/>
                <w:b/>
                <w:bCs/>
                <w:sz w:val="22"/>
                <w:szCs w:val="22"/>
                <w:lang w:val="ru-RU" w:eastAsia="en-US"/>
              </w:rPr>
              <w:t>3.</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Дом за старија лица Приједор</w:t>
            </w:r>
          </w:p>
        </w:tc>
        <w:tc>
          <w:tcPr>
            <w:tcW w:w="1350" w:type="dxa"/>
            <w:vAlign w:val="center"/>
          </w:tcPr>
          <w:p w:rsidR="00A024D7" w:rsidRPr="00AB6D26" w:rsidRDefault="00AB6D26"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2</w:t>
            </w:r>
          </w:p>
        </w:tc>
        <w:tc>
          <w:tcPr>
            <w:tcW w:w="900" w:type="dxa"/>
            <w:vAlign w:val="center"/>
          </w:tcPr>
          <w:p w:rsidR="00A024D7" w:rsidRPr="000B3EBF" w:rsidRDefault="009A06F5" w:rsidP="00574A07">
            <w:pPr>
              <w:pStyle w:val="BodyText"/>
              <w:spacing w:line="276" w:lineRule="auto"/>
              <w:jc w:val="center"/>
              <w:rPr>
                <w:rFonts w:ascii="Book Antiqua" w:hAnsi="Book Antiqua"/>
                <w:bCs/>
                <w:sz w:val="22"/>
                <w:szCs w:val="22"/>
                <w:lang w:val="sr-Cyrl-CS" w:eastAsia="en-US"/>
              </w:rPr>
            </w:pPr>
            <w:r>
              <w:rPr>
                <w:rFonts w:ascii="Book Antiqua" w:hAnsi="Book Antiqua"/>
                <w:bCs/>
                <w:sz w:val="22"/>
                <w:szCs w:val="22"/>
                <w:lang w:val="sr-Cyrl-CS" w:eastAsia="en-US"/>
              </w:rPr>
              <w:t>3</w:t>
            </w:r>
          </w:p>
        </w:tc>
        <w:tc>
          <w:tcPr>
            <w:tcW w:w="990" w:type="dxa"/>
            <w:vAlign w:val="center"/>
          </w:tcPr>
          <w:p w:rsidR="00A024D7" w:rsidRPr="000B3EBF" w:rsidRDefault="006F1451" w:rsidP="00574A07">
            <w:pPr>
              <w:pStyle w:val="BodyText"/>
              <w:spacing w:line="276" w:lineRule="auto"/>
              <w:jc w:val="center"/>
              <w:rPr>
                <w:rFonts w:ascii="Book Antiqua" w:hAnsi="Book Antiqua"/>
                <w:bCs/>
                <w:sz w:val="22"/>
                <w:szCs w:val="22"/>
                <w:lang w:val="sr-Cyrl-CS" w:eastAsia="en-US"/>
              </w:rPr>
            </w:pPr>
            <w:r>
              <w:rPr>
                <w:rFonts w:ascii="Book Antiqua" w:hAnsi="Book Antiqua"/>
                <w:bCs/>
                <w:sz w:val="22"/>
                <w:szCs w:val="22"/>
                <w:lang w:val="sr-Cyrl-CS" w:eastAsia="en-US"/>
              </w:rPr>
              <w:t>2</w:t>
            </w:r>
          </w:p>
        </w:tc>
        <w:tc>
          <w:tcPr>
            <w:tcW w:w="1350" w:type="dxa"/>
            <w:vAlign w:val="center"/>
          </w:tcPr>
          <w:p w:rsidR="00A024D7" w:rsidRPr="000B3EBF" w:rsidRDefault="00EE2FAF" w:rsidP="00574A07">
            <w:pPr>
              <w:pStyle w:val="BodyText"/>
              <w:spacing w:line="276" w:lineRule="auto"/>
              <w:jc w:val="center"/>
              <w:rPr>
                <w:rFonts w:ascii="Book Antiqua" w:hAnsi="Book Antiqua"/>
                <w:bCs/>
                <w:sz w:val="22"/>
                <w:szCs w:val="22"/>
                <w:lang w:val="sr-Cyrl-CS" w:eastAsia="en-US"/>
              </w:rPr>
            </w:pPr>
            <w:r>
              <w:rPr>
                <w:rFonts w:ascii="Book Antiqua" w:hAnsi="Book Antiqua"/>
                <w:bCs/>
                <w:sz w:val="22"/>
                <w:szCs w:val="22"/>
                <w:lang w:val="sr-Cyrl-CS" w:eastAsia="en-US"/>
              </w:rPr>
              <w:t>3</w:t>
            </w:r>
          </w:p>
        </w:tc>
        <w:tc>
          <w:tcPr>
            <w:tcW w:w="1800" w:type="dxa"/>
            <w:vAlign w:val="center"/>
          </w:tcPr>
          <w:p w:rsidR="00A024D7" w:rsidRPr="00EE2FAF" w:rsidRDefault="00A024D7" w:rsidP="00574A07">
            <w:pPr>
              <w:pStyle w:val="BodyText"/>
              <w:spacing w:line="276" w:lineRule="auto"/>
              <w:jc w:val="center"/>
              <w:rPr>
                <w:rFonts w:ascii="Book Antiqua" w:hAnsi="Book Antiqua"/>
                <w:b/>
                <w:bCs/>
                <w:sz w:val="22"/>
                <w:szCs w:val="22"/>
                <w:lang w:eastAsia="en-US"/>
              </w:rPr>
            </w:pPr>
          </w:p>
          <w:p w:rsidR="00EE2FAF" w:rsidRDefault="00EE2FAF"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780,00</w:t>
            </w:r>
            <w:r w:rsidR="00AA09B2">
              <w:rPr>
                <w:rFonts w:ascii="Book Antiqua" w:hAnsi="Book Antiqua"/>
                <w:b/>
                <w:bCs/>
                <w:sz w:val="22"/>
                <w:szCs w:val="22"/>
                <w:lang w:val="en-US" w:eastAsia="en-US"/>
              </w:rPr>
              <w:t xml:space="preserve"> x </w:t>
            </w:r>
            <w:r>
              <w:rPr>
                <w:rFonts w:ascii="Book Antiqua" w:hAnsi="Book Antiqua"/>
                <w:b/>
                <w:bCs/>
                <w:sz w:val="22"/>
                <w:szCs w:val="22"/>
                <w:lang w:eastAsia="en-US"/>
              </w:rPr>
              <w:t>2</w:t>
            </w:r>
          </w:p>
          <w:p w:rsidR="00EE2FAF" w:rsidRPr="00EE2FAF" w:rsidRDefault="00AA09B2"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870,00</w:t>
            </w:r>
            <w:r>
              <w:rPr>
                <w:rFonts w:ascii="Book Antiqua" w:hAnsi="Book Antiqua"/>
                <w:b/>
                <w:bCs/>
                <w:sz w:val="22"/>
                <w:szCs w:val="22"/>
                <w:lang w:val="en-US" w:eastAsia="en-US"/>
              </w:rPr>
              <w:t xml:space="preserve"> x </w:t>
            </w:r>
            <w:r w:rsidR="00EE2FAF">
              <w:rPr>
                <w:rFonts w:ascii="Book Antiqua" w:hAnsi="Book Antiqua"/>
                <w:b/>
                <w:bCs/>
                <w:sz w:val="22"/>
                <w:szCs w:val="22"/>
                <w:lang w:eastAsia="en-US"/>
              </w:rPr>
              <w:t>1</w:t>
            </w:r>
          </w:p>
        </w:tc>
      </w:tr>
      <w:tr w:rsidR="00A024D7" w:rsidRPr="000B3EBF" w:rsidTr="00574A07">
        <w:trPr>
          <w:trHeight w:val="390"/>
        </w:trPr>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4.</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Дом за лица са инавлидитетом - Приједор (Чиркин Поље)</w:t>
            </w:r>
          </w:p>
        </w:tc>
        <w:tc>
          <w:tcPr>
            <w:tcW w:w="1350" w:type="dxa"/>
            <w:vAlign w:val="center"/>
          </w:tcPr>
          <w:p w:rsidR="00A024D7" w:rsidRPr="001C4FC3" w:rsidRDefault="001C4FC3"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2</w:t>
            </w:r>
          </w:p>
        </w:tc>
        <w:tc>
          <w:tcPr>
            <w:tcW w:w="900" w:type="dxa"/>
            <w:vAlign w:val="center"/>
          </w:tcPr>
          <w:p w:rsidR="00A024D7" w:rsidRPr="000B3EBF" w:rsidRDefault="00A024D7" w:rsidP="00574A07">
            <w:pPr>
              <w:pStyle w:val="BodyText"/>
              <w:spacing w:line="276" w:lineRule="auto"/>
              <w:jc w:val="center"/>
              <w:rPr>
                <w:rFonts w:ascii="Book Antiqua" w:hAnsi="Book Antiqua"/>
                <w:bCs/>
                <w:sz w:val="22"/>
                <w:szCs w:val="22"/>
                <w:lang w:val="sr-Cyrl-BA" w:eastAsia="en-US"/>
              </w:rPr>
            </w:pPr>
            <w:r w:rsidRPr="000B3EBF">
              <w:rPr>
                <w:rFonts w:ascii="Book Antiqua" w:hAnsi="Book Antiqua"/>
                <w:bCs/>
                <w:sz w:val="22"/>
                <w:szCs w:val="22"/>
                <w:lang w:val="sr-Cyrl-BA" w:eastAsia="en-US"/>
              </w:rPr>
              <w:t>0</w:t>
            </w:r>
          </w:p>
        </w:tc>
        <w:tc>
          <w:tcPr>
            <w:tcW w:w="99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350" w:type="dxa"/>
            <w:vAlign w:val="center"/>
          </w:tcPr>
          <w:p w:rsidR="00A024D7" w:rsidRPr="001C4FC3" w:rsidRDefault="001C4FC3"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2</w:t>
            </w:r>
          </w:p>
        </w:tc>
        <w:tc>
          <w:tcPr>
            <w:tcW w:w="1800" w:type="dxa"/>
            <w:vAlign w:val="center"/>
          </w:tcPr>
          <w:p w:rsidR="00A024D7" w:rsidRDefault="00AA09B2"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906</w:t>
            </w:r>
            <w:r w:rsidR="00A024D7" w:rsidRPr="000B3EBF">
              <w:rPr>
                <w:rFonts w:ascii="Book Antiqua" w:hAnsi="Book Antiqua"/>
                <w:b/>
                <w:bCs/>
                <w:sz w:val="22"/>
                <w:szCs w:val="22"/>
                <w:lang w:eastAsia="en-US"/>
              </w:rPr>
              <w:t>,00</w:t>
            </w:r>
            <w:r w:rsidR="001C4FC3">
              <w:rPr>
                <w:rFonts w:ascii="Book Antiqua" w:hAnsi="Book Antiqua"/>
                <w:b/>
                <w:bCs/>
                <w:sz w:val="22"/>
                <w:szCs w:val="22"/>
                <w:lang w:eastAsia="en-US"/>
              </w:rPr>
              <w:t xml:space="preserve"> х 1</w:t>
            </w:r>
          </w:p>
          <w:p w:rsidR="001C4FC3" w:rsidRPr="001C4FC3" w:rsidRDefault="001C4FC3"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8</w:t>
            </w:r>
            <w:r w:rsidR="00AA09B2">
              <w:rPr>
                <w:rFonts w:ascii="Book Antiqua" w:hAnsi="Book Antiqua"/>
                <w:b/>
                <w:bCs/>
                <w:sz w:val="22"/>
                <w:szCs w:val="22"/>
                <w:lang w:eastAsia="en-US"/>
              </w:rPr>
              <w:t>5</w:t>
            </w:r>
            <w:r>
              <w:rPr>
                <w:rFonts w:ascii="Book Antiqua" w:hAnsi="Book Antiqua"/>
                <w:b/>
                <w:bCs/>
                <w:sz w:val="22"/>
                <w:szCs w:val="22"/>
                <w:lang w:eastAsia="en-US"/>
              </w:rPr>
              <w:t>0,00 х 1</w:t>
            </w:r>
          </w:p>
        </w:tc>
      </w:tr>
      <w:tr w:rsidR="00A024D7" w:rsidRPr="000B3EBF" w:rsidTr="00574A07">
        <w:trPr>
          <w:trHeight w:val="390"/>
        </w:trPr>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5.</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ЈУ Дом за дјецу и омладину без родитељског старања - "Рада Врањешевић", Бања Лука</w:t>
            </w:r>
          </w:p>
        </w:tc>
        <w:tc>
          <w:tcPr>
            <w:tcW w:w="1350" w:type="dxa"/>
            <w:vAlign w:val="center"/>
          </w:tcPr>
          <w:p w:rsidR="00A024D7" w:rsidRPr="001C4FC3" w:rsidRDefault="001C4FC3"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0</w:t>
            </w:r>
          </w:p>
        </w:tc>
        <w:tc>
          <w:tcPr>
            <w:tcW w:w="900" w:type="dxa"/>
            <w:vAlign w:val="center"/>
          </w:tcPr>
          <w:p w:rsidR="00A024D7" w:rsidRPr="000B3EBF" w:rsidRDefault="00A024D7" w:rsidP="00574A07">
            <w:pPr>
              <w:pStyle w:val="BodyText"/>
              <w:spacing w:line="276" w:lineRule="auto"/>
              <w:jc w:val="center"/>
              <w:rPr>
                <w:rFonts w:ascii="Book Antiqua" w:hAnsi="Book Antiqua"/>
                <w:bCs/>
                <w:sz w:val="22"/>
                <w:szCs w:val="22"/>
                <w:lang w:val="sr-Cyrl-BA" w:eastAsia="en-US"/>
              </w:rPr>
            </w:pPr>
            <w:r w:rsidRPr="000B3EBF">
              <w:rPr>
                <w:rFonts w:ascii="Book Antiqua" w:hAnsi="Book Antiqua"/>
                <w:bCs/>
                <w:sz w:val="22"/>
                <w:szCs w:val="22"/>
                <w:lang w:val="sr-Cyrl-BA" w:eastAsia="en-US"/>
              </w:rPr>
              <w:t>0</w:t>
            </w:r>
          </w:p>
        </w:tc>
        <w:tc>
          <w:tcPr>
            <w:tcW w:w="990" w:type="dxa"/>
            <w:vAlign w:val="center"/>
          </w:tcPr>
          <w:p w:rsidR="00A024D7" w:rsidRPr="001C4FC3" w:rsidRDefault="001C4FC3" w:rsidP="00574A07">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0</w:t>
            </w:r>
          </w:p>
        </w:tc>
        <w:tc>
          <w:tcPr>
            <w:tcW w:w="1350" w:type="dxa"/>
            <w:vAlign w:val="center"/>
          </w:tcPr>
          <w:p w:rsidR="00A024D7" w:rsidRPr="000B3EBF" w:rsidRDefault="006966F9"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800" w:type="dxa"/>
            <w:vAlign w:val="center"/>
          </w:tcPr>
          <w:p w:rsidR="00A024D7" w:rsidRPr="00AA09B2" w:rsidRDefault="006966F9" w:rsidP="00574A07">
            <w:pPr>
              <w:pStyle w:val="BodyText"/>
              <w:spacing w:line="276" w:lineRule="auto"/>
              <w:jc w:val="center"/>
              <w:rPr>
                <w:rFonts w:ascii="Book Antiqua" w:hAnsi="Book Antiqua"/>
                <w:b/>
                <w:bCs/>
                <w:sz w:val="22"/>
                <w:szCs w:val="22"/>
                <w:lang w:eastAsia="en-US"/>
              </w:rPr>
            </w:pPr>
            <w:r w:rsidRPr="000B3EBF">
              <w:rPr>
                <w:rFonts w:ascii="Book Antiqua" w:hAnsi="Book Antiqua"/>
                <w:b/>
                <w:bCs/>
                <w:sz w:val="22"/>
                <w:szCs w:val="22"/>
                <w:lang w:eastAsia="en-US"/>
              </w:rPr>
              <w:t>-</w:t>
            </w:r>
            <w:r w:rsidR="00AA09B2">
              <w:rPr>
                <w:rFonts w:ascii="Book Antiqua" w:hAnsi="Book Antiqua"/>
                <w:b/>
                <w:bCs/>
                <w:sz w:val="22"/>
                <w:szCs w:val="22"/>
                <w:lang w:eastAsia="en-US"/>
              </w:rPr>
              <w:t>-</w:t>
            </w:r>
          </w:p>
        </w:tc>
      </w:tr>
      <w:tr w:rsidR="00A024D7" w:rsidRPr="000B3EBF" w:rsidTr="00574A07">
        <w:trPr>
          <w:trHeight w:val="390"/>
        </w:trPr>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6.</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en-US" w:eastAsia="en-US"/>
              </w:rPr>
            </w:pPr>
            <w:r w:rsidRPr="002020E9">
              <w:rPr>
                <w:rFonts w:ascii="Book Antiqua" w:hAnsi="Book Antiqua"/>
                <w:bCs/>
                <w:sz w:val="20"/>
                <w:szCs w:val="20"/>
                <w:lang w:val="en-US" w:eastAsia="en-US"/>
              </w:rPr>
              <w:t>Дом пензионера - Требиње</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val="en-US" w:eastAsia="en-US"/>
              </w:rPr>
            </w:pPr>
            <w:r w:rsidRPr="000B3EBF">
              <w:rPr>
                <w:rFonts w:ascii="Book Antiqua" w:hAnsi="Book Antiqua"/>
                <w:bCs/>
                <w:sz w:val="22"/>
                <w:szCs w:val="22"/>
                <w:lang w:val="en-US" w:eastAsia="en-US"/>
              </w:rPr>
              <w:t>1</w:t>
            </w:r>
          </w:p>
        </w:tc>
        <w:tc>
          <w:tcPr>
            <w:tcW w:w="900" w:type="dxa"/>
            <w:vAlign w:val="center"/>
          </w:tcPr>
          <w:p w:rsidR="00A024D7" w:rsidRPr="000B3EBF" w:rsidRDefault="00A024D7" w:rsidP="00574A07">
            <w:pPr>
              <w:pStyle w:val="BodyText"/>
              <w:spacing w:line="276" w:lineRule="auto"/>
              <w:jc w:val="center"/>
              <w:rPr>
                <w:rFonts w:ascii="Book Antiqua" w:hAnsi="Book Antiqua"/>
                <w:bCs/>
                <w:sz w:val="22"/>
                <w:szCs w:val="22"/>
                <w:lang w:val="sr-Cyrl-BA" w:eastAsia="en-US"/>
              </w:rPr>
            </w:pPr>
            <w:r w:rsidRPr="000B3EBF">
              <w:rPr>
                <w:rFonts w:ascii="Book Antiqua" w:hAnsi="Book Antiqua"/>
                <w:bCs/>
                <w:sz w:val="22"/>
                <w:szCs w:val="22"/>
                <w:lang w:val="sr-Cyrl-BA" w:eastAsia="en-US"/>
              </w:rPr>
              <w:t>0</w:t>
            </w:r>
          </w:p>
        </w:tc>
        <w:tc>
          <w:tcPr>
            <w:tcW w:w="99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1</w:t>
            </w:r>
          </w:p>
        </w:tc>
        <w:tc>
          <w:tcPr>
            <w:tcW w:w="1800" w:type="dxa"/>
            <w:vAlign w:val="center"/>
          </w:tcPr>
          <w:p w:rsidR="00A024D7" w:rsidRPr="00AA09B2" w:rsidRDefault="00AA09B2"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78</w:t>
            </w:r>
            <w:r w:rsidR="00A024D7" w:rsidRPr="000B3EBF">
              <w:rPr>
                <w:rFonts w:ascii="Book Antiqua" w:hAnsi="Book Antiqua"/>
                <w:b/>
                <w:bCs/>
                <w:sz w:val="22"/>
                <w:szCs w:val="22"/>
                <w:lang w:eastAsia="en-US"/>
              </w:rPr>
              <w:t>0,00</w:t>
            </w:r>
            <w:r>
              <w:rPr>
                <w:rFonts w:ascii="Book Antiqua" w:hAnsi="Book Antiqua"/>
                <w:b/>
                <w:bCs/>
                <w:sz w:val="22"/>
                <w:szCs w:val="22"/>
                <w:lang w:eastAsia="en-US"/>
              </w:rPr>
              <w:t xml:space="preserve"> </w:t>
            </w:r>
            <w:r>
              <w:rPr>
                <w:rFonts w:ascii="Book Antiqua" w:hAnsi="Book Antiqua"/>
                <w:b/>
                <w:bCs/>
                <w:sz w:val="22"/>
                <w:szCs w:val="22"/>
                <w:lang w:val="en-US" w:eastAsia="en-US"/>
              </w:rPr>
              <w:t>x</w:t>
            </w:r>
            <w:r>
              <w:rPr>
                <w:rFonts w:ascii="Book Antiqua" w:hAnsi="Book Antiqua"/>
                <w:b/>
                <w:bCs/>
                <w:sz w:val="22"/>
                <w:szCs w:val="22"/>
                <w:lang w:eastAsia="en-US"/>
              </w:rPr>
              <w:t xml:space="preserve"> 1</w:t>
            </w:r>
          </w:p>
        </w:tc>
      </w:tr>
      <w:tr w:rsidR="00A024D7" w:rsidRPr="000B3EBF" w:rsidTr="00574A07">
        <w:trPr>
          <w:trHeight w:val="390"/>
        </w:trPr>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r w:rsidRPr="000B3EBF">
              <w:rPr>
                <w:rFonts w:ascii="Book Antiqua" w:hAnsi="Book Antiqua"/>
                <w:b/>
                <w:bCs/>
                <w:sz w:val="22"/>
                <w:szCs w:val="22"/>
                <w:lang w:val="en-US" w:eastAsia="en-US"/>
              </w:rPr>
              <w:t>7.</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ru-RU" w:eastAsia="en-US"/>
              </w:rPr>
            </w:pPr>
            <w:r w:rsidRPr="002020E9">
              <w:rPr>
                <w:rFonts w:ascii="Book Antiqua" w:hAnsi="Book Antiqua"/>
                <w:bCs/>
                <w:sz w:val="20"/>
                <w:szCs w:val="20"/>
                <w:lang w:val="ru-RU" w:eastAsia="en-US"/>
              </w:rPr>
              <w:t>Дом за дјецу и лица ометена у развоју - Стамница, Република Србија</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val="en-US" w:eastAsia="en-US"/>
              </w:rPr>
            </w:pPr>
            <w:r w:rsidRPr="000B3EBF">
              <w:rPr>
                <w:rFonts w:ascii="Book Antiqua" w:hAnsi="Book Antiqua"/>
                <w:bCs/>
                <w:sz w:val="22"/>
                <w:szCs w:val="22"/>
                <w:lang w:val="en-US" w:eastAsia="en-US"/>
              </w:rPr>
              <w:t>1</w:t>
            </w:r>
          </w:p>
        </w:tc>
        <w:tc>
          <w:tcPr>
            <w:tcW w:w="900" w:type="dxa"/>
            <w:vAlign w:val="center"/>
          </w:tcPr>
          <w:p w:rsidR="00A024D7" w:rsidRPr="000B3EBF" w:rsidRDefault="00A024D7" w:rsidP="00574A07">
            <w:pPr>
              <w:pStyle w:val="BodyText"/>
              <w:spacing w:line="276" w:lineRule="auto"/>
              <w:jc w:val="center"/>
              <w:rPr>
                <w:rFonts w:ascii="Book Antiqua" w:hAnsi="Book Antiqua"/>
                <w:bCs/>
                <w:sz w:val="22"/>
                <w:szCs w:val="22"/>
                <w:lang w:val="sr-Cyrl-BA" w:eastAsia="en-US"/>
              </w:rPr>
            </w:pPr>
            <w:r w:rsidRPr="000B3EBF">
              <w:rPr>
                <w:rFonts w:ascii="Book Antiqua" w:hAnsi="Book Antiqua"/>
                <w:bCs/>
                <w:sz w:val="22"/>
                <w:szCs w:val="22"/>
                <w:lang w:val="sr-Cyrl-BA" w:eastAsia="en-US"/>
              </w:rPr>
              <w:t>0</w:t>
            </w:r>
          </w:p>
        </w:tc>
        <w:tc>
          <w:tcPr>
            <w:tcW w:w="99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1</w:t>
            </w:r>
          </w:p>
        </w:tc>
        <w:tc>
          <w:tcPr>
            <w:tcW w:w="1800" w:type="dxa"/>
            <w:vAlign w:val="center"/>
          </w:tcPr>
          <w:p w:rsidR="00A024D7" w:rsidRPr="00EE2FAF" w:rsidRDefault="00EE2FAF"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704,93</w:t>
            </w:r>
            <w:r w:rsidR="00AA09B2">
              <w:rPr>
                <w:rFonts w:ascii="Book Antiqua" w:hAnsi="Book Antiqua"/>
                <w:b/>
                <w:bCs/>
                <w:sz w:val="22"/>
                <w:szCs w:val="22"/>
                <w:lang w:eastAsia="en-US"/>
              </w:rPr>
              <w:t xml:space="preserve"> </w:t>
            </w:r>
            <w:r w:rsidR="00AA09B2">
              <w:rPr>
                <w:rFonts w:ascii="Book Antiqua" w:hAnsi="Book Antiqua"/>
                <w:b/>
                <w:bCs/>
                <w:sz w:val="22"/>
                <w:szCs w:val="22"/>
                <w:lang w:val="en-US" w:eastAsia="en-US"/>
              </w:rPr>
              <w:t>x</w:t>
            </w:r>
            <w:r w:rsidR="00AA09B2">
              <w:rPr>
                <w:rFonts w:ascii="Book Antiqua" w:hAnsi="Book Antiqua"/>
                <w:b/>
                <w:bCs/>
                <w:sz w:val="22"/>
                <w:szCs w:val="22"/>
                <w:lang w:eastAsia="en-US"/>
              </w:rPr>
              <w:t xml:space="preserve"> 1</w:t>
            </w:r>
          </w:p>
        </w:tc>
      </w:tr>
      <w:tr w:rsidR="00A024D7" w:rsidRPr="000B3EBF" w:rsidTr="00574A07">
        <w:trPr>
          <w:trHeight w:val="390"/>
        </w:trPr>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eastAsia="en-US"/>
              </w:rPr>
            </w:pPr>
            <w:r w:rsidRPr="000B3EBF">
              <w:rPr>
                <w:rFonts w:ascii="Book Antiqua" w:hAnsi="Book Antiqua"/>
                <w:b/>
                <w:bCs/>
                <w:sz w:val="22"/>
                <w:szCs w:val="22"/>
                <w:lang w:eastAsia="en-US"/>
              </w:rPr>
              <w:t>8.</w:t>
            </w: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eastAsia="en-US"/>
              </w:rPr>
            </w:pPr>
            <w:r w:rsidRPr="002020E9">
              <w:rPr>
                <w:rFonts w:ascii="Book Antiqua" w:hAnsi="Book Antiqua"/>
                <w:bCs/>
                <w:sz w:val="20"/>
                <w:szCs w:val="20"/>
                <w:lang w:eastAsia="en-US"/>
              </w:rPr>
              <w:t>Дом за старе и немоћне особе "Миран сан" Мостар</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1</w:t>
            </w:r>
          </w:p>
        </w:tc>
        <w:tc>
          <w:tcPr>
            <w:tcW w:w="900" w:type="dxa"/>
            <w:vAlign w:val="center"/>
          </w:tcPr>
          <w:p w:rsidR="00A024D7" w:rsidRPr="000B3EBF" w:rsidRDefault="00A024D7" w:rsidP="00574A07">
            <w:pPr>
              <w:pStyle w:val="BodyText"/>
              <w:spacing w:line="276" w:lineRule="auto"/>
              <w:jc w:val="center"/>
              <w:rPr>
                <w:rFonts w:ascii="Book Antiqua" w:hAnsi="Book Antiqua"/>
                <w:bCs/>
                <w:sz w:val="22"/>
                <w:szCs w:val="22"/>
                <w:lang w:val="en-US" w:eastAsia="en-US"/>
              </w:rPr>
            </w:pPr>
            <w:r w:rsidRPr="000B3EBF">
              <w:rPr>
                <w:rFonts w:ascii="Book Antiqua" w:hAnsi="Book Antiqua"/>
                <w:bCs/>
                <w:sz w:val="22"/>
                <w:szCs w:val="22"/>
                <w:lang w:val="en-US" w:eastAsia="en-US"/>
              </w:rPr>
              <w:t>0</w:t>
            </w:r>
          </w:p>
        </w:tc>
        <w:tc>
          <w:tcPr>
            <w:tcW w:w="99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0</w:t>
            </w:r>
          </w:p>
        </w:tc>
        <w:tc>
          <w:tcPr>
            <w:tcW w:w="1350" w:type="dxa"/>
            <w:vAlign w:val="center"/>
          </w:tcPr>
          <w:p w:rsidR="00A024D7" w:rsidRPr="000B3EBF" w:rsidRDefault="00A024D7" w:rsidP="00574A07">
            <w:pPr>
              <w:pStyle w:val="BodyText"/>
              <w:spacing w:line="276" w:lineRule="auto"/>
              <w:jc w:val="center"/>
              <w:rPr>
                <w:rFonts w:ascii="Book Antiqua" w:hAnsi="Book Antiqua"/>
                <w:bCs/>
                <w:sz w:val="22"/>
                <w:szCs w:val="22"/>
                <w:lang w:eastAsia="en-US"/>
              </w:rPr>
            </w:pPr>
            <w:r w:rsidRPr="000B3EBF">
              <w:rPr>
                <w:rFonts w:ascii="Book Antiqua" w:hAnsi="Book Antiqua"/>
                <w:bCs/>
                <w:sz w:val="22"/>
                <w:szCs w:val="22"/>
                <w:lang w:eastAsia="en-US"/>
              </w:rPr>
              <w:t>1</w:t>
            </w:r>
          </w:p>
        </w:tc>
        <w:tc>
          <w:tcPr>
            <w:tcW w:w="1800" w:type="dxa"/>
            <w:vAlign w:val="center"/>
          </w:tcPr>
          <w:p w:rsidR="00A024D7" w:rsidRPr="00AA09B2" w:rsidRDefault="00AA09B2" w:rsidP="00574A07">
            <w:pPr>
              <w:pStyle w:val="BodyText"/>
              <w:spacing w:line="276" w:lineRule="auto"/>
              <w:jc w:val="center"/>
              <w:rPr>
                <w:rFonts w:ascii="Book Antiqua" w:hAnsi="Book Antiqua"/>
                <w:b/>
                <w:bCs/>
                <w:sz w:val="22"/>
                <w:szCs w:val="22"/>
                <w:lang w:val="en-US" w:eastAsia="en-US"/>
              </w:rPr>
            </w:pPr>
            <w:r>
              <w:rPr>
                <w:rFonts w:ascii="Book Antiqua" w:hAnsi="Book Antiqua"/>
                <w:b/>
                <w:bCs/>
                <w:sz w:val="22"/>
                <w:szCs w:val="22"/>
                <w:lang w:val="en-US" w:eastAsia="en-US"/>
              </w:rPr>
              <w:t>950</w:t>
            </w:r>
            <w:r w:rsidR="00EE2FAF">
              <w:rPr>
                <w:rFonts w:ascii="Book Antiqua" w:hAnsi="Book Antiqua"/>
                <w:b/>
                <w:bCs/>
                <w:sz w:val="22"/>
                <w:szCs w:val="22"/>
                <w:lang w:eastAsia="en-US"/>
              </w:rPr>
              <w:t>,00</w:t>
            </w:r>
            <w:r>
              <w:rPr>
                <w:rFonts w:ascii="Book Antiqua" w:hAnsi="Book Antiqua"/>
                <w:b/>
                <w:bCs/>
                <w:sz w:val="22"/>
                <w:szCs w:val="22"/>
                <w:lang w:val="en-US" w:eastAsia="en-US"/>
              </w:rPr>
              <w:t xml:space="preserve"> x 1</w:t>
            </w:r>
          </w:p>
        </w:tc>
      </w:tr>
      <w:tr w:rsidR="00A024D7" w:rsidRPr="000B3EBF" w:rsidTr="00574A07">
        <w:trPr>
          <w:trHeight w:val="390"/>
        </w:trPr>
        <w:tc>
          <w:tcPr>
            <w:tcW w:w="72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p>
        </w:tc>
        <w:tc>
          <w:tcPr>
            <w:tcW w:w="2070" w:type="dxa"/>
            <w:vAlign w:val="center"/>
          </w:tcPr>
          <w:p w:rsidR="00A024D7" w:rsidRPr="002020E9" w:rsidRDefault="00A024D7" w:rsidP="0009515B">
            <w:pPr>
              <w:pStyle w:val="BodyText"/>
              <w:spacing w:line="276" w:lineRule="auto"/>
              <w:jc w:val="center"/>
              <w:rPr>
                <w:rFonts w:ascii="Book Antiqua" w:hAnsi="Book Antiqua"/>
                <w:bCs/>
                <w:sz w:val="20"/>
                <w:szCs w:val="20"/>
                <w:lang w:val="en-US" w:eastAsia="en-US"/>
              </w:rPr>
            </w:pPr>
            <w:r w:rsidRPr="002020E9">
              <w:rPr>
                <w:rFonts w:ascii="Book Antiqua" w:hAnsi="Book Antiqua"/>
                <w:bCs/>
                <w:sz w:val="20"/>
                <w:szCs w:val="20"/>
                <w:lang w:val="en-US" w:eastAsia="en-US"/>
              </w:rPr>
              <w:t>УКУПНО</w:t>
            </w:r>
          </w:p>
        </w:tc>
        <w:tc>
          <w:tcPr>
            <w:tcW w:w="1350" w:type="dxa"/>
            <w:vAlign w:val="center"/>
          </w:tcPr>
          <w:p w:rsidR="00A024D7" w:rsidRPr="007C0B28" w:rsidRDefault="003A3597" w:rsidP="00574A07">
            <w:pPr>
              <w:pStyle w:val="BodyText"/>
              <w:spacing w:line="276" w:lineRule="auto"/>
              <w:jc w:val="center"/>
              <w:rPr>
                <w:rFonts w:ascii="Book Antiqua" w:hAnsi="Book Antiqua"/>
                <w:b/>
                <w:bCs/>
                <w:sz w:val="22"/>
                <w:szCs w:val="22"/>
                <w:lang w:val="en-US" w:eastAsia="en-US"/>
              </w:rPr>
            </w:pPr>
            <w:r>
              <w:rPr>
                <w:rFonts w:ascii="Book Antiqua" w:hAnsi="Book Antiqua"/>
                <w:b/>
                <w:bCs/>
                <w:sz w:val="22"/>
                <w:szCs w:val="22"/>
                <w:lang w:eastAsia="en-US"/>
              </w:rPr>
              <w:t>1</w:t>
            </w:r>
            <w:r w:rsidR="007C0B28">
              <w:rPr>
                <w:rFonts w:ascii="Book Antiqua" w:hAnsi="Book Antiqua"/>
                <w:b/>
                <w:bCs/>
                <w:sz w:val="22"/>
                <w:szCs w:val="22"/>
                <w:lang w:val="en-US" w:eastAsia="en-US"/>
              </w:rPr>
              <w:t>5</w:t>
            </w:r>
          </w:p>
        </w:tc>
        <w:tc>
          <w:tcPr>
            <w:tcW w:w="900" w:type="dxa"/>
            <w:vAlign w:val="center"/>
          </w:tcPr>
          <w:p w:rsidR="00A024D7" w:rsidRPr="003A3597" w:rsidRDefault="003A3597"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3</w:t>
            </w:r>
          </w:p>
        </w:tc>
        <w:tc>
          <w:tcPr>
            <w:tcW w:w="990" w:type="dxa"/>
            <w:vAlign w:val="center"/>
          </w:tcPr>
          <w:p w:rsidR="00A024D7" w:rsidRPr="001C4FC3" w:rsidRDefault="001C4FC3" w:rsidP="00574A07">
            <w:pPr>
              <w:pStyle w:val="BodyText"/>
              <w:spacing w:line="276" w:lineRule="auto"/>
              <w:jc w:val="center"/>
              <w:rPr>
                <w:rFonts w:ascii="Book Antiqua" w:hAnsi="Book Antiqua"/>
                <w:b/>
                <w:bCs/>
                <w:sz w:val="22"/>
                <w:szCs w:val="22"/>
                <w:lang w:eastAsia="en-US"/>
              </w:rPr>
            </w:pPr>
            <w:r>
              <w:rPr>
                <w:rFonts w:ascii="Book Antiqua" w:hAnsi="Book Antiqua"/>
                <w:b/>
                <w:bCs/>
                <w:sz w:val="22"/>
                <w:szCs w:val="22"/>
                <w:lang w:eastAsia="en-US"/>
              </w:rPr>
              <w:t>3</w:t>
            </w:r>
          </w:p>
        </w:tc>
        <w:tc>
          <w:tcPr>
            <w:tcW w:w="1350" w:type="dxa"/>
            <w:vAlign w:val="center"/>
          </w:tcPr>
          <w:p w:rsidR="00A024D7" w:rsidRPr="00AA09B2" w:rsidRDefault="003A3597" w:rsidP="00B038DF">
            <w:pPr>
              <w:pStyle w:val="BodyText"/>
              <w:spacing w:line="276" w:lineRule="auto"/>
              <w:jc w:val="center"/>
              <w:rPr>
                <w:rFonts w:ascii="Book Antiqua" w:hAnsi="Book Antiqua"/>
                <w:b/>
                <w:bCs/>
                <w:sz w:val="22"/>
                <w:szCs w:val="22"/>
                <w:lang w:val="en-US" w:eastAsia="en-US"/>
              </w:rPr>
            </w:pPr>
            <w:r>
              <w:rPr>
                <w:rFonts w:ascii="Book Antiqua" w:hAnsi="Book Antiqua"/>
                <w:b/>
                <w:bCs/>
                <w:sz w:val="22"/>
                <w:szCs w:val="22"/>
                <w:lang w:eastAsia="en-US"/>
              </w:rPr>
              <w:t>1</w:t>
            </w:r>
            <w:r w:rsidR="00AA09B2">
              <w:rPr>
                <w:rFonts w:ascii="Book Antiqua" w:hAnsi="Book Antiqua"/>
                <w:b/>
                <w:bCs/>
                <w:sz w:val="22"/>
                <w:szCs w:val="22"/>
                <w:lang w:val="en-US" w:eastAsia="en-US"/>
              </w:rPr>
              <w:t>5</w:t>
            </w:r>
          </w:p>
        </w:tc>
        <w:tc>
          <w:tcPr>
            <w:tcW w:w="1800" w:type="dxa"/>
            <w:vAlign w:val="center"/>
          </w:tcPr>
          <w:p w:rsidR="00A024D7" w:rsidRPr="000B3EBF" w:rsidRDefault="00A024D7" w:rsidP="00574A07">
            <w:pPr>
              <w:pStyle w:val="BodyText"/>
              <w:spacing w:line="276" w:lineRule="auto"/>
              <w:jc w:val="center"/>
              <w:rPr>
                <w:rFonts w:ascii="Book Antiqua" w:hAnsi="Book Antiqua"/>
                <w:b/>
                <w:bCs/>
                <w:sz w:val="22"/>
                <w:szCs w:val="22"/>
                <w:lang w:val="en-US" w:eastAsia="en-US"/>
              </w:rPr>
            </w:pPr>
          </w:p>
        </w:tc>
      </w:tr>
    </w:tbl>
    <w:p w:rsidR="00A024D7" w:rsidRPr="000B3EBF" w:rsidRDefault="00A024D7" w:rsidP="005D1D12">
      <w:pPr>
        <w:jc w:val="both"/>
        <w:rPr>
          <w:i/>
          <w:lang w:val="sr-Cyrl-BA"/>
        </w:rPr>
      </w:pPr>
      <w:r w:rsidRPr="000B3EBF">
        <w:rPr>
          <w:i/>
          <w:lang w:val="sr-Cyrl-BA"/>
        </w:rPr>
        <w:t>Помоћ и њега у кући</w:t>
      </w:r>
    </w:p>
    <w:p w:rsidR="003060CB" w:rsidRPr="000B3EBF" w:rsidRDefault="00A024D7" w:rsidP="005D1D12">
      <w:pPr>
        <w:jc w:val="both"/>
        <w:rPr>
          <w:lang w:val="sr-Cyrl-BA"/>
        </w:rPr>
      </w:pPr>
      <w:r w:rsidRPr="000B3EBF">
        <w:rPr>
          <w:lang w:val="ru-RU"/>
        </w:rPr>
        <w:t xml:space="preserve">            </w:t>
      </w:r>
      <w:r w:rsidRPr="000B3EBF">
        <w:rPr>
          <w:lang w:val="sr-Cyrl-BA"/>
        </w:rPr>
        <w:t xml:space="preserve">Право на помоћ и његу у кући обезбјеђује се старијем изнемоглом лицу, тешко обољелом лицу и другом лицу које није у стању да се брине о себи. Помоћ и њега у кући обухвата обављање кућних послова, одржавање личне хигијене, набавку хране и организовање исхране и задовољавање других свакодневних потреба. Помоћ и његу у кући може пружати установа социјалне заштите, удружење грађана, вјерска заједница и друго правно лице које испуњава услове за реализацију овог права. </w:t>
      </w:r>
    </w:p>
    <w:p w:rsidR="00EB419D" w:rsidRPr="00EB1EA7" w:rsidRDefault="00A024D7" w:rsidP="005D1D12">
      <w:pPr>
        <w:jc w:val="both"/>
      </w:pPr>
      <w:r w:rsidRPr="000B3EBF">
        <w:rPr>
          <w:lang w:val="sr-Cyrl-BA"/>
        </w:rPr>
        <w:lastRenderedPageBreak/>
        <w:t>Помоћ и њега у кући обезбјеђује се лицу из средстава буџета, уколико лице није у могућности да помоћ и његу у кући обезбиједи властитим средствима и средствима сродника који има</w:t>
      </w:r>
      <w:r w:rsidR="005B7B36" w:rsidRPr="000B3EBF">
        <w:rPr>
          <w:lang w:val="sr-Cyrl-BA"/>
        </w:rPr>
        <w:t>ју</w:t>
      </w:r>
      <w:r w:rsidRPr="000B3EBF">
        <w:rPr>
          <w:lang w:val="sr-Cyrl-BA"/>
        </w:rPr>
        <w:t xml:space="preserve"> обавезу издржавања у складу са законом, уколико лице није закључило уговор о доживотном издржавању,или лице није уговором о дараовању отуђило имовину и укупни приходи корисника по свим основима не прелазе износ од 50%  основице за утврђивање висине новчане помоћи (просјечна плата за претходну годину).</w:t>
      </w:r>
    </w:p>
    <w:p w:rsidR="00A024D7" w:rsidRPr="000B3EBF" w:rsidRDefault="00A024D7" w:rsidP="005D1D12">
      <w:pPr>
        <w:jc w:val="both"/>
        <w:rPr>
          <w:i/>
          <w:lang w:val="ru-RU"/>
        </w:rPr>
      </w:pPr>
      <w:r w:rsidRPr="000B3EBF">
        <w:rPr>
          <w:i/>
          <w:lang w:val="sr-Cyrl-BA"/>
        </w:rPr>
        <w:t>Дневно збрињавање</w:t>
      </w:r>
    </w:p>
    <w:p w:rsidR="00A024D7" w:rsidRPr="000B3EBF" w:rsidRDefault="00A024D7" w:rsidP="005D1D12">
      <w:pPr>
        <w:jc w:val="both"/>
        <w:rPr>
          <w:lang w:val="ru-RU"/>
        </w:rPr>
      </w:pPr>
      <w:r w:rsidRPr="000B3EBF">
        <w:rPr>
          <w:lang w:val="ru-RU"/>
        </w:rPr>
        <w:t xml:space="preserve">          Право на дневно збрињавање обухвата различите врсте организованих дневних услуга и боравака изван властите породице кроз које се обезбјеђују исхрана, њега, чување, брига о здрављу, васпитању и образовању, психосоцијална рехабилитација, радна окупација и друге услуге.  Дневно збрињавање може се обављати у другој породици, установи социјалне заштите, засебним центрима или дневним боравцима које организују и пружају јавне установе, удружења грађана, вјерске заједнице и друга правна лица. Право на дневно збрињавање има дијете и пунољетно лице које има право на смјештај у установу или збрињавање у хранитељску породицу и друго лице које због својих психосоцијалних тешкоћа и других неповољних животних околности има потребу за овим обликом заштите, а на основу рјешења Центра. </w:t>
      </w:r>
      <w:r w:rsidR="009851A5">
        <w:rPr>
          <w:lang w:val="ru-RU"/>
        </w:rPr>
        <w:t xml:space="preserve"> Ово право оставрује 3</w:t>
      </w:r>
      <w:r w:rsidR="00C11920">
        <w:rPr>
          <w:lang w:val="ru-RU"/>
        </w:rPr>
        <w:t xml:space="preserve"> </w:t>
      </w:r>
      <w:r w:rsidR="005012BA">
        <w:rPr>
          <w:lang w:val="ru-RU"/>
        </w:rPr>
        <w:t>(Ж) дјеце са сметњама у развоју</w:t>
      </w:r>
      <w:r w:rsidR="00C11920">
        <w:rPr>
          <w:lang w:val="ru-RU"/>
        </w:rPr>
        <w:t>.</w:t>
      </w:r>
    </w:p>
    <w:p w:rsidR="00A024D7" w:rsidRPr="000B3EBF" w:rsidRDefault="00A024D7" w:rsidP="005D1D12">
      <w:pPr>
        <w:jc w:val="both"/>
        <w:rPr>
          <w:i/>
          <w:lang w:val="ru-RU"/>
        </w:rPr>
      </w:pPr>
      <w:r w:rsidRPr="000B3EBF">
        <w:rPr>
          <w:i/>
          <w:lang w:val="ru-RU"/>
        </w:rPr>
        <w:t>Савјетовање</w:t>
      </w:r>
    </w:p>
    <w:p w:rsidR="00F25DD1" w:rsidRPr="000B3EBF" w:rsidRDefault="00A024D7" w:rsidP="005D1D12">
      <w:pPr>
        <w:jc w:val="both"/>
        <w:rPr>
          <w:lang w:val="ru-RU"/>
        </w:rPr>
      </w:pPr>
      <w:r w:rsidRPr="000B3EBF">
        <w:rPr>
          <w:lang w:val="ru-RU"/>
        </w:rPr>
        <w:t xml:space="preserve">              Савјетовање је системска и програмирана стручна помоћ коју реализују стручни радници примјеном метода социјалног рада и других друштвено- хуманистичких наука, а чија је сврха помоћ појединцу, члановима породице или породици у цјелини у развијању, допуњавању, очувању и побољшању властитих социјалних могућности, а у случају болести, старости, инвалидности, незапослености, смрти блиских лица, проблема у васпитању дјеце и у односима родитеља и дјеце, проблема ризичних понашања дјеце и омладине, проблема брачних и ванбрачних односа, закључењу брака, насиља у породици, укључивања у свакодневни живот након дужег боравка у институцијама, остваривања појединих социјалних права, те у другим неповољним социјалним околностима и кризним ситуацијама.  </w:t>
      </w:r>
    </w:p>
    <w:p w:rsidR="00A024D7" w:rsidRPr="000B3EBF" w:rsidRDefault="00A024D7" w:rsidP="00B045BD">
      <w:pPr>
        <w:jc w:val="both"/>
        <w:rPr>
          <w:i/>
          <w:lang w:val="ru-RU"/>
        </w:rPr>
      </w:pPr>
      <w:r w:rsidRPr="000B3EBF">
        <w:rPr>
          <w:i/>
          <w:lang w:val="ru-RU"/>
        </w:rPr>
        <w:t>Једнократна новчана помоћ</w:t>
      </w:r>
    </w:p>
    <w:p w:rsidR="00484BE4" w:rsidRPr="000B3EBF" w:rsidRDefault="00A024D7" w:rsidP="00B045BD">
      <w:pPr>
        <w:jc w:val="both"/>
        <w:rPr>
          <w:i/>
        </w:rPr>
      </w:pPr>
      <w:r w:rsidRPr="000B3EBF">
        <w:rPr>
          <w:i/>
          <w:lang w:val="ru-RU"/>
        </w:rPr>
        <w:tab/>
      </w:r>
      <w:r w:rsidRPr="000B3EBF">
        <w:rPr>
          <w:lang w:val="ru-RU"/>
        </w:rPr>
        <w:t>Право на једнократну новчану помоћ обезбјеђује се појединцу, члановима породице или породици у цјелини, који се тренутно нађу у стању социјалне потребе.  Износ једнократне помоћи у току календарске године не може бити већи од тромјесечног износа новчане помоћи за кориснике према броју чланова породице. Изузетно, директор Центра, због посебних околности, може одобрити једнократну новчану помоћ у већем износу од износа утврђеног, с тим да не смије бити већи од троструког износа тромјесечног износа новчане помоћи према броју чланова породице. Број позитивно ријешених захтјева за јед</w:t>
      </w:r>
      <w:r w:rsidR="009851A5">
        <w:rPr>
          <w:lang w:val="ru-RU"/>
        </w:rPr>
        <w:t>нократну новчану помоћ у 2023</w:t>
      </w:r>
      <w:r w:rsidRPr="000B3EBF">
        <w:rPr>
          <w:lang w:val="ru-RU"/>
        </w:rPr>
        <w:t>.</w:t>
      </w:r>
      <w:r w:rsidRPr="005D0A95">
        <w:rPr>
          <w:lang w:val="ru-RU"/>
        </w:rPr>
        <w:t xml:space="preserve">години је </w:t>
      </w:r>
      <w:r w:rsidR="005B7B36" w:rsidRPr="005D0A95">
        <w:rPr>
          <w:lang w:val="sr-Cyrl-CS"/>
        </w:rPr>
        <w:t xml:space="preserve"> </w:t>
      </w:r>
      <w:r w:rsidR="009851A5">
        <w:rPr>
          <w:lang w:val="sr-Cyrl-CS"/>
        </w:rPr>
        <w:t>167</w:t>
      </w:r>
      <w:r w:rsidR="005D0A95">
        <w:rPr>
          <w:lang w:val="sr-Cyrl-CS"/>
        </w:rPr>
        <w:t>.</w:t>
      </w:r>
      <w:r w:rsidRPr="000B3EBF">
        <w:rPr>
          <w:i/>
        </w:rPr>
        <w:t xml:space="preserve"> </w:t>
      </w:r>
    </w:p>
    <w:p w:rsidR="00D21A04" w:rsidRPr="000B3EBF" w:rsidRDefault="008B4D49" w:rsidP="00B045BD">
      <w:pPr>
        <w:jc w:val="both"/>
        <w:rPr>
          <w:i/>
        </w:rPr>
      </w:pPr>
      <w:r w:rsidRPr="000B3EBF">
        <w:rPr>
          <w:i/>
        </w:rPr>
        <w:t>Лична инвалиднина</w:t>
      </w:r>
    </w:p>
    <w:p w:rsidR="008B4D49" w:rsidRPr="00973476" w:rsidRDefault="008B4D49" w:rsidP="00973476">
      <w:pPr>
        <w:spacing w:before="100" w:beforeAutospacing="1" w:after="100" w:afterAutospacing="1"/>
        <w:jc w:val="both"/>
        <w:rPr>
          <w:szCs w:val="24"/>
        </w:rPr>
      </w:pPr>
      <w:r w:rsidRPr="000B3EBF">
        <w:tab/>
      </w:r>
      <w:r w:rsidR="00D71FFF">
        <w:t>Право на личну инвалиднину остварују лица која су зависна од помоћи и његе другог лица приликом задовољавања основних  животних потреба и којима је оштећење, обољење настало уразвојном периоду, а има висину утврђеног тјеле</w:t>
      </w:r>
      <w:r w:rsidR="00973476">
        <w:t xml:space="preserve">сног оштећења од  70% до 100%; лица са оштећењем слуха којима је оштећење, односно оболење надстало у развојном периоду, а имају утврђену висину тјелесног оштећења од најмање 70%; лица са </w:t>
      </w:r>
      <w:r w:rsidR="00973476">
        <w:lastRenderedPageBreak/>
        <w:t>оштећењем урогениталног система, која се налазе у терминалној фази затајења оба бурега и који имају потребу за хроничном хемодијализом и перитонеалном дијализом, а имају утврђену висину тјелесног оштећења 100 % и лица обољела од ријетке болести, којима је оштећење, односно оболење настало у развојном периоду, а имају утврђениу висину тјелесног оштећења од најмање 70%.</w:t>
      </w:r>
    </w:p>
    <w:p w:rsidR="00973476" w:rsidRDefault="00A446AC" w:rsidP="00A5577F">
      <w:pPr>
        <w:jc w:val="both"/>
      </w:pPr>
      <w:r>
        <w:tab/>
      </w:r>
      <w:r w:rsidR="008B4D49" w:rsidRPr="000B3EBF">
        <w:t>Лична инвалиднина се исплаћује у</w:t>
      </w:r>
      <w:r w:rsidR="005012BA">
        <w:t xml:space="preserve"> мјесечном новчаном износу процентуално од  просјечне нето плате остварене у у Републици у претходној години, овисно о степену тјелесног ош</w:t>
      </w:r>
      <w:r w:rsidR="00493445">
        <w:t xml:space="preserve">тећења, па </w:t>
      </w:r>
      <w:r w:rsidR="00973476">
        <w:t>је у 2023. години најнижа инвалиднина</w:t>
      </w:r>
      <w:r w:rsidR="00493445">
        <w:t xml:space="preserve"> износи</w:t>
      </w:r>
      <w:r w:rsidR="00973476">
        <w:t>ла  100,40 КМ, а највиша</w:t>
      </w:r>
      <w:r w:rsidR="00493445">
        <w:t xml:space="preserve">  170,68 </w:t>
      </w:r>
      <w:r w:rsidR="005012BA">
        <w:t>КМ</w:t>
      </w:r>
      <w:r w:rsidR="008B4D49" w:rsidRPr="000B3EBF">
        <w:t>.</w:t>
      </w:r>
      <w:r w:rsidR="005012BA">
        <w:t xml:space="preserve"> </w:t>
      </w:r>
      <w:r w:rsidR="00E10E7E" w:rsidRPr="000B3EBF">
        <w:t>Средства се обезбјеђују из буџета Републике Српске. За реализацију ове Одлуке задужено је Министарство здравља и социјалне заштите, Министарство финансија и центри за социјални рад.</w:t>
      </w:r>
    </w:p>
    <w:p w:rsidR="00A82972" w:rsidRPr="000B3EBF" w:rsidRDefault="00973476" w:rsidP="00A5577F">
      <w:pPr>
        <w:jc w:val="both"/>
        <w:rPr>
          <w:i/>
        </w:rPr>
      </w:pPr>
      <w:r>
        <w:tab/>
      </w:r>
      <w:r w:rsidR="00E10E7E" w:rsidRPr="000B3EBF">
        <w:t xml:space="preserve">У нашој локалној заједници личну инвалиднину је остварило  </w:t>
      </w:r>
      <w:r w:rsidR="00493445">
        <w:t>97</w:t>
      </w:r>
      <w:r w:rsidR="00F76A9F" w:rsidRPr="000B3EBF">
        <w:t xml:space="preserve"> лице од чега </w:t>
      </w:r>
      <w:r w:rsidR="00493445">
        <w:rPr>
          <w:b/>
        </w:rPr>
        <w:t>34</w:t>
      </w:r>
      <w:r w:rsidR="00F76A9F" w:rsidRPr="00493445">
        <w:rPr>
          <w:b/>
        </w:rPr>
        <w:t xml:space="preserve"> </w:t>
      </w:r>
      <w:r w:rsidR="00E6224C">
        <w:rPr>
          <w:b/>
        </w:rPr>
        <w:t>(23М/11</w:t>
      </w:r>
      <w:r w:rsidR="00213D47" w:rsidRPr="00493445">
        <w:rPr>
          <w:b/>
        </w:rPr>
        <w:t xml:space="preserve">Ж) </w:t>
      </w:r>
      <w:r w:rsidR="00493445">
        <w:rPr>
          <w:b/>
        </w:rPr>
        <w:t>малољетна лица</w:t>
      </w:r>
      <w:r w:rsidR="00F76A9F" w:rsidRPr="00493445">
        <w:rPr>
          <w:b/>
        </w:rPr>
        <w:t xml:space="preserve"> и </w:t>
      </w:r>
      <w:r w:rsidR="00E6224C">
        <w:rPr>
          <w:b/>
        </w:rPr>
        <w:t>63</w:t>
      </w:r>
      <w:r w:rsidR="00493CE2" w:rsidRPr="00493445">
        <w:rPr>
          <w:b/>
        </w:rPr>
        <w:t xml:space="preserve"> </w:t>
      </w:r>
      <w:r w:rsidR="00E6224C">
        <w:rPr>
          <w:b/>
        </w:rPr>
        <w:t>(32М/31</w:t>
      </w:r>
      <w:r w:rsidR="00213D47" w:rsidRPr="00493445">
        <w:rPr>
          <w:b/>
        </w:rPr>
        <w:t>Ж)</w:t>
      </w:r>
      <w:r w:rsidR="00493445" w:rsidRPr="00493445">
        <w:rPr>
          <w:b/>
        </w:rPr>
        <w:t xml:space="preserve"> </w:t>
      </w:r>
      <w:r w:rsidR="00493CE2" w:rsidRPr="00493445">
        <w:rPr>
          <w:b/>
        </w:rPr>
        <w:t>пунољетно</w:t>
      </w:r>
      <w:r w:rsidR="00CF4A7E" w:rsidRPr="00493445">
        <w:rPr>
          <w:b/>
        </w:rPr>
        <w:t xml:space="preserve"> лица.</w:t>
      </w:r>
      <w:r w:rsidR="00175983" w:rsidRPr="00493445">
        <w:rPr>
          <w:b/>
        </w:rPr>
        <w:t xml:space="preserve"> </w:t>
      </w:r>
      <w:r w:rsidR="00175983" w:rsidRPr="000B3EBF">
        <w:t>Измјенама и допунама Закона о социјалној заштити у 202</w:t>
      </w:r>
      <w:r w:rsidR="00A446AC">
        <w:t>0.години, ова Одлука је уврштена</w:t>
      </w:r>
      <w:r w:rsidR="00175983" w:rsidRPr="000B3EBF">
        <w:t xml:space="preserve">  као основно законско право </w:t>
      </w:r>
      <w:r w:rsidR="00175983" w:rsidRPr="000B3EBF">
        <w:rPr>
          <w:i/>
        </w:rPr>
        <w:t>(Сл. гласник РС", број:</w:t>
      </w:r>
      <w:r w:rsidR="00A446AC">
        <w:rPr>
          <w:i/>
        </w:rPr>
        <w:t xml:space="preserve"> </w:t>
      </w:r>
      <w:r w:rsidR="00175983" w:rsidRPr="000B3EBF">
        <w:rPr>
          <w:i/>
        </w:rPr>
        <w:t xml:space="preserve">42/20). </w:t>
      </w:r>
    </w:p>
    <w:p w:rsidR="00A024D7" w:rsidRPr="000B3EBF" w:rsidRDefault="00BC4930" w:rsidP="00A5577F">
      <w:pPr>
        <w:jc w:val="both"/>
        <w:rPr>
          <w:i/>
        </w:rPr>
      </w:pPr>
      <w:r w:rsidRPr="000B3EBF">
        <w:rPr>
          <w:i/>
        </w:rPr>
        <w:t>Табела број 5</w:t>
      </w:r>
      <w:r w:rsidR="00A024D7" w:rsidRPr="000B3EBF">
        <w:rPr>
          <w:i/>
        </w:rPr>
        <w:t xml:space="preserve">: Преглед </w:t>
      </w:r>
      <w:r w:rsidR="00A024D7" w:rsidRPr="000B3EBF">
        <w:rPr>
          <w:i/>
          <w:lang w:val="ru-RU"/>
        </w:rPr>
        <w:t>основних права из социјалне заштите и броја кори</w:t>
      </w:r>
      <w:r w:rsidR="00400436" w:rsidRPr="000B3EBF">
        <w:rPr>
          <w:i/>
          <w:lang w:val="ru-RU"/>
        </w:rPr>
        <w:t>сника у 20</w:t>
      </w:r>
      <w:r w:rsidR="00592F2E">
        <w:rPr>
          <w:i/>
          <w:lang w:val="en-US"/>
        </w:rPr>
        <w:t>2</w:t>
      </w:r>
      <w:r w:rsidR="00404235">
        <w:rPr>
          <w:i/>
        </w:rPr>
        <w:t>3</w:t>
      </w:r>
      <w:r w:rsidR="00A024D7" w:rsidRPr="000B3EBF">
        <w:rPr>
          <w:i/>
          <w:lang w:val="ru-RU"/>
        </w:rPr>
        <w:t>.години</w:t>
      </w:r>
    </w:p>
    <w:tbl>
      <w:tblPr>
        <w:tblpPr w:leftFromText="180" w:rightFromText="180" w:vertAnchor="text" w:horzAnchor="margin" w:tblpXSpec="center" w:tblpY="345"/>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tblPr>
      <w:tblGrid>
        <w:gridCol w:w="1603"/>
        <w:gridCol w:w="984"/>
        <w:gridCol w:w="631"/>
        <w:gridCol w:w="656"/>
        <w:gridCol w:w="1320"/>
        <w:gridCol w:w="1125"/>
        <w:gridCol w:w="1110"/>
        <w:gridCol w:w="1514"/>
        <w:gridCol w:w="1312"/>
      </w:tblGrid>
      <w:tr w:rsidR="00A024D7" w:rsidRPr="000B3EBF" w:rsidTr="00314880">
        <w:trPr>
          <w:trHeight w:val="1881"/>
        </w:trPr>
        <w:tc>
          <w:tcPr>
            <w:tcW w:w="1603" w:type="dxa"/>
            <w:tcBorders>
              <w:top w:val="single" w:sz="4" w:space="0" w:color="auto"/>
              <w:right w:val="single" w:sz="18" w:space="0" w:color="auto"/>
            </w:tcBorders>
            <w:vAlign w:val="center"/>
          </w:tcPr>
          <w:p w:rsidR="00A024D7" w:rsidRPr="002020E9" w:rsidRDefault="00A024D7" w:rsidP="00B045BD">
            <w:pPr>
              <w:jc w:val="center"/>
              <w:rPr>
                <w:b/>
                <w:sz w:val="18"/>
                <w:szCs w:val="18"/>
                <w:lang w:val="sr-Cyrl-CS"/>
              </w:rPr>
            </w:pPr>
            <w:r w:rsidRPr="002020E9">
              <w:rPr>
                <w:b/>
                <w:sz w:val="18"/>
                <w:szCs w:val="18"/>
                <w:lang w:val="sr-Cyrl-CS"/>
              </w:rPr>
              <w:t>ПРАВО</w:t>
            </w:r>
          </w:p>
        </w:tc>
        <w:tc>
          <w:tcPr>
            <w:tcW w:w="984" w:type="dxa"/>
            <w:tcBorders>
              <w:top w:val="single" w:sz="4" w:space="0" w:color="auto"/>
              <w:left w:val="single" w:sz="18" w:space="0" w:color="auto"/>
              <w:right w:val="single" w:sz="4"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Укупан број корисника</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М</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Ж</w:t>
            </w:r>
          </w:p>
        </w:tc>
        <w:tc>
          <w:tcPr>
            <w:tcW w:w="1320" w:type="dxa"/>
            <w:tcBorders>
              <w:top w:val="single" w:sz="4" w:space="0" w:color="auto"/>
              <w:left w:val="single" w:sz="18"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Укупан број</w:t>
            </w:r>
          </w:p>
          <w:p w:rsidR="00A024D7" w:rsidRPr="002020E9" w:rsidRDefault="00A024D7" w:rsidP="00B045BD">
            <w:pPr>
              <w:tabs>
                <w:tab w:val="left" w:pos="915"/>
              </w:tabs>
              <w:jc w:val="center"/>
              <w:rPr>
                <w:b/>
                <w:sz w:val="18"/>
                <w:szCs w:val="18"/>
                <w:lang w:val="sr-Cyrl-CS"/>
              </w:rPr>
            </w:pPr>
            <w:r w:rsidRPr="002020E9">
              <w:rPr>
                <w:b/>
                <w:sz w:val="18"/>
                <w:szCs w:val="18"/>
                <w:lang w:val="sr-Cyrl-CS"/>
              </w:rPr>
              <w:t xml:space="preserve">запримљених захтјева </w:t>
            </w:r>
          </w:p>
          <w:p w:rsidR="00A024D7" w:rsidRPr="002020E9" w:rsidRDefault="00400436" w:rsidP="00B045BD">
            <w:pPr>
              <w:tabs>
                <w:tab w:val="left" w:pos="915"/>
              </w:tabs>
              <w:jc w:val="center"/>
              <w:rPr>
                <w:b/>
                <w:sz w:val="18"/>
                <w:szCs w:val="18"/>
                <w:lang w:val="sr-Cyrl-CS"/>
              </w:rPr>
            </w:pPr>
            <w:r w:rsidRPr="002020E9">
              <w:rPr>
                <w:b/>
                <w:sz w:val="18"/>
                <w:szCs w:val="18"/>
                <w:lang w:val="sr-Cyrl-CS"/>
              </w:rPr>
              <w:t>у 20</w:t>
            </w:r>
            <w:r w:rsidR="00273EED">
              <w:rPr>
                <w:b/>
                <w:sz w:val="18"/>
                <w:szCs w:val="18"/>
                <w:lang w:val="en-US"/>
              </w:rPr>
              <w:t>2</w:t>
            </w:r>
            <w:r w:rsidR="00404235">
              <w:rPr>
                <w:b/>
                <w:sz w:val="18"/>
                <w:szCs w:val="18"/>
              </w:rPr>
              <w:t>3</w:t>
            </w:r>
            <w:r w:rsidR="00A024D7" w:rsidRPr="002020E9">
              <w:rPr>
                <w:b/>
                <w:sz w:val="18"/>
                <w:szCs w:val="18"/>
                <w:lang w:val="sr-Cyrl-CS"/>
              </w:rPr>
              <w:t>. год</w:t>
            </w:r>
          </w:p>
        </w:tc>
        <w:tc>
          <w:tcPr>
            <w:tcW w:w="1125" w:type="dxa"/>
            <w:tcBorders>
              <w:top w:val="single" w:sz="4" w:space="0" w:color="auto"/>
              <w:left w:val="single" w:sz="4" w:space="0" w:color="auto"/>
              <w:right w:val="single" w:sz="4" w:space="0" w:color="auto"/>
            </w:tcBorders>
            <w:vAlign w:val="center"/>
          </w:tcPr>
          <w:p w:rsidR="00A024D7" w:rsidRPr="002020E9" w:rsidRDefault="00A024D7" w:rsidP="00B045BD">
            <w:pPr>
              <w:tabs>
                <w:tab w:val="left" w:pos="915"/>
              </w:tabs>
              <w:jc w:val="center"/>
              <w:rPr>
                <w:b/>
                <w:sz w:val="18"/>
                <w:szCs w:val="18"/>
                <w:lang w:val="sr-Cyrl-BA"/>
              </w:rPr>
            </w:pPr>
            <w:r w:rsidRPr="002020E9">
              <w:rPr>
                <w:b/>
                <w:sz w:val="18"/>
                <w:szCs w:val="18"/>
                <w:lang w:val="sr-Cyrl-BA"/>
              </w:rPr>
              <w:t>Број ријешених захтјева</w:t>
            </w:r>
          </w:p>
          <w:p w:rsidR="00A024D7" w:rsidRPr="002020E9" w:rsidRDefault="00400436" w:rsidP="00B045BD">
            <w:pPr>
              <w:tabs>
                <w:tab w:val="left" w:pos="915"/>
              </w:tabs>
              <w:jc w:val="center"/>
              <w:rPr>
                <w:b/>
                <w:sz w:val="18"/>
                <w:szCs w:val="18"/>
                <w:lang w:val="sr-Cyrl-BA"/>
              </w:rPr>
            </w:pPr>
            <w:r w:rsidRPr="002020E9">
              <w:rPr>
                <w:b/>
                <w:sz w:val="18"/>
                <w:szCs w:val="18"/>
                <w:lang w:val="sr-Cyrl-BA"/>
              </w:rPr>
              <w:t xml:space="preserve"> у 20</w:t>
            </w:r>
            <w:r w:rsidR="00273EED">
              <w:rPr>
                <w:b/>
                <w:sz w:val="18"/>
                <w:szCs w:val="18"/>
                <w:lang w:val="en-US"/>
              </w:rPr>
              <w:t>2</w:t>
            </w:r>
            <w:r w:rsidR="007C0B28">
              <w:rPr>
                <w:b/>
                <w:sz w:val="18"/>
                <w:szCs w:val="18"/>
              </w:rPr>
              <w:t>3</w:t>
            </w:r>
            <w:r w:rsidR="00A024D7" w:rsidRPr="002020E9">
              <w:rPr>
                <w:b/>
                <w:sz w:val="18"/>
                <w:szCs w:val="18"/>
                <w:lang w:val="sr-Cyrl-BA"/>
              </w:rPr>
              <w:t>. години</w:t>
            </w:r>
          </w:p>
        </w:tc>
        <w:tc>
          <w:tcPr>
            <w:tcW w:w="1110" w:type="dxa"/>
            <w:tcBorders>
              <w:top w:val="single" w:sz="4" w:space="0" w:color="auto"/>
              <w:left w:val="single" w:sz="4" w:space="0" w:color="auto"/>
              <w:right w:val="single" w:sz="18"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Број позитивно ријешених захтјева</w:t>
            </w:r>
          </w:p>
          <w:p w:rsidR="00A024D7" w:rsidRPr="002020E9" w:rsidRDefault="00A024D7" w:rsidP="00B045BD">
            <w:pPr>
              <w:tabs>
                <w:tab w:val="left" w:pos="915"/>
              </w:tabs>
              <w:jc w:val="center"/>
              <w:rPr>
                <w:b/>
                <w:sz w:val="18"/>
                <w:szCs w:val="18"/>
                <w:lang w:val="sr-Cyrl-CS"/>
              </w:rPr>
            </w:pPr>
            <w:r w:rsidRPr="002020E9">
              <w:rPr>
                <w:b/>
                <w:sz w:val="18"/>
                <w:szCs w:val="18"/>
                <w:lang w:val="sr-Cyrl-CS"/>
              </w:rPr>
              <w:t xml:space="preserve"> </w:t>
            </w:r>
            <w:r w:rsidR="00400436" w:rsidRPr="002020E9">
              <w:rPr>
                <w:b/>
                <w:sz w:val="18"/>
                <w:szCs w:val="18"/>
                <w:u w:val="single"/>
                <w:lang w:val="sr-Cyrl-CS"/>
              </w:rPr>
              <w:t>у 20</w:t>
            </w:r>
            <w:r w:rsidR="00273EED">
              <w:rPr>
                <w:b/>
                <w:sz w:val="18"/>
                <w:szCs w:val="18"/>
                <w:u w:val="single"/>
                <w:lang w:val="en-US"/>
              </w:rPr>
              <w:t>2</w:t>
            </w:r>
            <w:r w:rsidR="007C0B28">
              <w:rPr>
                <w:b/>
                <w:sz w:val="18"/>
                <w:szCs w:val="18"/>
                <w:u w:val="single"/>
              </w:rPr>
              <w:t>3</w:t>
            </w:r>
            <w:r w:rsidRPr="002020E9">
              <w:rPr>
                <w:b/>
                <w:sz w:val="18"/>
                <w:szCs w:val="18"/>
                <w:u w:val="single"/>
                <w:lang w:val="sr-Cyrl-CS"/>
              </w:rPr>
              <w:t>. год. ПРИЗНАТО ПРАВО</w:t>
            </w:r>
          </w:p>
        </w:tc>
        <w:tc>
          <w:tcPr>
            <w:tcW w:w="1514" w:type="dxa"/>
            <w:tcBorders>
              <w:top w:val="single" w:sz="4"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Укупан  Реализован годишњи износ средстава по праву (у КМ) – рачунајући заједно средства јединице локалне самоуправе и Републике</w:t>
            </w:r>
          </w:p>
        </w:tc>
        <w:tc>
          <w:tcPr>
            <w:tcW w:w="1312" w:type="dxa"/>
            <w:tcBorders>
              <w:top w:val="single" w:sz="4" w:space="0" w:color="auto"/>
              <w:right w:val="single" w:sz="24" w:space="0" w:color="auto"/>
            </w:tcBorders>
            <w:vAlign w:val="center"/>
          </w:tcPr>
          <w:p w:rsidR="00A024D7" w:rsidRPr="002020E9" w:rsidRDefault="00A024D7" w:rsidP="00B045BD">
            <w:pPr>
              <w:tabs>
                <w:tab w:val="left" w:pos="915"/>
              </w:tabs>
              <w:jc w:val="center"/>
              <w:rPr>
                <w:b/>
                <w:sz w:val="18"/>
                <w:szCs w:val="18"/>
                <w:lang w:val="sr-Cyrl-CS"/>
              </w:rPr>
            </w:pPr>
            <w:r w:rsidRPr="002020E9">
              <w:rPr>
                <w:b/>
                <w:sz w:val="18"/>
                <w:szCs w:val="18"/>
                <w:lang w:val="sr-Cyrl-CS"/>
              </w:rPr>
              <w:t>Финансијска дуговања по праву</w:t>
            </w:r>
          </w:p>
          <w:p w:rsidR="00A024D7" w:rsidRPr="002020E9" w:rsidRDefault="00A024D7" w:rsidP="00B045BD">
            <w:pPr>
              <w:tabs>
                <w:tab w:val="left" w:pos="915"/>
              </w:tabs>
              <w:jc w:val="center"/>
              <w:rPr>
                <w:b/>
                <w:sz w:val="18"/>
                <w:szCs w:val="18"/>
                <w:lang w:val="sr-Cyrl-CS"/>
              </w:rPr>
            </w:pPr>
            <w:r w:rsidRPr="002020E9">
              <w:rPr>
                <w:b/>
                <w:sz w:val="18"/>
                <w:szCs w:val="18"/>
                <w:lang w:val="sr-Cyrl-CS"/>
              </w:rPr>
              <w:t>(у КМ)</w:t>
            </w:r>
          </w:p>
        </w:tc>
      </w:tr>
      <w:tr w:rsidR="00A024D7" w:rsidRPr="000B3EBF" w:rsidTr="00314880">
        <w:trPr>
          <w:trHeight w:val="544"/>
        </w:trPr>
        <w:tc>
          <w:tcPr>
            <w:tcW w:w="1603" w:type="dxa"/>
            <w:tcBorders>
              <w:right w:val="single" w:sz="18" w:space="0" w:color="auto"/>
            </w:tcBorders>
            <w:vAlign w:val="center"/>
          </w:tcPr>
          <w:p w:rsidR="00A024D7" w:rsidRPr="00C31965" w:rsidRDefault="00A024D7" w:rsidP="00B045BD">
            <w:pPr>
              <w:jc w:val="center"/>
              <w:rPr>
                <w:b/>
                <w:sz w:val="18"/>
                <w:szCs w:val="18"/>
                <w:lang w:val="en-US"/>
              </w:rPr>
            </w:pPr>
            <w:r w:rsidRPr="00C31965">
              <w:rPr>
                <w:b/>
                <w:sz w:val="18"/>
                <w:szCs w:val="18"/>
                <w:lang w:val="en-US"/>
              </w:rPr>
              <w:t xml:space="preserve">1. </w:t>
            </w:r>
            <w:r w:rsidRPr="00C31965">
              <w:rPr>
                <w:b/>
                <w:sz w:val="18"/>
                <w:szCs w:val="18"/>
                <w:lang w:val="sr-Cyrl-CS"/>
              </w:rPr>
              <w:t>Новчана</w:t>
            </w:r>
            <w:r w:rsidRPr="00C31965">
              <w:rPr>
                <w:b/>
                <w:sz w:val="18"/>
                <w:szCs w:val="18"/>
                <w:lang w:val="en-US"/>
              </w:rPr>
              <w:t xml:space="preserve">         </w:t>
            </w:r>
            <w:r w:rsidRPr="00C31965">
              <w:rPr>
                <w:b/>
                <w:sz w:val="18"/>
                <w:szCs w:val="18"/>
                <w:lang w:val="sr-Cyrl-CS"/>
              </w:rPr>
              <w:t>помоћ</w:t>
            </w:r>
          </w:p>
        </w:tc>
        <w:tc>
          <w:tcPr>
            <w:tcW w:w="984" w:type="dxa"/>
            <w:tcBorders>
              <w:left w:val="single" w:sz="18" w:space="0" w:color="auto"/>
              <w:right w:val="single" w:sz="4" w:space="0" w:color="auto"/>
            </w:tcBorders>
            <w:vAlign w:val="center"/>
          </w:tcPr>
          <w:p w:rsidR="00A024D7" w:rsidRPr="00957B46" w:rsidRDefault="007C0B28" w:rsidP="00B045BD">
            <w:pPr>
              <w:tabs>
                <w:tab w:val="left" w:pos="915"/>
              </w:tabs>
              <w:jc w:val="center"/>
            </w:pPr>
            <w:r>
              <w:t>52</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7C0B28" w:rsidRDefault="00957B46" w:rsidP="00B045BD">
            <w:pPr>
              <w:tabs>
                <w:tab w:val="left" w:pos="915"/>
              </w:tabs>
              <w:jc w:val="center"/>
              <w:rPr>
                <w:lang w:val="en-US"/>
              </w:rPr>
            </w:pPr>
            <w:r>
              <w:rPr>
                <w:lang w:val="sr-Cyrl-CS"/>
              </w:rPr>
              <w:t>2</w:t>
            </w:r>
            <w:r w:rsidR="007C0B28">
              <w:rPr>
                <w:lang w:val="en-US"/>
              </w:rPr>
              <w:t>5</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957B46" w:rsidRDefault="00957B46" w:rsidP="00B045BD">
            <w:pPr>
              <w:tabs>
                <w:tab w:val="left" w:pos="915"/>
              </w:tabs>
              <w:jc w:val="center"/>
            </w:pPr>
            <w:r>
              <w:t>2</w:t>
            </w:r>
            <w:r w:rsidR="007C0B28">
              <w:t>7</w:t>
            </w:r>
          </w:p>
        </w:tc>
        <w:tc>
          <w:tcPr>
            <w:tcW w:w="1320" w:type="dxa"/>
            <w:tcBorders>
              <w:left w:val="single" w:sz="18" w:space="0" w:color="auto"/>
            </w:tcBorders>
            <w:vAlign w:val="center"/>
          </w:tcPr>
          <w:p w:rsidR="00A024D7" w:rsidRPr="00957B46" w:rsidRDefault="007C0B28" w:rsidP="00B045BD">
            <w:pPr>
              <w:tabs>
                <w:tab w:val="left" w:pos="915"/>
              </w:tabs>
              <w:jc w:val="center"/>
            </w:pPr>
            <w:r>
              <w:t>3</w:t>
            </w:r>
          </w:p>
        </w:tc>
        <w:tc>
          <w:tcPr>
            <w:tcW w:w="1125" w:type="dxa"/>
            <w:tcBorders>
              <w:left w:val="single" w:sz="4" w:space="0" w:color="auto"/>
              <w:right w:val="single" w:sz="4" w:space="0" w:color="auto"/>
            </w:tcBorders>
            <w:vAlign w:val="center"/>
          </w:tcPr>
          <w:p w:rsidR="00A024D7" w:rsidRPr="00957B46" w:rsidRDefault="007C0B28" w:rsidP="00B045BD">
            <w:pPr>
              <w:tabs>
                <w:tab w:val="left" w:pos="915"/>
              </w:tabs>
              <w:jc w:val="center"/>
            </w:pPr>
            <w:r>
              <w:t>3</w:t>
            </w:r>
          </w:p>
        </w:tc>
        <w:tc>
          <w:tcPr>
            <w:tcW w:w="1110" w:type="dxa"/>
            <w:tcBorders>
              <w:left w:val="single" w:sz="4" w:space="0" w:color="auto"/>
              <w:right w:val="single" w:sz="18" w:space="0" w:color="auto"/>
            </w:tcBorders>
            <w:vAlign w:val="center"/>
          </w:tcPr>
          <w:p w:rsidR="00A024D7" w:rsidRPr="00957B46" w:rsidRDefault="007C0B28" w:rsidP="00B045BD">
            <w:pPr>
              <w:tabs>
                <w:tab w:val="left" w:pos="915"/>
              </w:tabs>
              <w:jc w:val="center"/>
            </w:pPr>
            <w:r>
              <w:t>3</w:t>
            </w:r>
          </w:p>
        </w:tc>
        <w:tc>
          <w:tcPr>
            <w:tcW w:w="1514" w:type="dxa"/>
            <w:vAlign w:val="center"/>
          </w:tcPr>
          <w:p w:rsidR="00A024D7" w:rsidRPr="00957B46" w:rsidRDefault="008C543D" w:rsidP="00D61C9F">
            <w:pPr>
              <w:jc w:val="center"/>
            </w:pPr>
            <w:r>
              <w:t>119.788,00</w:t>
            </w:r>
          </w:p>
        </w:tc>
        <w:tc>
          <w:tcPr>
            <w:tcW w:w="1312" w:type="dxa"/>
            <w:tcBorders>
              <w:right w:val="single" w:sz="24" w:space="0" w:color="auto"/>
            </w:tcBorders>
            <w:vAlign w:val="center"/>
          </w:tcPr>
          <w:p w:rsidR="00A024D7" w:rsidRPr="00957B46" w:rsidRDefault="008C543D" w:rsidP="00273EED">
            <w:pPr>
              <w:tabs>
                <w:tab w:val="left" w:pos="915"/>
              </w:tabs>
              <w:jc w:val="center"/>
            </w:pPr>
            <w:r>
              <w:t>10.749,00</w:t>
            </w:r>
          </w:p>
        </w:tc>
      </w:tr>
      <w:tr w:rsidR="00A024D7" w:rsidRPr="000B3EBF" w:rsidTr="00314880">
        <w:trPr>
          <w:trHeight w:val="544"/>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t>2.  Додатак за помоћ и његу другог лица</w:t>
            </w:r>
          </w:p>
        </w:tc>
        <w:tc>
          <w:tcPr>
            <w:tcW w:w="984" w:type="dxa"/>
            <w:tcBorders>
              <w:left w:val="single" w:sz="18" w:space="0" w:color="auto"/>
              <w:right w:val="single" w:sz="4" w:space="0" w:color="auto"/>
            </w:tcBorders>
            <w:vAlign w:val="center"/>
          </w:tcPr>
          <w:p w:rsidR="006F651D" w:rsidRPr="00957B46" w:rsidRDefault="00957B46" w:rsidP="00B045BD">
            <w:pPr>
              <w:tabs>
                <w:tab w:val="left" w:pos="915"/>
              </w:tabs>
              <w:jc w:val="center"/>
            </w:pPr>
            <w:r>
              <w:t>5</w:t>
            </w:r>
            <w:r w:rsidR="008C543D">
              <w:t>70</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957B46" w:rsidRDefault="00957B46" w:rsidP="00B045BD">
            <w:pPr>
              <w:tabs>
                <w:tab w:val="left" w:pos="915"/>
              </w:tabs>
              <w:jc w:val="center"/>
            </w:pPr>
            <w:r>
              <w:t>2</w:t>
            </w:r>
            <w:r w:rsidR="008C543D">
              <w:t>54</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957B46" w:rsidRDefault="00957B46" w:rsidP="00FE51BD">
            <w:pPr>
              <w:jc w:val="center"/>
            </w:pPr>
            <w:r>
              <w:t>316</w:t>
            </w:r>
          </w:p>
        </w:tc>
        <w:tc>
          <w:tcPr>
            <w:tcW w:w="1320" w:type="dxa"/>
            <w:tcBorders>
              <w:left w:val="single" w:sz="18" w:space="0" w:color="auto"/>
            </w:tcBorders>
            <w:vAlign w:val="center"/>
          </w:tcPr>
          <w:p w:rsidR="00A024D7" w:rsidRPr="00957B46" w:rsidRDefault="00957B46" w:rsidP="00B045BD">
            <w:pPr>
              <w:tabs>
                <w:tab w:val="left" w:pos="915"/>
              </w:tabs>
              <w:jc w:val="center"/>
            </w:pPr>
            <w:r>
              <w:t>1</w:t>
            </w:r>
            <w:r w:rsidR="00406A8B">
              <w:t>29</w:t>
            </w:r>
          </w:p>
        </w:tc>
        <w:tc>
          <w:tcPr>
            <w:tcW w:w="1125" w:type="dxa"/>
            <w:tcBorders>
              <w:left w:val="single" w:sz="4" w:space="0" w:color="auto"/>
              <w:right w:val="single" w:sz="4" w:space="0" w:color="auto"/>
            </w:tcBorders>
            <w:vAlign w:val="center"/>
          </w:tcPr>
          <w:p w:rsidR="00A024D7" w:rsidRPr="00957B46" w:rsidRDefault="00406A8B" w:rsidP="00B045BD">
            <w:pPr>
              <w:tabs>
                <w:tab w:val="left" w:pos="915"/>
              </w:tabs>
              <w:jc w:val="center"/>
            </w:pPr>
            <w:r>
              <w:t>1</w:t>
            </w:r>
            <w:r w:rsidR="00DA3C33">
              <w:t>53</w:t>
            </w:r>
          </w:p>
        </w:tc>
        <w:tc>
          <w:tcPr>
            <w:tcW w:w="1110" w:type="dxa"/>
            <w:tcBorders>
              <w:left w:val="single" w:sz="4" w:space="0" w:color="auto"/>
              <w:right w:val="single" w:sz="18" w:space="0" w:color="auto"/>
            </w:tcBorders>
            <w:vAlign w:val="center"/>
          </w:tcPr>
          <w:p w:rsidR="00A024D7" w:rsidRPr="00957B46" w:rsidRDefault="0062053D" w:rsidP="00B045BD">
            <w:pPr>
              <w:tabs>
                <w:tab w:val="left" w:pos="915"/>
              </w:tabs>
              <w:jc w:val="center"/>
            </w:pPr>
            <w:r>
              <w:t>14</w:t>
            </w:r>
            <w:r w:rsidR="00957B46">
              <w:t>4</w:t>
            </w:r>
          </w:p>
        </w:tc>
        <w:tc>
          <w:tcPr>
            <w:tcW w:w="1514" w:type="dxa"/>
            <w:vAlign w:val="center"/>
          </w:tcPr>
          <w:p w:rsidR="00A024D7" w:rsidRPr="00957B46" w:rsidRDefault="00957B46" w:rsidP="00B045BD">
            <w:pPr>
              <w:tabs>
                <w:tab w:val="left" w:pos="915"/>
              </w:tabs>
              <w:jc w:val="center"/>
            </w:pPr>
            <w:r>
              <w:t>838.303,00</w:t>
            </w:r>
          </w:p>
        </w:tc>
        <w:tc>
          <w:tcPr>
            <w:tcW w:w="1312" w:type="dxa"/>
            <w:tcBorders>
              <w:right w:val="single" w:sz="24" w:space="0" w:color="auto"/>
            </w:tcBorders>
            <w:vAlign w:val="center"/>
          </w:tcPr>
          <w:p w:rsidR="00A024D7" w:rsidRPr="00957B46" w:rsidRDefault="00957B46" w:rsidP="00B045BD">
            <w:pPr>
              <w:tabs>
                <w:tab w:val="left" w:pos="915"/>
              </w:tabs>
              <w:jc w:val="center"/>
            </w:pPr>
            <w:r>
              <w:t>86.695,00</w:t>
            </w:r>
          </w:p>
        </w:tc>
      </w:tr>
      <w:tr w:rsidR="00A024D7" w:rsidRPr="000B3EBF" w:rsidTr="00314880">
        <w:trPr>
          <w:trHeight w:val="1116"/>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t>3.  Подршка у изједначавању могућности дјеце и омладине са сметњама у развоју</w:t>
            </w:r>
          </w:p>
        </w:tc>
        <w:tc>
          <w:tcPr>
            <w:tcW w:w="984" w:type="dxa"/>
            <w:tcBorders>
              <w:left w:val="single" w:sz="18" w:space="0" w:color="auto"/>
              <w:right w:val="single" w:sz="4" w:space="0" w:color="auto"/>
            </w:tcBorders>
            <w:vAlign w:val="center"/>
          </w:tcPr>
          <w:p w:rsidR="00A024D7" w:rsidRPr="00957B46" w:rsidRDefault="00406A8B" w:rsidP="00B045BD">
            <w:pPr>
              <w:tabs>
                <w:tab w:val="left" w:pos="915"/>
              </w:tabs>
              <w:jc w:val="center"/>
            </w:pPr>
            <w:r>
              <w:t>2</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957B46" w:rsidRDefault="00406A8B" w:rsidP="00B045BD">
            <w:pPr>
              <w:tabs>
                <w:tab w:val="left" w:pos="915"/>
              </w:tabs>
              <w:jc w:val="center"/>
            </w:pPr>
            <w:r>
              <w:t>2</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957B46" w:rsidRDefault="00957B46" w:rsidP="00B045BD">
            <w:pPr>
              <w:tabs>
                <w:tab w:val="left" w:pos="915"/>
              </w:tabs>
              <w:jc w:val="center"/>
              <w:rPr>
                <w:color w:val="FFFFFF" w:themeColor="background1"/>
              </w:rPr>
            </w:pPr>
            <w:r>
              <w:t>0</w:t>
            </w:r>
          </w:p>
        </w:tc>
        <w:tc>
          <w:tcPr>
            <w:tcW w:w="1320" w:type="dxa"/>
            <w:tcBorders>
              <w:left w:val="single" w:sz="18" w:space="0" w:color="auto"/>
            </w:tcBorders>
            <w:vAlign w:val="center"/>
          </w:tcPr>
          <w:p w:rsidR="00A024D7" w:rsidRPr="00957B46" w:rsidRDefault="00957B46" w:rsidP="00B045BD">
            <w:pPr>
              <w:tabs>
                <w:tab w:val="left" w:pos="915"/>
              </w:tabs>
              <w:jc w:val="center"/>
            </w:pPr>
            <w:r>
              <w:t>2</w:t>
            </w:r>
          </w:p>
        </w:tc>
        <w:tc>
          <w:tcPr>
            <w:tcW w:w="1125" w:type="dxa"/>
            <w:tcBorders>
              <w:left w:val="single" w:sz="4" w:space="0" w:color="auto"/>
              <w:right w:val="single" w:sz="4" w:space="0" w:color="auto"/>
            </w:tcBorders>
            <w:vAlign w:val="center"/>
          </w:tcPr>
          <w:p w:rsidR="00A024D7" w:rsidRPr="00957B46" w:rsidRDefault="00957B46" w:rsidP="00D81EB0">
            <w:pPr>
              <w:tabs>
                <w:tab w:val="left" w:pos="915"/>
              </w:tabs>
              <w:jc w:val="center"/>
            </w:pPr>
            <w:r>
              <w:t>2</w:t>
            </w:r>
          </w:p>
        </w:tc>
        <w:tc>
          <w:tcPr>
            <w:tcW w:w="1110" w:type="dxa"/>
            <w:tcBorders>
              <w:left w:val="single" w:sz="4" w:space="0" w:color="auto"/>
              <w:right w:val="single" w:sz="18" w:space="0" w:color="auto"/>
            </w:tcBorders>
            <w:vAlign w:val="center"/>
          </w:tcPr>
          <w:p w:rsidR="00A024D7" w:rsidRPr="00957B46" w:rsidRDefault="00957B46" w:rsidP="00D81EB0">
            <w:pPr>
              <w:tabs>
                <w:tab w:val="left" w:pos="915"/>
              </w:tabs>
              <w:jc w:val="center"/>
            </w:pPr>
            <w:r>
              <w:t>2</w:t>
            </w:r>
          </w:p>
        </w:tc>
        <w:tc>
          <w:tcPr>
            <w:tcW w:w="1514" w:type="dxa"/>
            <w:vAlign w:val="center"/>
          </w:tcPr>
          <w:p w:rsidR="00A024D7" w:rsidRPr="00957B46" w:rsidRDefault="00406A8B" w:rsidP="003D7835">
            <w:pPr>
              <w:tabs>
                <w:tab w:val="left" w:pos="915"/>
              </w:tabs>
              <w:jc w:val="center"/>
            </w:pPr>
            <w:r>
              <w:t>7.200,</w:t>
            </w:r>
            <w:r w:rsidR="00957B46">
              <w:t>00</w:t>
            </w:r>
          </w:p>
        </w:tc>
        <w:tc>
          <w:tcPr>
            <w:tcW w:w="1312" w:type="dxa"/>
            <w:tcBorders>
              <w:right w:val="single" w:sz="24" w:space="0" w:color="auto"/>
            </w:tcBorders>
            <w:vAlign w:val="center"/>
          </w:tcPr>
          <w:p w:rsidR="00A024D7" w:rsidRPr="00957B46" w:rsidRDefault="00406A8B" w:rsidP="00B045BD">
            <w:pPr>
              <w:tabs>
                <w:tab w:val="left" w:pos="915"/>
              </w:tabs>
              <w:jc w:val="center"/>
            </w:pPr>
            <w:r>
              <w:t>1.000,</w:t>
            </w:r>
            <w:r w:rsidR="00957B46">
              <w:t>00</w:t>
            </w:r>
          </w:p>
        </w:tc>
      </w:tr>
      <w:tr w:rsidR="00A024D7" w:rsidRPr="000B3EBF" w:rsidTr="00314880">
        <w:trPr>
          <w:trHeight w:val="544"/>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t>4.  Смјештај у установу</w:t>
            </w:r>
          </w:p>
        </w:tc>
        <w:tc>
          <w:tcPr>
            <w:tcW w:w="984" w:type="dxa"/>
            <w:tcBorders>
              <w:left w:val="single" w:sz="18" w:space="0" w:color="auto"/>
              <w:right w:val="single" w:sz="4" w:space="0" w:color="auto"/>
            </w:tcBorders>
            <w:vAlign w:val="center"/>
          </w:tcPr>
          <w:p w:rsidR="00A024D7" w:rsidRPr="00957B46" w:rsidRDefault="00957B46" w:rsidP="006F651D">
            <w:pPr>
              <w:tabs>
                <w:tab w:val="left" w:pos="915"/>
              </w:tabs>
              <w:jc w:val="center"/>
            </w:pPr>
            <w:r>
              <w:t>1</w:t>
            </w:r>
            <w:r w:rsidR="00406A8B">
              <w:t>5</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957B46" w:rsidRDefault="00406A8B" w:rsidP="00B045BD">
            <w:pPr>
              <w:tabs>
                <w:tab w:val="left" w:pos="915"/>
              </w:tabs>
              <w:jc w:val="center"/>
            </w:pPr>
            <w:r>
              <w:t>6</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957B46" w:rsidRDefault="00406A8B" w:rsidP="00B045BD">
            <w:pPr>
              <w:tabs>
                <w:tab w:val="left" w:pos="915"/>
              </w:tabs>
              <w:jc w:val="center"/>
            </w:pPr>
            <w:r>
              <w:t>9</w:t>
            </w:r>
          </w:p>
        </w:tc>
        <w:tc>
          <w:tcPr>
            <w:tcW w:w="1320" w:type="dxa"/>
            <w:tcBorders>
              <w:left w:val="single" w:sz="18" w:space="0" w:color="auto"/>
            </w:tcBorders>
            <w:vAlign w:val="center"/>
          </w:tcPr>
          <w:p w:rsidR="00A024D7" w:rsidRPr="00254DCE" w:rsidRDefault="00254DCE" w:rsidP="00B045BD">
            <w:pPr>
              <w:tabs>
                <w:tab w:val="left" w:pos="915"/>
              </w:tabs>
              <w:jc w:val="center"/>
            </w:pPr>
            <w:r>
              <w:t>1</w:t>
            </w:r>
          </w:p>
        </w:tc>
        <w:tc>
          <w:tcPr>
            <w:tcW w:w="1125" w:type="dxa"/>
            <w:tcBorders>
              <w:left w:val="single" w:sz="4" w:space="0" w:color="auto"/>
              <w:right w:val="single" w:sz="4" w:space="0" w:color="auto"/>
            </w:tcBorders>
            <w:vAlign w:val="center"/>
          </w:tcPr>
          <w:p w:rsidR="00A024D7" w:rsidRPr="00254DCE" w:rsidRDefault="00254DCE" w:rsidP="00B045BD">
            <w:pPr>
              <w:tabs>
                <w:tab w:val="left" w:pos="915"/>
              </w:tabs>
              <w:jc w:val="center"/>
            </w:pPr>
            <w:r>
              <w:t>1</w:t>
            </w:r>
          </w:p>
        </w:tc>
        <w:tc>
          <w:tcPr>
            <w:tcW w:w="1110" w:type="dxa"/>
            <w:tcBorders>
              <w:left w:val="single" w:sz="4" w:space="0" w:color="auto"/>
              <w:right w:val="single" w:sz="18" w:space="0" w:color="auto"/>
            </w:tcBorders>
            <w:vAlign w:val="center"/>
          </w:tcPr>
          <w:p w:rsidR="00A024D7" w:rsidRPr="00254DCE" w:rsidRDefault="00254DCE" w:rsidP="00B045BD">
            <w:pPr>
              <w:tabs>
                <w:tab w:val="left" w:pos="915"/>
              </w:tabs>
              <w:jc w:val="center"/>
            </w:pPr>
            <w:r>
              <w:t>1</w:t>
            </w:r>
          </w:p>
        </w:tc>
        <w:tc>
          <w:tcPr>
            <w:tcW w:w="1514" w:type="dxa"/>
            <w:vAlign w:val="center"/>
          </w:tcPr>
          <w:p w:rsidR="00A024D7" w:rsidRPr="00957B46" w:rsidRDefault="00404235" w:rsidP="00B045BD">
            <w:pPr>
              <w:tabs>
                <w:tab w:val="left" w:pos="915"/>
              </w:tabs>
              <w:jc w:val="center"/>
            </w:pPr>
            <w:r>
              <w:t>121.693,00</w:t>
            </w:r>
          </w:p>
        </w:tc>
        <w:tc>
          <w:tcPr>
            <w:tcW w:w="1312" w:type="dxa"/>
            <w:tcBorders>
              <w:right w:val="single" w:sz="24" w:space="0" w:color="auto"/>
            </w:tcBorders>
            <w:vAlign w:val="center"/>
          </w:tcPr>
          <w:p w:rsidR="00A024D7" w:rsidRPr="00957B46" w:rsidRDefault="00404235" w:rsidP="00B045BD">
            <w:pPr>
              <w:tabs>
                <w:tab w:val="left" w:pos="915"/>
              </w:tabs>
              <w:jc w:val="center"/>
            </w:pPr>
            <w:r>
              <w:t>11.322,00</w:t>
            </w:r>
          </w:p>
        </w:tc>
      </w:tr>
      <w:tr w:rsidR="00A024D7" w:rsidRPr="00404235" w:rsidTr="00314880">
        <w:trPr>
          <w:trHeight w:val="544"/>
        </w:trPr>
        <w:tc>
          <w:tcPr>
            <w:tcW w:w="1603" w:type="dxa"/>
            <w:tcBorders>
              <w:right w:val="single" w:sz="18" w:space="0" w:color="auto"/>
            </w:tcBorders>
            <w:vAlign w:val="center"/>
          </w:tcPr>
          <w:p w:rsidR="00A024D7" w:rsidRPr="00404235" w:rsidRDefault="00A024D7" w:rsidP="00B045BD">
            <w:pPr>
              <w:jc w:val="center"/>
              <w:rPr>
                <w:sz w:val="18"/>
                <w:szCs w:val="18"/>
              </w:rPr>
            </w:pPr>
            <w:r w:rsidRPr="00404235">
              <w:rPr>
                <w:sz w:val="18"/>
                <w:szCs w:val="18"/>
                <w:lang w:val="en-US"/>
              </w:rPr>
              <w:t xml:space="preserve">5. </w:t>
            </w:r>
            <w:r w:rsidRPr="00404235">
              <w:rPr>
                <w:sz w:val="18"/>
                <w:szCs w:val="18"/>
              </w:rPr>
              <w:t>Здравствено осигурање</w:t>
            </w:r>
          </w:p>
        </w:tc>
        <w:tc>
          <w:tcPr>
            <w:tcW w:w="984" w:type="dxa"/>
            <w:tcBorders>
              <w:left w:val="single" w:sz="18" w:space="0" w:color="auto"/>
              <w:right w:val="single" w:sz="4" w:space="0" w:color="auto"/>
            </w:tcBorders>
            <w:vAlign w:val="center"/>
          </w:tcPr>
          <w:p w:rsidR="00A024D7" w:rsidRPr="00404235" w:rsidRDefault="0062053D"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45</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404235" w:rsidRDefault="003171B4" w:rsidP="00B045BD">
            <w:pPr>
              <w:pStyle w:val="BodyText"/>
              <w:spacing w:line="276" w:lineRule="auto"/>
              <w:jc w:val="center"/>
              <w:rPr>
                <w:rFonts w:ascii="Book Antiqua" w:hAnsi="Book Antiqua"/>
                <w:bCs/>
                <w:sz w:val="22"/>
                <w:szCs w:val="22"/>
                <w:lang w:eastAsia="en-US"/>
              </w:rPr>
            </w:pPr>
            <w:r w:rsidRPr="00404235">
              <w:rPr>
                <w:rFonts w:ascii="Book Antiqua" w:hAnsi="Book Antiqua"/>
                <w:bCs/>
                <w:sz w:val="22"/>
                <w:szCs w:val="22"/>
                <w:lang w:eastAsia="en-US"/>
              </w:rPr>
              <w:t>1</w:t>
            </w:r>
            <w:r w:rsidR="0062053D">
              <w:rPr>
                <w:rFonts w:ascii="Book Antiqua" w:hAnsi="Book Antiqua"/>
                <w:bCs/>
                <w:sz w:val="22"/>
                <w:szCs w:val="22"/>
                <w:lang w:eastAsia="en-US"/>
              </w:rPr>
              <w:t>9</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404235" w:rsidRDefault="003171B4" w:rsidP="00B045BD">
            <w:pPr>
              <w:pStyle w:val="BodyText"/>
              <w:spacing w:line="276" w:lineRule="auto"/>
              <w:jc w:val="center"/>
              <w:rPr>
                <w:rFonts w:ascii="Book Antiqua" w:hAnsi="Book Antiqua"/>
                <w:bCs/>
                <w:sz w:val="22"/>
                <w:szCs w:val="22"/>
                <w:lang w:eastAsia="en-US"/>
              </w:rPr>
            </w:pPr>
            <w:r w:rsidRPr="00404235">
              <w:rPr>
                <w:rFonts w:ascii="Book Antiqua" w:hAnsi="Book Antiqua"/>
                <w:bCs/>
                <w:sz w:val="22"/>
                <w:szCs w:val="22"/>
                <w:lang w:eastAsia="en-US"/>
              </w:rPr>
              <w:t>2</w:t>
            </w:r>
            <w:r w:rsidR="0062053D">
              <w:rPr>
                <w:rFonts w:ascii="Book Antiqua" w:hAnsi="Book Antiqua"/>
                <w:bCs/>
                <w:sz w:val="22"/>
                <w:szCs w:val="22"/>
                <w:lang w:eastAsia="en-US"/>
              </w:rPr>
              <w:t>6</w:t>
            </w:r>
          </w:p>
        </w:tc>
        <w:tc>
          <w:tcPr>
            <w:tcW w:w="1320" w:type="dxa"/>
            <w:tcBorders>
              <w:left w:val="single" w:sz="18" w:space="0" w:color="auto"/>
            </w:tcBorders>
            <w:vAlign w:val="center"/>
          </w:tcPr>
          <w:p w:rsidR="00A024D7" w:rsidRPr="00404235" w:rsidRDefault="0062053D"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1</w:t>
            </w:r>
            <w:r w:rsidR="00957B46" w:rsidRPr="00404235">
              <w:rPr>
                <w:rFonts w:ascii="Book Antiqua" w:hAnsi="Book Antiqua"/>
                <w:bCs/>
                <w:sz w:val="22"/>
                <w:szCs w:val="22"/>
                <w:lang w:eastAsia="en-US"/>
              </w:rPr>
              <w:t>0</w:t>
            </w:r>
          </w:p>
        </w:tc>
        <w:tc>
          <w:tcPr>
            <w:tcW w:w="1125" w:type="dxa"/>
            <w:tcBorders>
              <w:left w:val="single" w:sz="4" w:space="0" w:color="auto"/>
              <w:right w:val="single" w:sz="4" w:space="0" w:color="auto"/>
            </w:tcBorders>
            <w:vAlign w:val="center"/>
          </w:tcPr>
          <w:p w:rsidR="00A024D7" w:rsidRPr="00404235" w:rsidRDefault="0062053D"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1</w:t>
            </w:r>
            <w:r w:rsidR="00957B46" w:rsidRPr="00404235">
              <w:rPr>
                <w:rFonts w:ascii="Book Antiqua" w:hAnsi="Book Antiqua"/>
                <w:bCs/>
                <w:sz w:val="22"/>
                <w:szCs w:val="22"/>
                <w:lang w:eastAsia="en-US"/>
              </w:rPr>
              <w:t>0</w:t>
            </w:r>
          </w:p>
        </w:tc>
        <w:tc>
          <w:tcPr>
            <w:tcW w:w="1110" w:type="dxa"/>
            <w:tcBorders>
              <w:left w:val="single" w:sz="4" w:space="0" w:color="auto"/>
              <w:right w:val="single" w:sz="18" w:space="0" w:color="auto"/>
            </w:tcBorders>
            <w:vAlign w:val="center"/>
          </w:tcPr>
          <w:p w:rsidR="00A024D7" w:rsidRPr="00404235" w:rsidRDefault="0062053D"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1</w:t>
            </w:r>
            <w:r w:rsidR="00957B46" w:rsidRPr="00404235">
              <w:rPr>
                <w:rFonts w:ascii="Book Antiqua" w:hAnsi="Book Antiqua"/>
                <w:bCs/>
                <w:sz w:val="22"/>
                <w:szCs w:val="22"/>
                <w:lang w:eastAsia="en-US"/>
              </w:rPr>
              <w:t>0</w:t>
            </w:r>
          </w:p>
        </w:tc>
        <w:tc>
          <w:tcPr>
            <w:tcW w:w="1514" w:type="dxa"/>
            <w:vAlign w:val="center"/>
          </w:tcPr>
          <w:p w:rsidR="00A024D7" w:rsidRPr="00404235" w:rsidRDefault="000C65C3" w:rsidP="00B045BD">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19.621</w:t>
            </w:r>
            <w:r w:rsidR="003171B4" w:rsidRPr="00404235">
              <w:rPr>
                <w:rFonts w:ascii="Book Antiqua" w:hAnsi="Book Antiqua"/>
                <w:bCs/>
                <w:sz w:val="22"/>
                <w:szCs w:val="22"/>
                <w:lang w:eastAsia="en-US"/>
              </w:rPr>
              <w:t>,00</w:t>
            </w:r>
          </w:p>
        </w:tc>
        <w:tc>
          <w:tcPr>
            <w:tcW w:w="1312" w:type="dxa"/>
            <w:tcBorders>
              <w:right w:val="single" w:sz="24" w:space="0" w:color="auto"/>
            </w:tcBorders>
            <w:vAlign w:val="center"/>
          </w:tcPr>
          <w:p w:rsidR="000C65C3" w:rsidRDefault="000C65C3" w:rsidP="00B94B75">
            <w:pPr>
              <w:pStyle w:val="BodyText"/>
              <w:spacing w:line="276" w:lineRule="auto"/>
              <w:jc w:val="center"/>
              <w:rPr>
                <w:rFonts w:ascii="Book Antiqua" w:hAnsi="Book Antiqua"/>
                <w:bCs/>
                <w:sz w:val="22"/>
                <w:szCs w:val="22"/>
                <w:lang w:eastAsia="en-US"/>
              </w:rPr>
            </w:pPr>
          </w:p>
          <w:p w:rsidR="00130514" w:rsidRPr="000C65C3" w:rsidRDefault="000C65C3" w:rsidP="000C65C3">
            <w:pPr>
              <w:pStyle w:val="BodyText"/>
              <w:spacing w:line="276" w:lineRule="auto"/>
              <w:jc w:val="center"/>
              <w:rPr>
                <w:rFonts w:ascii="Book Antiqua" w:hAnsi="Book Antiqua"/>
                <w:bCs/>
                <w:sz w:val="22"/>
                <w:szCs w:val="22"/>
                <w:lang w:eastAsia="en-US"/>
              </w:rPr>
            </w:pPr>
            <w:r>
              <w:rPr>
                <w:rFonts w:ascii="Book Antiqua" w:hAnsi="Book Antiqua"/>
                <w:bCs/>
                <w:sz w:val="22"/>
                <w:szCs w:val="22"/>
                <w:lang w:eastAsia="en-US"/>
              </w:rPr>
              <w:t>1.800,00</w:t>
            </w:r>
          </w:p>
          <w:p w:rsidR="00130514" w:rsidRPr="00404235" w:rsidRDefault="00130514" w:rsidP="00B94B75">
            <w:pPr>
              <w:pStyle w:val="BodyText"/>
              <w:spacing w:line="276" w:lineRule="auto"/>
              <w:jc w:val="center"/>
              <w:rPr>
                <w:rFonts w:ascii="Book Antiqua" w:hAnsi="Book Antiqua"/>
                <w:bCs/>
                <w:sz w:val="22"/>
                <w:szCs w:val="22"/>
                <w:lang w:eastAsia="en-US"/>
              </w:rPr>
            </w:pPr>
          </w:p>
        </w:tc>
      </w:tr>
      <w:tr w:rsidR="00A024D7" w:rsidRPr="000B3EBF" w:rsidTr="00314880">
        <w:trPr>
          <w:trHeight w:val="544"/>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lastRenderedPageBreak/>
              <w:t>6.  Збрињавање у хранитељску породицу</w:t>
            </w:r>
          </w:p>
        </w:tc>
        <w:tc>
          <w:tcPr>
            <w:tcW w:w="984" w:type="dxa"/>
            <w:tcBorders>
              <w:left w:val="single" w:sz="18" w:space="0" w:color="auto"/>
              <w:right w:val="single" w:sz="4" w:space="0" w:color="auto"/>
            </w:tcBorders>
            <w:vAlign w:val="center"/>
          </w:tcPr>
          <w:p w:rsidR="00A024D7" w:rsidRPr="00957B46" w:rsidRDefault="00404235" w:rsidP="00B045BD">
            <w:pPr>
              <w:tabs>
                <w:tab w:val="left" w:pos="915"/>
              </w:tabs>
              <w:jc w:val="center"/>
            </w:pPr>
            <w:r>
              <w:t>6</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957B46" w:rsidRDefault="00404235" w:rsidP="00B045BD">
            <w:pPr>
              <w:tabs>
                <w:tab w:val="left" w:pos="915"/>
              </w:tabs>
              <w:jc w:val="center"/>
            </w:pPr>
            <w:r>
              <w:t>2</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957B46" w:rsidRDefault="00404235" w:rsidP="00B045BD">
            <w:pPr>
              <w:tabs>
                <w:tab w:val="left" w:pos="915"/>
              </w:tabs>
              <w:jc w:val="center"/>
            </w:pPr>
            <w:r>
              <w:t>4</w:t>
            </w:r>
          </w:p>
        </w:tc>
        <w:tc>
          <w:tcPr>
            <w:tcW w:w="1320" w:type="dxa"/>
            <w:tcBorders>
              <w:left w:val="single" w:sz="18" w:space="0" w:color="auto"/>
            </w:tcBorders>
            <w:vAlign w:val="center"/>
          </w:tcPr>
          <w:p w:rsidR="00A024D7" w:rsidRPr="00957B46" w:rsidRDefault="00404235" w:rsidP="00B045BD">
            <w:pPr>
              <w:tabs>
                <w:tab w:val="left" w:pos="915"/>
              </w:tabs>
              <w:jc w:val="center"/>
            </w:pPr>
            <w:r>
              <w:t>1</w:t>
            </w:r>
          </w:p>
        </w:tc>
        <w:tc>
          <w:tcPr>
            <w:tcW w:w="1125" w:type="dxa"/>
            <w:tcBorders>
              <w:left w:val="single" w:sz="4" w:space="0" w:color="auto"/>
              <w:right w:val="single" w:sz="4" w:space="0" w:color="auto"/>
            </w:tcBorders>
            <w:vAlign w:val="center"/>
          </w:tcPr>
          <w:p w:rsidR="00A024D7" w:rsidRPr="00957B46" w:rsidRDefault="00404235" w:rsidP="00B045BD">
            <w:pPr>
              <w:tabs>
                <w:tab w:val="left" w:pos="915"/>
              </w:tabs>
              <w:jc w:val="center"/>
            </w:pPr>
            <w:r>
              <w:t>1</w:t>
            </w:r>
          </w:p>
        </w:tc>
        <w:tc>
          <w:tcPr>
            <w:tcW w:w="1110" w:type="dxa"/>
            <w:tcBorders>
              <w:left w:val="single" w:sz="4" w:space="0" w:color="auto"/>
              <w:right w:val="single" w:sz="18" w:space="0" w:color="auto"/>
            </w:tcBorders>
            <w:vAlign w:val="center"/>
          </w:tcPr>
          <w:p w:rsidR="00A024D7" w:rsidRPr="00957B46" w:rsidRDefault="00404235" w:rsidP="00B045BD">
            <w:pPr>
              <w:tabs>
                <w:tab w:val="left" w:pos="915"/>
              </w:tabs>
              <w:jc w:val="center"/>
            </w:pPr>
            <w:r>
              <w:t>1</w:t>
            </w:r>
          </w:p>
        </w:tc>
        <w:tc>
          <w:tcPr>
            <w:tcW w:w="1514" w:type="dxa"/>
            <w:vAlign w:val="center"/>
          </w:tcPr>
          <w:p w:rsidR="00A024D7" w:rsidRPr="00957B46" w:rsidRDefault="00404235" w:rsidP="00D81EB0">
            <w:pPr>
              <w:tabs>
                <w:tab w:val="left" w:pos="915"/>
              </w:tabs>
              <w:jc w:val="center"/>
            </w:pPr>
            <w:r>
              <w:t>37.076,00</w:t>
            </w:r>
          </w:p>
        </w:tc>
        <w:tc>
          <w:tcPr>
            <w:tcW w:w="1312" w:type="dxa"/>
            <w:tcBorders>
              <w:right w:val="single" w:sz="24" w:space="0" w:color="auto"/>
            </w:tcBorders>
            <w:vAlign w:val="center"/>
          </w:tcPr>
          <w:p w:rsidR="00A024D7" w:rsidRPr="00957B46" w:rsidRDefault="00404235" w:rsidP="006F651D">
            <w:pPr>
              <w:tabs>
                <w:tab w:val="left" w:pos="915"/>
              </w:tabs>
              <w:jc w:val="center"/>
            </w:pPr>
            <w:r>
              <w:t>2.850</w:t>
            </w:r>
            <w:r w:rsidR="00957B46">
              <w:t>,00</w:t>
            </w:r>
          </w:p>
        </w:tc>
      </w:tr>
      <w:tr w:rsidR="00A024D7" w:rsidRPr="000B3EBF" w:rsidTr="00314880">
        <w:trPr>
          <w:trHeight w:val="563"/>
        </w:trPr>
        <w:tc>
          <w:tcPr>
            <w:tcW w:w="1603" w:type="dxa"/>
            <w:tcBorders>
              <w:right w:val="single" w:sz="18" w:space="0" w:color="auto"/>
            </w:tcBorders>
            <w:vAlign w:val="center"/>
          </w:tcPr>
          <w:p w:rsidR="00A024D7" w:rsidRPr="00C31965" w:rsidRDefault="00A024D7" w:rsidP="00B045BD">
            <w:pPr>
              <w:jc w:val="center"/>
              <w:rPr>
                <w:b/>
                <w:sz w:val="18"/>
                <w:szCs w:val="18"/>
                <w:lang w:val="sr-Cyrl-CS"/>
              </w:rPr>
            </w:pPr>
            <w:r w:rsidRPr="00C31965">
              <w:rPr>
                <w:b/>
                <w:sz w:val="18"/>
                <w:szCs w:val="18"/>
                <w:lang w:val="sr-Cyrl-CS"/>
              </w:rPr>
              <w:t>7.  Једнократна новчана помоћ</w:t>
            </w:r>
          </w:p>
        </w:tc>
        <w:tc>
          <w:tcPr>
            <w:tcW w:w="984" w:type="dxa"/>
            <w:tcBorders>
              <w:left w:val="single" w:sz="18" w:space="0" w:color="auto"/>
              <w:right w:val="single" w:sz="4" w:space="0" w:color="auto"/>
            </w:tcBorders>
            <w:vAlign w:val="center"/>
          </w:tcPr>
          <w:p w:rsidR="00A024D7" w:rsidRPr="00957B46" w:rsidRDefault="00404235" w:rsidP="00B045BD">
            <w:pPr>
              <w:tabs>
                <w:tab w:val="left" w:pos="915"/>
              </w:tabs>
              <w:jc w:val="center"/>
            </w:pPr>
            <w:r>
              <w:t>1</w:t>
            </w:r>
            <w:r w:rsidR="00957B46">
              <w:t>6</w:t>
            </w:r>
            <w:r>
              <w:t>7</w:t>
            </w:r>
          </w:p>
        </w:tc>
        <w:tc>
          <w:tcPr>
            <w:tcW w:w="631" w:type="dxa"/>
            <w:tcBorders>
              <w:top w:val="single" w:sz="4" w:space="0" w:color="auto"/>
              <w:left w:val="single" w:sz="4" w:space="0" w:color="auto"/>
              <w:bottom w:val="single" w:sz="4" w:space="0" w:color="auto"/>
              <w:right w:val="single" w:sz="4" w:space="0" w:color="auto"/>
            </w:tcBorders>
            <w:vAlign w:val="center"/>
          </w:tcPr>
          <w:p w:rsidR="00A024D7" w:rsidRPr="00957B46" w:rsidRDefault="00404235" w:rsidP="00B045BD">
            <w:pPr>
              <w:tabs>
                <w:tab w:val="left" w:pos="915"/>
              </w:tabs>
              <w:jc w:val="center"/>
            </w:pPr>
            <w:r>
              <w:t>9</w:t>
            </w:r>
            <w:r w:rsidR="00957B46">
              <w:t>8</w:t>
            </w:r>
          </w:p>
        </w:tc>
        <w:tc>
          <w:tcPr>
            <w:tcW w:w="656" w:type="dxa"/>
            <w:tcBorders>
              <w:top w:val="single" w:sz="4" w:space="0" w:color="auto"/>
              <w:left w:val="single" w:sz="4" w:space="0" w:color="auto"/>
              <w:bottom w:val="single" w:sz="4" w:space="0" w:color="auto"/>
              <w:right w:val="single" w:sz="18" w:space="0" w:color="auto"/>
            </w:tcBorders>
            <w:vAlign w:val="center"/>
          </w:tcPr>
          <w:p w:rsidR="00A024D7" w:rsidRPr="00957B46" w:rsidRDefault="00404235" w:rsidP="00B045BD">
            <w:pPr>
              <w:tabs>
                <w:tab w:val="left" w:pos="915"/>
              </w:tabs>
              <w:jc w:val="center"/>
            </w:pPr>
            <w:r>
              <w:t>69</w:t>
            </w:r>
          </w:p>
        </w:tc>
        <w:tc>
          <w:tcPr>
            <w:tcW w:w="1320" w:type="dxa"/>
            <w:tcBorders>
              <w:left w:val="single" w:sz="18" w:space="0" w:color="auto"/>
            </w:tcBorders>
            <w:vAlign w:val="center"/>
          </w:tcPr>
          <w:p w:rsidR="00A024D7" w:rsidRPr="00957B46" w:rsidRDefault="00957B46" w:rsidP="00B045BD">
            <w:pPr>
              <w:tabs>
                <w:tab w:val="left" w:pos="915"/>
              </w:tabs>
              <w:jc w:val="center"/>
            </w:pPr>
            <w:r>
              <w:t>1</w:t>
            </w:r>
            <w:r w:rsidR="00404235">
              <w:t>67</w:t>
            </w:r>
          </w:p>
        </w:tc>
        <w:tc>
          <w:tcPr>
            <w:tcW w:w="1125" w:type="dxa"/>
            <w:tcBorders>
              <w:left w:val="single" w:sz="4" w:space="0" w:color="auto"/>
              <w:right w:val="single" w:sz="4" w:space="0" w:color="auto"/>
            </w:tcBorders>
            <w:vAlign w:val="center"/>
          </w:tcPr>
          <w:p w:rsidR="00A024D7" w:rsidRPr="00957B46" w:rsidRDefault="00404235" w:rsidP="00B045BD">
            <w:pPr>
              <w:tabs>
                <w:tab w:val="left" w:pos="915"/>
              </w:tabs>
              <w:jc w:val="center"/>
            </w:pPr>
            <w:r>
              <w:t>1</w:t>
            </w:r>
            <w:r w:rsidR="00957B46">
              <w:t>6</w:t>
            </w:r>
            <w:r>
              <w:t>7</w:t>
            </w:r>
          </w:p>
        </w:tc>
        <w:tc>
          <w:tcPr>
            <w:tcW w:w="1110" w:type="dxa"/>
            <w:tcBorders>
              <w:left w:val="single" w:sz="4" w:space="0" w:color="auto"/>
              <w:right w:val="single" w:sz="18" w:space="0" w:color="auto"/>
            </w:tcBorders>
            <w:vAlign w:val="center"/>
          </w:tcPr>
          <w:p w:rsidR="00A024D7" w:rsidRPr="00957B46" w:rsidRDefault="00404235" w:rsidP="00B045BD">
            <w:pPr>
              <w:tabs>
                <w:tab w:val="left" w:pos="915"/>
              </w:tabs>
              <w:jc w:val="center"/>
            </w:pPr>
            <w:r>
              <w:t>1</w:t>
            </w:r>
            <w:r w:rsidR="00957B46">
              <w:t>6</w:t>
            </w:r>
            <w:r>
              <w:t>7</w:t>
            </w:r>
          </w:p>
        </w:tc>
        <w:tc>
          <w:tcPr>
            <w:tcW w:w="1514" w:type="dxa"/>
            <w:vAlign w:val="center"/>
          </w:tcPr>
          <w:p w:rsidR="00A024D7" w:rsidRPr="00957B46" w:rsidRDefault="00404235" w:rsidP="00B045BD">
            <w:pPr>
              <w:tabs>
                <w:tab w:val="left" w:pos="915"/>
              </w:tabs>
              <w:jc w:val="center"/>
            </w:pPr>
            <w:r>
              <w:t>20.337</w:t>
            </w:r>
            <w:r w:rsidR="00957B46">
              <w:t>,00</w:t>
            </w:r>
          </w:p>
        </w:tc>
        <w:tc>
          <w:tcPr>
            <w:tcW w:w="1312" w:type="dxa"/>
            <w:tcBorders>
              <w:right w:val="single" w:sz="24" w:space="0" w:color="auto"/>
            </w:tcBorders>
            <w:vAlign w:val="center"/>
          </w:tcPr>
          <w:p w:rsidR="007B09B4" w:rsidRPr="00957B46" w:rsidRDefault="00404235" w:rsidP="00B045BD">
            <w:pPr>
              <w:tabs>
                <w:tab w:val="left" w:pos="915"/>
              </w:tabs>
              <w:jc w:val="center"/>
            </w:pPr>
            <w:r>
              <w:t>1.350</w:t>
            </w:r>
            <w:r w:rsidR="00957B46">
              <w:t>,00</w:t>
            </w:r>
          </w:p>
        </w:tc>
      </w:tr>
      <w:tr w:rsidR="007B09B4" w:rsidRPr="000B3EBF" w:rsidTr="00314880">
        <w:trPr>
          <w:trHeight w:val="563"/>
        </w:trPr>
        <w:tc>
          <w:tcPr>
            <w:tcW w:w="1603" w:type="dxa"/>
            <w:tcBorders>
              <w:right w:val="single" w:sz="18" w:space="0" w:color="auto"/>
            </w:tcBorders>
            <w:vAlign w:val="center"/>
          </w:tcPr>
          <w:p w:rsidR="007B09B4" w:rsidRPr="00C31965" w:rsidRDefault="007B09B4" w:rsidP="00B045BD">
            <w:pPr>
              <w:jc w:val="center"/>
              <w:rPr>
                <w:b/>
                <w:sz w:val="18"/>
                <w:szCs w:val="18"/>
              </w:rPr>
            </w:pPr>
            <w:r w:rsidRPr="00C31965">
              <w:rPr>
                <w:b/>
                <w:sz w:val="18"/>
                <w:szCs w:val="18"/>
              </w:rPr>
              <w:t>ЛИЧНА</w:t>
            </w:r>
          </w:p>
          <w:p w:rsidR="007B09B4" w:rsidRPr="00957B46" w:rsidRDefault="007B09B4" w:rsidP="00B045BD">
            <w:pPr>
              <w:jc w:val="center"/>
              <w:rPr>
                <w:b/>
                <w:sz w:val="18"/>
                <w:szCs w:val="18"/>
              </w:rPr>
            </w:pPr>
            <w:r w:rsidRPr="00C31965">
              <w:rPr>
                <w:b/>
                <w:sz w:val="18"/>
                <w:szCs w:val="18"/>
              </w:rPr>
              <w:t>ИНВАЛИД.</w:t>
            </w:r>
          </w:p>
        </w:tc>
        <w:tc>
          <w:tcPr>
            <w:tcW w:w="984" w:type="dxa"/>
            <w:tcBorders>
              <w:left w:val="single" w:sz="18" w:space="0" w:color="auto"/>
              <w:right w:val="single" w:sz="4" w:space="0" w:color="auto"/>
            </w:tcBorders>
            <w:vAlign w:val="center"/>
          </w:tcPr>
          <w:p w:rsidR="006F651D" w:rsidRPr="00957B46" w:rsidRDefault="00957B46" w:rsidP="00B045BD">
            <w:pPr>
              <w:tabs>
                <w:tab w:val="left" w:pos="915"/>
              </w:tabs>
              <w:jc w:val="center"/>
            </w:pPr>
            <w:r>
              <w:t>9</w:t>
            </w:r>
            <w:r w:rsidR="00DA3C33">
              <w:t>7</w:t>
            </w:r>
          </w:p>
        </w:tc>
        <w:tc>
          <w:tcPr>
            <w:tcW w:w="631" w:type="dxa"/>
            <w:tcBorders>
              <w:top w:val="single" w:sz="4" w:space="0" w:color="auto"/>
              <w:left w:val="single" w:sz="4" w:space="0" w:color="auto"/>
              <w:bottom w:val="single" w:sz="4" w:space="0" w:color="auto"/>
              <w:right w:val="single" w:sz="4" w:space="0" w:color="auto"/>
            </w:tcBorders>
            <w:vAlign w:val="center"/>
          </w:tcPr>
          <w:p w:rsidR="007B09B4" w:rsidRPr="00957B46" w:rsidRDefault="00957B46" w:rsidP="00B045BD">
            <w:pPr>
              <w:tabs>
                <w:tab w:val="left" w:pos="915"/>
              </w:tabs>
              <w:jc w:val="center"/>
            </w:pPr>
            <w:r>
              <w:t>5</w:t>
            </w:r>
            <w:r w:rsidR="00DA3C33">
              <w:t>5</w:t>
            </w:r>
          </w:p>
        </w:tc>
        <w:tc>
          <w:tcPr>
            <w:tcW w:w="656" w:type="dxa"/>
            <w:tcBorders>
              <w:top w:val="single" w:sz="4" w:space="0" w:color="auto"/>
              <w:left w:val="single" w:sz="4" w:space="0" w:color="auto"/>
              <w:bottom w:val="single" w:sz="4" w:space="0" w:color="auto"/>
              <w:right w:val="single" w:sz="18" w:space="0" w:color="auto"/>
            </w:tcBorders>
            <w:vAlign w:val="center"/>
          </w:tcPr>
          <w:p w:rsidR="007B09B4" w:rsidRPr="00957B46" w:rsidRDefault="00957B46" w:rsidP="00B045BD">
            <w:pPr>
              <w:tabs>
                <w:tab w:val="left" w:pos="915"/>
              </w:tabs>
              <w:jc w:val="center"/>
            </w:pPr>
            <w:r>
              <w:t>4</w:t>
            </w:r>
            <w:r w:rsidR="00DA3C33">
              <w:t>2</w:t>
            </w:r>
          </w:p>
        </w:tc>
        <w:tc>
          <w:tcPr>
            <w:tcW w:w="1320" w:type="dxa"/>
            <w:tcBorders>
              <w:left w:val="single" w:sz="18" w:space="0" w:color="auto"/>
            </w:tcBorders>
            <w:vAlign w:val="center"/>
          </w:tcPr>
          <w:p w:rsidR="007B09B4" w:rsidRPr="00957B46" w:rsidRDefault="00DA3C33" w:rsidP="00B045BD">
            <w:pPr>
              <w:tabs>
                <w:tab w:val="left" w:pos="915"/>
              </w:tabs>
              <w:jc w:val="center"/>
            </w:pPr>
            <w:r>
              <w:t>7</w:t>
            </w:r>
          </w:p>
        </w:tc>
        <w:tc>
          <w:tcPr>
            <w:tcW w:w="1125" w:type="dxa"/>
            <w:tcBorders>
              <w:left w:val="single" w:sz="4" w:space="0" w:color="auto"/>
              <w:right w:val="single" w:sz="4" w:space="0" w:color="auto"/>
            </w:tcBorders>
            <w:vAlign w:val="center"/>
          </w:tcPr>
          <w:p w:rsidR="007B09B4" w:rsidRPr="00957B46" w:rsidRDefault="00DA3C33" w:rsidP="00B045BD">
            <w:pPr>
              <w:tabs>
                <w:tab w:val="left" w:pos="915"/>
              </w:tabs>
              <w:jc w:val="center"/>
            </w:pPr>
            <w:r>
              <w:t>7</w:t>
            </w:r>
          </w:p>
        </w:tc>
        <w:tc>
          <w:tcPr>
            <w:tcW w:w="1110" w:type="dxa"/>
            <w:tcBorders>
              <w:left w:val="single" w:sz="4" w:space="0" w:color="auto"/>
              <w:right w:val="single" w:sz="18" w:space="0" w:color="auto"/>
            </w:tcBorders>
            <w:vAlign w:val="center"/>
          </w:tcPr>
          <w:p w:rsidR="007B09B4" w:rsidRPr="00957B46" w:rsidRDefault="00DA3C33" w:rsidP="00B045BD">
            <w:pPr>
              <w:tabs>
                <w:tab w:val="left" w:pos="915"/>
              </w:tabs>
              <w:jc w:val="center"/>
            </w:pPr>
            <w:r>
              <w:t>7</w:t>
            </w:r>
          </w:p>
        </w:tc>
        <w:tc>
          <w:tcPr>
            <w:tcW w:w="1514" w:type="dxa"/>
            <w:vAlign w:val="center"/>
          </w:tcPr>
          <w:p w:rsidR="007B09B4" w:rsidRPr="00957B46" w:rsidRDefault="00DA3C33" w:rsidP="00B045BD">
            <w:pPr>
              <w:tabs>
                <w:tab w:val="left" w:pos="915"/>
              </w:tabs>
              <w:jc w:val="center"/>
            </w:pPr>
            <w:r>
              <w:t>188.059</w:t>
            </w:r>
            <w:r w:rsidR="00957B46">
              <w:t>,04</w:t>
            </w:r>
          </w:p>
        </w:tc>
        <w:tc>
          <w:tcPr>
            <w:tcW w:w="1312" w:type="dxa"/>
            <w:tcBorders>
              <w:right w:val="single" w:sz="24" w:space="0" w:color="auto"/>
            </w:tcBorders>
            <w:vAlign w:val="center"/>
          </w:tcPr>
          <w:p w:rsidR="00957B46" w:rsidRDefault="00957B46" w:rsidP="00B045BD">
            <w:pPr>
              <w:tabs>
                <w:tab w:val="left" w:pos="915"/>
              </w:tabs>
              <w:jc w:val="center"/>
            </w:pPr>
          </w:p>
          <w:p w:rsidR="007B09B4" w:rsidRPr="00957B46" w:rsidRDefault="00DA3C33" w:rsidP="00B045BD">
            <w:pPr>
              <w:tabs>
                <w:tab w:val="left" w:pos="915"/>
              </w:tabs>
              <w:jc w:val="center"/>
            </w:pPr>
            <w:r>
              <w:t>16.999,00</w:t>
            </w:r>
          </w:p>
          <w:p w:rsidR="005A1AF2" w:rsidRPr="00B70BD0" w:rsidRDefault="005A1AF2" w:rsidP="00B045BD">
            <w:pPr>
              <w:tabs>
                <w:tab w:val="left" w:pos="915"/>
              </w:tabs>
              <w:jc w:val="center"/>
            </w:pPr>
          </w:p>
        </w:tc>
      </w:tr>
    </w:tbl>
    <w:p w:rsidR="00CF4A7E" w:rsidRPr="000B3EBF" w:rsidRDefault="00CF4A7E" w:rsidP="00CF4A7E">
      <w:pPr>
        <w:rPr>
          <w:lang w:val="en-US"/>
        </w:rPr>
      </w:pPr>
      <w:bookmarkStart w:id="22" w:name="_Toc501716391"/>
      <w:bookmarkStart w:id="23" w:name="_Toc514399210"/>
    </w:p>
    <w:p w:rsidR="00A024D7" w:rsidRPr="000B3EBF" w:rsidRDefault="00591738" w:rsidP="004E152F">
      <w:pPr>
        <w:pStyle w:val="Heading2"/>
        <w:rPr>
          <w:szCs w:val="22"/>
        </w:rPr>
      </w:pPr>
      <w:bookmarkStart w:id="24" w:name="_Toc501716392"/>
      <w:bookmarkStart w:id="25" w:name="_Toc514399211"/>
      <w:bookmarkEnd w:id="22"/>
      <w:bookmarkEnd w:id="23"/>
      <w:r w:rsidRPr="000B3EBF">
        <w:rPr>
          <w:szCs w:val="22"/>
        </w:rPr>
        <w:t>3</w:t>
      </w:r>
      <w:r w:rsidR="00545038">
        <w:rPr>
          <w:szCs w:val="22"/>
        </w:rPr>
        <w:t>.2</w:t>
      </w:r>
      <w:r w:rsidR="00A024D7" w:rsidRPr="000B3EBF">
        <w:rPr>
          <w:szCs w:val="22"/>
        </w:rPr>
        <w:t>.  Породично правна заштита породица и дјеце</w:t>
      </w:r>
      <w:bookmarkEnd w:id="24"/>
      <w:bookmarkEnd w:id="25"/>
    </w:p>
    <w:p w:rsidR="00A024D7" w:rsidRDefault="00A024D7" w:rsidP="005D1D12">
      <w:pPr>
        <w:jc w:val="both"/>
        <w:rPr>
          <w:lang w:val="ru-RU"/>
        </w:rPr>
      </w:pPr>
      <w:r w:rsidRPr="000B3EBF">
        <w:rPr>
          <w:color w:val="000000"/>
          <w:lang w:val="ru-RU"/>
        </w:rPr>
        <w:tab/>
      </w:r>
      <w:r w:rsidRPr="000B3EBF">
        <w:rPr>
          <w:lang w:val="ru-RU"/>
        </w:rPr>
        <w:t>Породичним законом уређују се породично правни односи између брачних супружника, родитеља и дјеце, усвојиоца и усвојеника, стараоца и штићеника</w:t>
      </w:r>
      <w:r w:rsidRPr="000B3EBF">
        <w:t> </w:t>
      </w:r>
      <w:r w:rsidRPr="000B3EBF">
        <w:rPr>
          <w:lang w:val="ru-RU"/>
        </w:rPr>
        <w:t xml:space="preserve"> и односи између сродника у брачној, ванбрачној или усвојеничкој породици, те поступци надлежних органа у вези са породичним односима и старатељством. Послови из области Породичног закона су: брак и престанак брака, односи родитеља и дјеце, старатељство, усвојење, издржавање. </w:t>
      </w:r>
      <w:r w:rsidRPr="000B3EBF">
        <w:rPr>
          <w:color w:val="000000"/>
          <w:lang w:val="sr-Cyrl-CS"/>
        </w:rPr>
        <w:t>Породична заштита у Центру реализује се на више начина: кроз рад органа старатељства, пружањем различитих услуга члановима или породици у цјелини у задовољавању различитих потреба и развојем посебних програма за рјешавање специфичних проблема</w:t>
      </w:r>
      <w:r w:rsidR="002D51F7" w:rsidRPr="000B3EBF">
        <w:rPr>
          <w:color w:val="000000"/>
        </w:rPr>
        <w:t>.</w:t>
      </w:r>
      <w:r w:rsidRPr="000B3EBF">
        <w:rPr>
          <w:color w:val="000000"/>
          <w:lang w:val="sr-Cyrl-CS"/>
        </w:rPr>
        <w:t xml:space="preserve">  Остваривање улоге </w:t>
      </w:r>
      <w:r w:rsidRPr="000B3EBF">
        <w:rPr>
          <w:color w:val="000000"/>
          <w:lang w:val="sr-Cyrl-BA"/>
        </w:rPr>
        <w:t>орган</w:t>
      </w:r>
      <w:r w:rsidRPr="000B3EBF">
        <w:rPr>
          <w:color w:val="000000"/>
          <w:lang w:val="sr-Cyrl-CS"/>
        </w:rPr>
        <w:t>а</w:t>
      </w:r>
      <w:r w:rsidRPr="000B3EBF">
        <w:rPr>
          <w:color w:val="000000"/>
          <w:lang w:val="sr-Cyrl-BA"/>
        </w:rPr>
        <w:t xml:space="preserve"> старатељства </w:t>
      </w:r>
      <w:r w:rsidRPr="000B3EBF">
        <w:rPr>
          <w:color w:val="000000"/>
          <w:lang w:val="sr-Cyrl-CS"/>
        </w:rPr>
        <w:t xml:space="preserve">Центар реализује вођењем поступака и предузимањем расположивих мјера у складу са Породичним законом и другим законима. </w:t>
      </w:r>
      <w:r w:rsidRPr="000B3EBF">
        <w:rPr>
          <w:color w:val="000000"/>
          <w:lang w:val="sr-Cyrl-BA"/>
        </w:rPr>
        <w:t>Због сложености</w:t>
      </w:r>
      <w:r w:rsidRPr="000B3EBF">
        <w:rPr>
          <w:color w:val="000000"/>
          <w:lang w:val="sr-Cyrl-CS"/>
        </w:rPr>
        <w:t xml:space="preserve">, комплексности </w:t>
      </w:r>
      <w:r w:rsidRPr="000B3EBF">
        <w:rPr>
          <w:color w:val="000000"/>
          <w:lang w:val="sr-Cyrl-BA"/>
        </w:rPr>
        <w:t>и ду</w:t>
      </w:r>
      <w:r w:rsidRPr="000B3EBF">
        <w:rPr>
          <w:color w:val="000000"/>
          <w:lang w:val="sr-Cyrl-CS"/>
        </w:rPr>
        <w:t xml:space="preserve">готрајности </w:t>
      </w:r>
      <w:r w:rsidRPr="000B3EBF">
        <w:rPr>
          <w:color w:val="000000"/>
          <w:lang w:val="sr-Cyrl-BA"/>
        </w:rPr>
        <w:t>проблема, послови</w:t>
      </w:r>
      <w:r w:rsidRPr="000B3EBF">
        <w:rPr>
          <w:color w:val="000000"/>
          <w:lang w:val="sr-Cyrl-CS"/>
        </w:rPr>
        <w:t xml:space="preserve"> породичне заштите</w:t>
      </w:r>
      <w:r w:rsidRPr="000B3EBF">
        <w:rPr>
          <w:color w:val="000000"/>
          <w:lang w:val="sr-Cyrl-BA"/>
        </w:rPr>
        <w:t xml:space="preserve"> захтијевају тимски рад, те посебну обученост и вјештине стручног особља које се бави овом проблематиком.</w:t>
      </w:r>
      <w:r w:rsidRPr="000B3EBF">
        <w:rPr>
          <w:lang w:val="ru-RU"/>
        </w:rPr>
        <w:t xml:space="preserve"> </w:t>
      </w:r>
    </w:p>
    <w:p w:rsidR="006A0A38" w:rsidRPr="000B3EBF" w:rsidRDefault="006A0A38" w:rsidP="005D1D12">
      <w:pPr>
        <w:jc w:val="both"/>
        <w:rPr>
          <w:lang w:val="ru-RU"/>
        </w:rPr>
      </w:pPr>
    </w:p>
    <w:p w:rsidR="00A024D7" w:rsidRPr="000B3EBF" w:rsidRDefault="00A024D7" w:rsidP="005D1D12">
      <w:pPr>
        <w:jc w:val="both"/>
        <w:rPr>
          <w:i/>
          <w:lang w:val="ru-RU"/>
        </w:rPr>
      </w:pPr>
      <w:bookmarkStart w:id="26" w:name="_Toc482176734"/>
      <w:r w:rsidRPr="000B3EBF">
        <w:rPr>
          <w:i/>
          <w:lang w:val="ru-RU"/>
        </w:rPr>
        <w:t>Провођење поступка мирења</w:t>
      </w:r>
      <w:bookmarkEnd w:id="26"/>
    </w:p>
    <w:p w:rsidR="00A024D7" w:rsidRDefault="00A024D7" w:rsidP="005D1D12">
      <w:pPr>
        <w:jc w:val="both"/>
        <w:rPr>
          <w:lang w:val="ru-RU"/>
        </w:rPr>
      </w:pPr>
      <w:r w:rsidRPr="000B3EBF">
        <w:rPr>
          <w:lang w:val="ru-RU" w:eastAsia="ru-RU"/>
        </w:rPr>
        <w:t xml:space="preserve">         </w:t>
      </w:r>
      <w:r w:rsidRPr="000B3EBF">
        <w:rPr>
          <w:lang w:val="sr-Cyrl-CS"/>
        </w:rPr>
        <w:t>На основу одредби Породичног закона Републике Српске,</w:t>
      </w:r>
      <w:r w:rsidRPr="000B3EBF">
        <w:rPr>
          <w:lang w:val="ru-RU"/>
        </w:rPr>
        <w:t xml:space="preserve"> ЈУ</w:t>
      </w:r>
      <w:r w:rsidRPr="000B3EBF">
        <w:rPr>
          <w:lang w:val="sr-Cyrl-CS"/>
        </w:rPr>
        <w:t xml:space="preserve"> Центар за социјални рад</w:t>
      </w:r>
      <w:r w:rsidRPr="000B3EBF">
        <w:rPr>
          <w:lang w:val="ru-RU"/>
        </w:rPr>
        <w:t>,</w:t>
      </w:r>
      <w:r w:rsidRPr="000B3EBF">
        <w:rPr>
          <w:lang w:val="sr-Cyrl-CS"/>
        </w:rPr>
        <w:t xml:space="preserve">  као орган старатељства</w:t>
      </w:r>
      <w:r w:rsidRPr="000B3EBF">
        <w:rPr>
          <w:lang w:val="ru-RU"/>
        </w:rPr>
        <w:t>,</w:t>
      </w:r>
      <w:r w:rsidRPr="000B3EBF">
        <w:rPr>
          <w:lang w:val="sr-Cyrl-CS"/>
        </w:rPr>
        <w:t xml:space="preserve"> дужан је провести</w:t>
      </w:r>
      <w:r w:rsidRPr="000B3EBF">
        <w:rPr>
          <w:lang w:val="ru-RU"/>
        </w:rPr>
        <w:t xml:space="preserve"> поступак</w:t>
      </w:r>
      <w:r w:rsidRPr="000B3EBF">
        <w:rPr>
          <w:lang w:val="sr-Cyrl-CS"/>
        </w:rPr>
        <w:t xml:space="preserve"> покушај</w:t>
      </w:r>
      <w:r w:rsidR="005233E5" w:rsidRPr="000B3EBF">
        <w:rPr>
          <w:lang w:val="sr-Cyrl-CS"/>
        </w:rPr>
        <w:t>а</w:t>
      </w:r>
      <w:r w:rsidRPr="000B3EBF">
        <w:rPr>
          <w:lang w:val="sr-Cyrl-CS"/>
        </w:rPr>
        <w:t xml:space="preserve"> мирења брачних супружника који имају малољетну дјецу, а намјеравају окончати своју брачну заједницу. Улога органа старатељства је важна и састоји се у покушају измирења и отклањања несугласица између брачних партнера.</w:t>
      </w:r>
      <w:r w:rsidR="005233E5" w:rsidRPr="000B3EBF">
        <w:rPr>
          <w:lang w:val="ru-RU"/>
        </w:rPr>
        <w:t xml:space="preserve"> Савјетодавно</w:t>
      </w:r>
      <w:r w:rsidRPr="000B3EBF">
        <w:rPr>
          <w:lang w:val="ru-RU"/>
        </w:rPr>
        <w:t xml:space="preserve">-информативни рад, који је саставни дио сваког односа на релацији </w:t>
      </w:r>
      <w:r w:rsidR="005233E5" w:rsidRPr="000B3EBF">
        <w:rPr>
          <w:lang w:val="ru-RU"/>
        </w:rPr>
        <w:t>странка</w:t>
      </w:r>
      <w:r w:rsidRPr="000B3EBF">
        <w:rPr>
          <w:lang w:val="ru-RU"/>
        </w:rPr>
        <w:t>-</w:t>
      </w:r>
      <w:r w:rsidR="005233E5" w:rsidRPr="000B3EBF">
        <w:rPr>
          <w:lang w:val="ru-RU"/>
        </w:rPr>
        <w:t>стручни</w:t>
      </w:r>
      <w:r w:rsidRPr="000B3EBF">
        <w:rPr>
          <w:lang w:val="ru-RU"/>
        </w:rPr>
        <w:t xml:space="preserve"> радник, континуирано се примјењује приликом сваког процеса у поступцима покушаја мирења.  </w:t>
      </w:r>
    </w:p>
    <w:p w:rsidR="006A0A38" w:rsidRPr="000B3EBF" w:rsidRDefault="006A0A38" w:rsidP="005D1D12">
      <w:pPr>
        <w:jc w:val="both"/>
        <w:rPr>
          <w:lang w:val="ru-RU"/>
        </w:rPr>
      </w:pPr>
    </w:p>
    <w:p w:rsidR="00A024D7" w:rsidRPr="000B3EBF" w:rsidRDefault="00A024D7" w:rsidP="005D1D12">
      <w:pPr>
        <w:jc w:val="both"/>
        <w:rPr>
          <w:i/>
          <w:lang w:val="sr-Cyrl-BA"/>
        </w:rPr>
      </w:pPr>
      <w:bookmarkStart w:id="27" w:name="_Toc482176735"/>
      <w:r w:rsidRPr="000B3EBF">
        <w:rPr>
          <w:i/>
          <w:lang w:val="sr-Cyrl-BA"/>
        </w:rPr>
        <w:t xml:space="preserve">Старатељство и </w:t>
      </w:r>
      <w:r w:rsidRPr="000B3EBF">
        <w:rPr>
          <w:i/>
          <w:lang w:val="ru-RU"/>
        </w:rPr>
        <w:t xml:space="preserve">рад </w:t>
      </w:r>
      <w:r w:rsidRPr="000B3EBF">
        <w:rPr>
          <w:i/>
          <w:lang w:val="sr-Cyrl-BA"/>
        </w:rPr>
        <w:t>орган</w:t>
      </w:r>
      <w:r w:rsidRPr="000B3EBF">
        <w:rPr>
          <w:i/>
          <w:lang w:val="ru-RU"/>
        </w:rPr>
        <w:t>а</w:t>
      </w:r>
      <w:r w:rsidRPr="000B3EBF">
        <w:rPr>
          <w:i/>
          <w:lang w:val="sr-Cyrl-BA"/>
        </w:rPr>
        <w:t xml:space="preserve"> старатељства</w:t>
      </w:r>
      <w:bookmarkEnd w:id="27"/>
    </w:p>
    <w:p w:rsidR="00A024D7" w:rsidRDefault="00A024D7" w:rsidP="005D1D12">
      <w:pPr>
        <w:jc w:val="both"/>
        <w:rPr>
          <w:color w:val="000000"/>
          <w:lang w:val="sr-Cyrl-CS"/>
        </w:rPr>
      </w:pPr>
      <w:r w:rsidRPr="000B3EBF">
        <w:rPr>
          <w:color w:val="000000"/>
          <w:lang w:val="ru-RU"/>
        </w:rPr>
        <w:t xml:space="preserve">            </w:t>
      </w:r>
      <w:r w:rsidRPr="000B3EBF">
        <w:rPr>
          <w:color w:val="000000"/>
          <w:lang w:val="sr-Cyrl-CS"/>
        </w:rPr>
        <w:t>Старатељство је скуп мјера и активности које предузима држава преко одређеног органа непосредно или стараоца ради заштите малољетне дјеце без родитељског старања и пунољетних лица која нису способна или која нису у могућности да се сама старају о својој личности, правима и интересима.</w:t>
      </w:r>
    </w:p>
    <w:p w:rsidR="006A0A38" w:rsidRDefault="006A0A38" w:rsidP="005D1D12">
      <w:pPr>
        <w:jc w:val="both"/>
        <w:rPr>
          <w:color w:val="000000"/>
        </w:rPr>
      </w:pPr>
    </w:p>
    <w:p w:rsidR="008E5A8C" w:rsidRPr="008E5A8C" w:rsidRDefault="008E5A8C" w:rsidP="005D1D12">
      <w:pPr>
        <w:jc w:val="both"/>
        <w:rPr>
          <w:color w:val="000000"/>
        </w:rPr>
      </w:pPr>
    </w:p>
    <w:p w:rsidR="00A024D7" w:rsidRPr="000B3EBF" w:rsidRDefault="00A024D7" w:rsidP="005D1D12">
      <w:pPr>
        <w:jc w:val="both"/>
        <w:rPr>
          <w:color w:val="000000"/>
          <w:lang w:val="sr-Cyrl-CS"/>
        </w:rPr>
      </w:pPr>
      <w:r w:rsidRPr="000B3EBF">
        <w:rPr>
          <w:color w:val="000000"/>
          <w:lang w:val="sr-Cyrl-CS"/>
        </w:rPr>
        <w:lastRenderedPageBreak/>
        <w:t>Старатељство се разврстава на:</w:t>
      </w:r>
    </w:p>
    <w:p w:rsidR="00A024D7" w:rsidRPr="000B3EBF" w:rsidRDefault="00A024D7" w:rsidP="005D1D12">
      <w:pPr>
        <w:jc w:val="both"/>
        <w:rPr>
          <w:color w:val="000000"/>
          <w:lang w:val="sr-Cyrl-CS"/>
        </w:rPr>
      </w:pPr>
      <w:r w:rsidRPr="000B3EBF">
        <w:rPr>
          <w:color w:val="000000"/>
          <w:lang w:val="sr-Cyrl-CS"/>
        </w:rPr>
        <w:t xml:space="preserve">а) старатељство над малољетним лицима; </w:t>
      </w:r>
    </w:p>
    <w:p w:rsidR="00A024D7" w:rsidRPr="000B3EBF" w:rsidRDefault="00A024D7" w:rsidP="005D1D12">
      <w:pPr>
        <w:jc w:val="both"/>
        <w:rPr>
          <w:color w:val="000000"/>
          <w:lang w:val="sr-Cyrl-CS"/>
        </w:rPr>
      </w:pPr>
      <w:r w:rsidRPr="000B3EBF">
        <w:rPr>
          <w:color w:val="000000"/>
          <w:lang w:val="sr-Cyrl-CS"/>
        </w:rPr>
        <w:t xml:space="preserve">б) старатељство над лицима којима је одузета пословна способност; </w:t>
      </w:r>
    </w:p>
    <w:p w:rsidR="00A024D7" w:rsidRPr="000B3EBF" w:rsidRDefault="00A024D7" w:rsidP="005D1D12">
      <w:pPr>
        <w:jc w:val="both"/>
        <w:rPr>
          <w:color w:val="000000"/>
          <w:lang w:val="sr-Cyrl-CS"/>
        </w:rPr>
      </w:pPr>
      <w:r w:rsidRPr="000B3EBF">
        <w:rPr>
          <w:color w:val="000000"/>
          <w:lang w:val="sr-Cyrl-CS"/>
        </w:rPr>
        <w:t>ц) старатељство за посеб</w:t>
      </w:r>
      <w:r w:rsidR="00F10EB1">
        <w:rPr>
          <w:color w:val="000000"/>
          <w:lang w:val="sr-Cyrl-CS"/>
        </w:rPr>
        <w:t>ан случај</w:t>
      </w:r>
      <w:r w:rsidRPr="000B3EBF">
        <w:rPr>
          <w:color w:val="000000"/>
          <w:lang w:val="sr-Cyrl-CS"/>
        </w:rPr>
        <w:t>.</w:t>
      </w:r>
    </w:p>
    <w:p w:rsidR="00A024D7" w:rsidRDefault="00A024D7" w:rsidP="005D1D12">
      <w:pPr>
        <w:jc w:val="both"/>
        <w:rPr>
          <w:color w:val="000000"/>
          <w:lang w:val="sr-Cyrl-CS"/>
        </w:rPr>
      </w:pPr>
      <w:r w:rsidRPr="000B3EBF">
        <w:rPr>
          <w:color w:val="000000"/>
          <w:lang w:val="ru-RU"/>
        </w:rPr>
        <w:t xml:space="preserve">            </w:t>
      </w:r>
      <w:r w:rsidRPr="000B3EBF">
        <w:rPr>
          <w:color w:val="000000"/>
          <w:lang w:val="sr-Cyrl-CS"/>
        </w:rPr>
        <w:t>Стварно надлежан орган за вођење првостепеног поступка за стављање нек</w:t>
      </w:r>
      <w:r w:rsidR="005233E5" w:rsidRPr="000B3EBF">
        <w:rPr>
          <w:color w:val="000000"/>
          <w:lang w:val="sr-Cyrl-CS"/>
        </w:rPr>
        <w:t>ог лица под старатељство јесте ц</w:t>
      </w:r>
      <w:r w:rsidRPr="000B3EBF">
        <w:rPr>
          <w:color w:val="000000"/>
          <w:lang w:val="sr-Cyrl-CS"/>
        </w:rPr>
        <w:t>ентар за социјални рад. У припремању и провођењу мјера</w:t>
      </w:r>
      <w:r w:rsidR="008C00FA">
        <w:rPr>
          <w:color w:val="000000"/>
          <w:lang w:val="sr-Cyrl-CS"/>
        </w:rPr>
        <w:t>,</w:t>
      </w:r>
      <w:r w:rsidRPr="000B3EBF">
        <w:rPr>
          <w:color w:val="000000"/>
          <w:lang w:val="sr-Cyrl-CS"/>
        </w:rPr>
        <w:t xml:space="preserve"> како би се на најцјелисходнији начин остварила улога органа старатељства</w:t>
      </w:r>
      <w:r w:rsidR="008C00FA">
        <w:rPr>
          <w:color w:val="000000"/>
          <w:lang w:val="sr-Cyrl-CS"/>
        </w:rPr>
        <w:t>,</w:t>
      </w:r>
      <w:r w:rsidRPr="000B3EBF">
        <w:rPr>
          <w:color w:val="000000"/>
          <w:lang w:val="sr-Cyrl-CS"/>
        </w:rPr>
        <w:t xml:space="preserve"> користе се управне радње и сви облици социјалне заштите и методе социјалног рада.</w:t>
      </w:r>
      <w:r w:rsidR="00D21A04" w:rsidRPr="000B3EBF">
        <w:rPr>
          <w:color w:val="000000"/>
          <w:lang w:val="sr-Cyrl-CS"/>
        </w:rPr>
        <w:t xml:space="preserve"> </w:t>
      </w:r>
      <w:r w:rsidR="005233E5" w:rsidRPr="000B3EBF">
        <w:rPr>
          <w:color w:val="000000"/>
          <w:lang w:val="sr-Cyrl-CS"/>
        </w:rPr>
        <w:t>За сва лица под старатељством ц</w:t>
      </w:r>
      <w:r w:rsidRPr="000B3EBF">
        <w:rPr>
          <w:color w:val="000000"/>
          <w:lang w:val="sr-Cyrl-CS"/>
        </w:rPr>
        <w:t>ентар врши надзор кроз индивидуални рад са старатељима, посјетом породицама и разговором са корисницима, као и подношењем годишњих старатељских извјештаја. Сва евиденција лица под старатељством се води у</w:t>
      </w:r>
      <w:r w:rsidR="00032BA2" w:rsidRPr="000B3EBF">
        <w:rPr>
          <w:color w:val="000000"/>
          <w:lang w:val="sr-Cyrl-CS"/>
        </w:rPr>
        <w:t xml:space="preserve"> Именику лица под старатељством</w:t>
      </w:r>
      <w:r w:rsidR="008C00FA">
        <w:rPr>
          <w:color w:val="000000"/>
        </w:rPr>
        <w:t>,</w:t>
      </w:r>
      <w:r w:rsidRPr="000B3EBF">
        <w:rPr>
          <w:color w:val="000000"/>
          <w:lang w:val="sr-Cyrl-CS"/>
        </w:rPr>
        <w:t xml:space="preserve"> Главној старатељској књизи</w:t>
      </w:r>
      <w:r w:rsidR="008C00FA">
        <w:rPr>
          <w:color w:val="000000"/>
          <w:lang w:val="sr-Cyrl-CS"/>
        </w:rPr>
        <w:t xml:space="preserve"> и Уписнику имовине лица под старатељством.</w:t>
      </w:r>
      <w:r w:rsidRPr="000B3EBF">
        <w:rPr>
          <w:color w:val="000000"/>
          <w:lang w:val="sr-Cyrl-CS"/>
        </w:rPr>
        <w:t>.</w:t>
      </w:r>
    </w:p>
    <w:p w:rsidR="000E3787" w:rsidRPr="000B3EBF" w:rsidRDefault="000E3787" w:rsidP="005D1D12">
      <w:pPr>
        <w:jc w:val="both"/>
        <w:rPr>
          <w:color w:val="000000"/>
          <w:lang w:val="sr-Cyrl-CS"/>
        </w:rPr>
      </w:pPr>
    </w:p>
    <w:p w:rsidR="00A024D7" w:rsidRPr="000B3EBF" w:rsidRDefault="00A024D7" w:rsidP="005D1D12">
      <w:pPr>
        <w:jc w:val="both"/>
        <w:rPr>
          <w:bCs/>
          <w:i/>
          <w:color w:val="000000"/>
          <w:lang w:val="ru-RU"/>
        </w:rPr>
      </w:pPr>
      <w:bookmarkStart w:id="28" w:name="_Toc482176736"/>
      <w:r w:rsidRPr="000B3EBF">
        <w:rPr>
          <w:bCs/>
          <w:i/>
          <w:color w:val="000000"/>
          <w:lang w:val="ru-RU"/>
        </w:rPr>
        <w:t xml:space="preserve">Одобрење </w:t>
      </w:r>
      <w:r w:rsidRPr="000B3EBF">
        <w:rPr>
          <w:i/>
          <w:noProof/>
          <w:lang w:val="ru-RU"/>
        </w:rPr>
        <w:t xml:space="preserve"> у погледу располагања имовином малољетног лица</w:t>
      </w:r>
      <w:bookmarkEnd w:id="28"/>
      <w:r w:rsidRPr="000B3EBF">
        <w:rPr>
          <w:bCs/>
          <w:i/>
          <w:color w:val="000000"/>
          <w:lang w:val="ru-RU"/>
        </w:rPr>
        <w:t xml:space="preserve"> </w:t>
      </w:r>
    </w:p>
    <w:p w:rsidR="00A024D7" w:rsidRDefault="00A024D7" w:rsidP="005D1D12">
      <w:pPr>
        <w:jc w:val="both"/>
        <w:rPr>
          <w:bCs/>
          <w:color w:val="000000"/>
          <w:lang w:val="sr-Cyrl-BA"/>
        </w:rPr>
      </w:pPr>
      <w:r w:rsidRPr="000B3EBF">
        <w:rPr>
          <w:bCs/>
          <w:lang w:val="ru-RU"/>
        </w:rPr>
        <w:t xml:space="preserve">            </w:t>
      </w:r>
      <w:r w:rsidRPr="000B3EBF">
        <w:rPr>
          <w:bCs/>
          <w:lang w:val="sr-Cyrl-CS"/>
        </w:rPr>
        <w:t>Орган старатељства посебну бригу води о имовини малољетника и родитељ без сагласности органа стартељства не може располагати, отуђити и</w:t>
      </w:r>
      <w:r w:rsidR="000D11B0" w:rsidRPr="000B3EBF">
        <w:rPr>
          <w:bCs/>
          <w:lang w:val="sr-Cyrl-CS"/>
        </w:rPr>
        <w:t>ли</w:t>
      </w:r>
      <w:r w:rsidRPr="000B3EBF">
        <w:rPr>
          <w:bCs/>
          <w:lang w:val="sr-Cyrl-CS"/>
        </w:rPr>
        <w:t xml:space="preserve"> оптеретити имовину веће вриједности свог дјетета</w:t>
      </w:r>
      <w:r w:rsidR="000D11B0" w:rsidRPr="000B3EBF">
        <w:rPr>
          <w:bCs/>
          <w:lang w:val="sr-Cyrl-CS"/>
        </w:rPr>
        <w:t xml:space="preserve"> ради његовог издржавања, лијечења, васпитања и образовања или ако то захтијева други важан интерес дјетета</w:t>
      </w:r>
      <w:r w:rsidRPr="000B3EBF">
        <w:rPr>
          <w:bCs/>
          <w:lang w:val="sr-Cyrl-CS"/>
        </w:rPr>
        <w:t>. Сагласност за отуђење имовине малољетне дјеце у извјеш</w:t>
      </w:r>
      <w:r w:rsidR="006A0A38">
        <w:rPr>
          <w:bCs/>
          <w:lang w:val="sr-Cyrl-CS"/>
        </w:rPr>
        <w:t xml:space="preserve">тајној години затражена је у </w:t>
      </w:r>
      <w:r w:rsidR="00337678">
        <w:rPr>
          <w:bCs/>
          <w:lang w:val="sr-Cyrl-CS"/>
        </w:rPr>
        <w:t>6</w:t>
      </w:r>
      <w:r w:rsidRPr="000B3EBF">
        <w:rPr>
          <w:bCs/>
          <w:lang w:val="sr-Cyrl-CS"/>
        </w:rPr>
        <w:t xml:space="preserve"> случаја.</w:t>
      </w:r>
      <w:r w:rsidRPr="000B3EBF">
        <w:rPr>
          <w:bCs/>
          <w:color w:val="FF0000"/>
          <w:lang w:val="sr-Cyrl-CS"/>
        </w:rPr>
        <w:t xml:space="preserve"> </w:t>
      </w:r>
      <w:r w:rsidRPr="000B3EBF">
        <w:rPr>
          <w:bCs/>
          <w:color w:val="000000"/>
          <w:lang w:val="sr-Cyrl-CS"/>
        </w:rPr>
        <w:t>Након проведеног поступка утврђено је да пост</w:t>
      </w:r>
      <w:r w:rsidR="006A0A38">
        <w:rPr>
          <w:bCs/>
          <w:color w:val="000000"/>
          <w:lang w:val="sr-Cyrl-CS"/>
        </w:rPr>
        <w:t>оје оправдани разло</w:t>
      </w:r>
      <w:r w:rsidR="00337678">
        <w:rPr>
          <w:bCs/>
          <w:color w:val="000000"/>
          <w:lang w:val="sr-Cyrl-CS"/>
        </w:rPr>
        <w:t>зи за 5</w:t>
      </w:r>
      <w:r w:rsidRPr="000B3EBF">
        <w:rPr>
          <w:bCs/>
          <w:color w:val="000000"/>
          <w:lang w:val="sr-Cyrl-CS"/>
        </w:rPr>
        <w:t xml:space="preserve"> захтјева, те је орган старатељства донио рјешење </w:t>
      </w:r>
      <w:r w:rsidRPr="000B3EBF">
        <w:rPr>
          <w:bCs/>
          <w:color w:val="000000"/>
          <w:lang w:val="sr-Cyrl-BA"/>
        </w:rPr>
        <w:t>којим је одобрио родитељу располаг</w:t>
      </w:r>
      <w:r w:rsidR="00337678">
        <w:rPr>
          <w:bCs/>
          <w:color w:val="000000"/>
          <w:lang w:val="sr-Cyrl-BA"/>
        </w:rPr>
        <w:t>ање имовином малољетног дјетета, а у 1 случају орган старатељства није нашао оправданост располагања имовином малољетног дјетета па је предмет, по жалби, упутио предмет другостепеном органу.</w:t>
      </w:r>
    </w:p>
    <w:p w:rsidR="006A0A38" w:rsidRPr="000B3EBF" w:rsidRDefault="006A0A38" w:rsidP="005D1D12">
      <w:pPr>
        <w:jc w:val="both"/>
        <w:rPr>
          <w:bCs/>
          <w:color w:val="000000"/>
          <w:lang w:val="sr-Cyrl-BA"/>
        </w:rPr>
      </w:pPr>
    </w:p>
    <w:p w:rsidR="00A024D7" w:rsidRPr="000B3EBF" w:rsidRDefault="00A024D7" w:rsidP="005D1D12">
      <w:pPr>
        <w:jc w:val="both"/>
        <w:rPr>
          <w:i/>
          <w:noProof/>
          <w:lang w:val="ru-RU"/>
        </w:rPr>
      </w:pPr>
      <w:bookmarkStart w:id="29" w:name="_Toc482176737"/>
      <w:r w:rsidRPr="000B3EBF">
        <w:rPr>
          <w:bCs/>
          <w:i/>
          <w:color w:val="000000"/>
          <w:lang w:val="ru-RU"/>
        </w:rPr>
        <w:t>Сагласност за</w:t>
      </w:r>
      <w:r w:rsidRPr="000B3EBF">
        <w:rPr>
          <w:i/>
          <w:noProof/>
          <w:lang w:val="ru-RU"/>
        </w:rPr>
        <w:t xml:space="preserve"> давање мишљењ</w:t>
      </w:r>
      <w:r w:rsidR="001A5BA6" w:rsidRPr="000B3EBF">
        <w:rPr>
          <w:i/>
          <w:noProof/>
          <w:lang w:val="ru-RU"/>
        </w:rPr>
        <w:t>а о оправданости издавања  путне исправе</w:t>
      </w:r>
      <w:r w:rsidRPr="000B3EBF">
        <w:rPr>
          <w:i/>
          <w:noProof/>
          <w:lang w:val="ru-RU"/>
        </w:rPr>
        <w:t xml:space="preserve"> малољетном лицу</w:t>
      </w:r>
      <w:bookmarkEnd w:id="29"/>
      <w:r w:rsidRPr="000B3EBF">
        <w:rPr>
          <w:bCs/>
          <w:i/>
          <w:color w:val="000000"/>
          <w:lang w:val="ru-RU"/>
        </w:rPr>
        <w:t xml:space="preserve"> </w:t>
      </w:r>
    </w:p>
    <w:p w:rsidR="00A024D7" w:rsidRDefault="00A024D7" w:rsidP="005D1D12">
      <w:pPr>
        <w:jc w:val="both"/>
        <w:rPr>
          <w:bCs/>
          <w:lang w:val="sr-Cyrl-BA"/>
        </w:rPr>
      </w:pPr>
      <w:r w:rsidRPr="000B3EBF">
        <w:rPr>
          <w:bCs/>
          <w:lang w:val="sr-Cyrl-BA"/>
        </w:rPr>
        <w:t xml:space="preserve">        Орган старатељства даје </w:t>
      </w:r>
      <w:r w:rsidR="001A5BA6" w:rsidRPr="000B3EBF">
        <w:rPr>
          <w:noProof/>
          <w:lang w:val="ru-RU"/>
        </w:rPr>
        <w:t>мишљење о оправданости издавања  путне исправе</w:t>
      </w:r>
      <w:r w:rsidRPr="000B3EBF">
        <w:rPr>
          <w:noProof/>
          <w:lang w:val="ru-RU"/>
        </w:rPr>
        <w:t xml:space="preserve"> малољетном лицу</w:t>
      </w:r>
      <w:r w:rsidR="001A5BA6" w:rsidRPr="000B3EBF">
        <w:rPr>
          <w:noProof/>
          <w:lang w:val="ru-RU"/>
        </w:rPr>
        <w:t xml:space="preserve"> без сагласности другог родитеља</w:t>
      </w:r>
      <w:r w:rsidRPr="000B3EBF">
        <w:rPr>
          <w:noProof/>
        </w:rPr>
        <w:t>, уколико на</w:t>
      </w:r>
      <w:r w:rsidR="00B1715A" w:rsidRPr="000B3EBF">
        <w:rPr>
          <w:noProof/>
        </w:rPr>
        <w:t>длежни орган не може издати пут</w:t>
      </w:r>
      <w:r w:rsidRPr="000B3EBF">
        <w:rPr>
          <w:noProof/>
        </w:rPr>
        <w:t>ну исправу дјетету</w:t>
      </w:r>
      <w:r w:rsidRPr="000B3EBF">
        <w:rPr>
          <w:bCs/>
          <w:i/>
          <w:color w:val="000000"/>
          <w:lang w:val="ru-RU"/>
        </w:rPr>
        <w:t xml:space="preserve"> </w:t>
      </w:r>
      <w:r w:rsidRPr="000B3EBF">
        <w:rPr>
          <w:bCs/>
          <w:lang w:val="sr-Cyrl-BA"/>
        </w:rPr>
        <w:t>због непојављивања другог родитеља, његовог противљења или немогућности утврђивања пребивалишта родитеља</w:t>
      </w:r>
      <w:r w:rsidR="00DF4CD0" w:rsidRPr="000B3EBF">
        <w:rPr>
          <w:bCs/>
          <w:lang w:val="sr-Cyrl-BA"/>
        </w:rPr>
        <w:t xml:space="preserve"> сходно одредбама Упутства о начину утврђивања услова за издавање путне исправе из чл. 18. ст. 3. Закона о путним исправама БиХ ("Сл. гласник БиХ", број:54/09.)</w:t>
      </w:r>
      <w:r w:rsidRPr="000B3EBF">
        <w:rPr>
          <w:bCs/>
          <w:lang w:val="sr-Cyrl-BA"/>
        </w:rPr>
        <w:t xml:space="preserve">. </w:t>
      </w:r>
    </w:p>
    <w:p w:rsidR="006A0A38" w:rsidRDefault="006A0A38" w:rsidP="005D1D12">
      <w:pPr>
        <w:jc w:val="both"/>
        <w:rPr>
          <w:bCs/>
          <w:lang w:val="sr-Cyrl-BA"/>
        </w:rPr>
      </w:pPr>
    </w:p>
    <w:p w:rsidR="006A0A38" w:rsidRDefault="006A0A38" w:rsidP="005D1D12">
      <w:pPr>
        <w:jc w:val="both"/>
        <w:rPr>
          <w:bCs/>
          <w:lang w:val="sr-Cyrl-BA"/>
        </w:rPr>
      </w:pPr>
    </w:p>
    <w:p w:rsidR="006A0A38" w:rsidRDefault="006A0A38" w:rsidP="005D1D12">
      <w:pPr>
        <w:jc w:val="both"/>
        <w:rPr>
          <w:bCs/>
        </w:rPr>
      </w:pPr>
    </w:p>
    <w:p w:rsidR="00F10EB1" w:rsidRDefault="00F10EB1" w:rsidP="005D1D12">
      <w:pPr>
        <w:jc w:val="both"/>
        <w:rPr>
          <w:bCs/>
        </w:rPr>
      </w:pPr>
    </w:p>
    <w:p w:rsidR="00F10EB1" w:rsidRDefault="00F10EB1" w:rsidP="005D1D12">
      <w:pPr>
        <w:jc w:val="both"/>
        <w:rPr>
          <w:bCs/>
        </w:rPr>
      </w:pPr>
    </w:p>
    <w:p w:rsidR="00F10EB1" w:rsidRDefault="00F10EB1" w:rsidP="005D1D12">
      <w:pPr>
        <w:jc w:val="both"/>
        <w:rPr>
          <w:bCs/>
        </w:rPr>
      </w:pPr>
    </w:p>
    <w:p w:rsidR="0007164C" w:rsidRDefault="0007164C" w:rsidP="005D1D12">
      <w:pPr>
        <w:jc w:val="both"/>
        <w:rPr>
          <w:bCs/>
        </w:rPr>
      </w:pPr>
    </w:p>
    <w:p w:rsidR="0007164C" w:rsidRDefault="0007164C" w:rsidP="005D1D12">
      <w:pPr>
        <w:jc w:val="both"/>
        <w:rPr>
          <w:bCs/>
        </w:rPr>
      </w:pPr>
    </w:p>
    <w:p w:rsidR="00F10EB1" w:rsidRPr="00F10EB1" w:rsidRDefault="00F10EB1" w:rsidP="005D1D12">
      <w:pPr>
        <w:jc w:val="both"/>
        <w:rPr>
          <w:bCs/>
        </w:rPr>
      </w:pPr>
    </w:p>
    <w:p w:rsidR="00A024D7" w:rsidRPr="000B3EBF" w:rsidRDefault="00A024D7" w:rsidP="003406A0">
      <w:pPr>
        <w:rPr>
          <w:i/>
          <w:lang w:val="sr-Cyrl-BA"/>
        </w:rPr>
      </w:pPr>
      <w:r w:rsidRPr="000B3EBF">
        <w:rPr>
          <w:i/>
          <w:lang w:val="sr-Cyrl-BA"/>
        </w:rPr>
        <w:t xml:space="preserve">Табела бр. </w:t>
      </w:r>
      <w:r w:rsidR="00BC4930" w:rsidRPr="000B3EBF">
        <w:rPr>
          <w:i/>
          <w:lang w:val="sr-Cyrl-CS"/>
        </w:rPr>
        <w:t>7</w:t>
      </w:r>
      <w:r w:rsidRPr="000B3EBF">
        <w:rPr>
          <w:i/>
          <w:lang w:val="sr-Latn-CS"/>
        </w:rPr>
        <w:t>:</w:t>
      </w:r>
      <w:r w:rsidRPr="000B3EBF">
        <w:rPr>
          <w:i/>
          <w:lang w:val="sr-Cyrl-BA"/>
        </w:rPr>
        <w:t xml:space="preserve"> Преглед активнос</w:t>
      </w:r>
      <w:r w:rsidR="00530717" w:rsidRPr="000B3EBF">
        <w:rPr>
          <w:i/>
          <w:lang w:val="sr-Cyrl-BA"/>
        </w:rPr>
        <w:t>ти  у породичној  заштити у 20</w:t>
      </w:r>
      <w:r w:rsidR="00BF7D0A">
        <w:rPr>
          <w:i/>
          <w:lang w:val="en-US"/>
        </w:rPr>
        <w:t>2</w:t>
      </w:r>
      <w:r w:rsidR="005960A7">
        <w:rPr>
          <w:i/>
        </w:rPr>
        <w:t>3</w:t>
      </w:r>
      <w:r w:rsidR="007B4733" w:rsidRPr="000B3EBF">
        <w:rPr>
          <w:i/>
          <w:lang w:val="sr-Cyrl-BA"/>
        </w:rPr>
        <w:t>.</w:t>
      </w:r>
      <w:r w:rsidRPr="000B3EBF">
        <w:rPr>
          <w:i/>
          <w:lang w:val="sr-Cyrl-BA"/>
        </w:rPr>
        <w:t>години</w:t>
      </w:r>
    </w:p>
    <w:tbl>
      <w:tblPr>
        <w:tblW w:w="8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1"/>
        <w:gridCol w:w="6519"/>
        <w:gridCol w:w="1530"/>
      </w:tblGrid>
      <w:tr w:rsidR="00A024D7" w:rsidRPr="00547015" w:rsidTr="009F2100">
        <w:trPr>
          <w:trHeight w:val="361"/>
        </w:trPr>
        <w:tc>
          <w:tcPr>
            <w:tcW w:w="681" w:type="dxa"/>
            <w:tcBorders>
              <w:top w:val="threeDEmboss" w:sz="24" w:space="0" w:color="auto"/>
              <w:left w:val="threeDEmboss" w:sz="24" w:space="0" w:color="auto"/>
              <w:bottom w:val="threeDEmboss" w:sz="24" w:space="0" w:color="auto"/>
              <w:right w:val="threeDEmboss" w:sz="24" w:space="0" w:color="auto"/>
            </w:tcBorders>
          </w:tcPr>
          <w:p w:rsidR="00A024D7" w:rsidRPr="00547015" w:rsidRDefault="00A024D7" w:rsidP="001D52D9">
            <w:pPr>
              <w:jc w:val="center"/>
              <w:rPr>
                <w:b/>
                <w:sz w:val="20"/>
                <w:szCs w:val="20"/>
                <w:lang w:val="sr-Cyrl-CS"/>
              </w:rPr>
            </w:pPr>
            <w:r w:rsidRPr="00547015">
              <w:rPr>
                <w:b/>
                <w:sz w:val="20"/>
                <w:szCs w:val="20"/>
                <w:lang w:val="sr-Cyrl-CS"/>
              </w:rPr>
              <w:t>Р.б.</w:t>
            </w:r>
          </w:p>
        </w:tc>
        <w:tc>
          <w:tcPr>
            <w:tcW w:w="6519" w:type="dxa"/>
            <w:tcBorders>
              <w:top w:val="threeDEmboss" w:sz="24" w:space="0" w:color="auto"/>
              <w:left w:val="threeDEmboss" w:sz="24" w:space="0" w:color="auto"/>
              <w:bottom w:val="threeDEmboss" w:sz="24" w:space="0" w:color="auto"/>
              <w:right w:val="threeDEmboss" w:sz="24" w:space="0" w:color="auto"/>
            </w:tcBorders>
          </w:tcPr>
          <w:p w:rsidR="00A024D7" w:rsidRPr="00547015" w:rsidRDefault="00A024D7" w:rsidP="001D52D9">
            <w:pPr>
              <w:jc w:val="center"/>
              <w:rPr>
                <w:b/>
                <w:sz w:val="20"/>
                <w:szCs w:val="20"/>
                <w:lang w:val="sr-Cyrl-CS"/>
              </w:rPr>
            </w:pPr>
            <w:r w:rsidRPr="00547015">
              <w:rPr>
                <w:b/>
                <w:sz w:val="20"/>
                <w:szCs w:val="20"/>
                <w:lang w:val="sr-Cyrl-CS"/>
              </w:rPr>
              <w:t>Врста захтјева</w:t>
            </w:r>
          </w:p>
        </w:tc>
        <w:tc>
          <w:tcPr>
            <w:tcW w:w="1530" w:type="dxa"/>
            <w:tcBorders>
              <w:top w:val="threeDEmboss" w:sz="24" w:space="0" w:color="auto"/>
              <w:left w:val="threeDEmboss" w:sz="24" w:space="0" w:color="auto"/>
              <w:bottom w:val="threeDEmboss" w:sz="24" w:space="0" w:color="auto"/>
              <w:right w:val="threeDEmboss" w:sz="24" w:space="0" w:color="auto"/>
            </w:tcBorders>
          </w:tcPr>
          <w:p w:rsidR="00A024D7" w:rsidRPr="003A1811" w:rsidRDefault="00A024D7" w:rsidP="005B2140">
            <w:pPr>
              <w:jc w:val="center"/>
              <w:rPr>
                <w:b/>
                <w:sz w:val="20"/>
                <w:szCs w:val="20"/>
                <w:lang w:val="sr-Cyrl-BA"/>
              </w:rPr>
            </w:pPr>
            <w:r w:rsidRPr="003A1811">
              <w:rPr>
                <w:b/>
                <w:sz w:val="20"/>
                <w:szCs w:val="20"/>
                <w:lang w:val="sr-Cyrl-CS"/>
              </w:rPr>
              <w:t>Број предм</w:t>
            </w:r>
            <w:r w:rsidRPr="003A1811">
              <w:rPr>
                <w:b/>
                <w:sz w:val="20"/>
                <w:szCs w:val="20"/>
              </w:rPr>
              <w:t>.</w:t>
            </w:r>
            <w:r w:rsidR="007B4733" w:rsidRPr="003A1811">
              <w:rPr>
                <w:b/>
                <w:sz w:val="20"/>
                <w:szCs w:val="20"/>
                <w:lang w:val="sr-Cyrl-BA"/>
              </w:rPr>
              <w:t xml:space="preserve"> у </w:t>
            </w:r>
            <w:r w:rsidR="00F411A5" w:rsidRPr="003A1811">
              <w:rPr>
                <w:b/>
                <w:sz w:val="20"/>
                <w:szCs w:val="20"/>
                <w:lang w:val="sr-Cyrl-BA"/>
              </w:rPr>
              <w:t>20</w:t>
            </w:r>
            <w:r w:rsidR="009851A5">
              <w:rPr>
                <w:b/>
                <w:sz w:val="20"/>
                <w:szCs w:val="20"/>
              </w:rPr>
              <w:t>23</w:t>
            </w:r>
            <w:r w:rsidRPr="003A1811">
              <w:rPr>
                <w:b/>
                <w:sz w:val="20"/>
                <w:szCs w:val="20"/>
                <w:lang w:val="sr-Cyrl-BA"/>
              </w:rPr>
              <w:t>.</w:t>
            </w:r>
          </w:p>
        </w:tc>
      </w:tr>
      <w:tr w:rsidR="00A024D7" w:rsidRPr="00547015" w:rsidTr="009F2100">
        <w:trPr>
          <w:trHeight w:val="325"/>
        </w:trPr>
        <w:tc>
          <w:tcPr>
            <w:tcW w:w="681" w:type="dxa"/>
            <w:tcBorders>
              <w:top w:val="threeDEmboss" w:sz="24" w:space="0" w:color="auto"/>
            </w:tcBorders>
          </w:tcPr>
          <w:p w:rsidR="00A024D7" w:rsidRPr="00547015" w:rsidRDefault="00A024D7" w:rsidP="00792499">
            <w:pPr>
              <w:tabs>
                <w:tab w:val="left" w:pos="187"/>
              </w:tabs>
              <w:rPr>
                <w:b/>
                <w:bCs/>
                <w:sz w:val="18"/>
                <w:szCs w:val="18"/>
                <w:lang w:val="sr-Cyrl-CS"/>
              </w:rPr>
            </w:pPr>
            <w:r w:rsidRPr="00547015">
              <w:rPr>
                <w:b/>
                <w:bCs/>
                <w:sz w:val="18"/>
                <w:szCs w:val="18"/>
                <w:lang w:val="sr-Cyrl-CS"/>
              </w:rPr>
              <w:t>1.</w:t>
            </w:r>
          </w:p>
        </w:tc>
        <w:tc>
          <w:tcPr>
            <w:tcW w:w="6519" w:type="dxa"/>
            <w:tcBorders>
              <w:top w:val="threeDEmboss" w:sz="24" w:space="0" w:color="auto"/>
            </w:tcBorders>
          </w:tcPr>
          <w:p w:rsidR="00A024D7" w:rsidRPr="00547015" w:rsidRDefault="00A024D7" w:rsidP="00792499">
            <w:pPr>
              <w:tabs>
                <w:tab w:val="left" w:pos="187"/>
              </w:tabs>
              <w:ind w:firstLine="902"/>
              <w:rPr>
                <w:b/>
                <w:sz w:val="18"/>
                <w:szCs w:val="18"/>
                <w:lang w:val="sr-Cyrl-CS"/>
              </w:rPr>
            </w:pPr>
            <w:r w:rsidRPr="00547015">
              <w:rPr>
                <w:b/>
                <w:sz w:val="18"/>
                <w:szCs w:val="18"/>
                <w:lang w:val="sr-Cyrl-CS"/>
              </w:rPr>
              <w:t>Породични односи</w:t>
            </w:r>
          </w:p>
        </w:tc>
        <w:tc>
          <w:tcPr>
            <w:tcW w:w="1530" w:type="dxa"/>
            <w:tcBorders>
              <w:top w:val="threeDEmboss" w:sz="24" w:space="0" w:color="auto"/>
            </w:tcBorders>
          </w:tcPr>
          <w:p w:rsidR="00A024D7" w:rsidRPr="003A1811" w:rsidRDefault="00A024D7" w:rsidP="00792499">
            <w:pPr>
              <w:tabs>
                <w:tab w:val="left" w:pos="187"/>
              </w:tabs>
              <w:ind w:firstLine="902"/>
              <w:rPr>
                <w:sz w:val="18"/>
                <w:szCs w:val="18"/>
                <w:lang w:val="sr-Cyrl-CS"/>
              </w:rPr>
            </w:pPr>
          </w:p>
        </w:tc>
      </w:tr>
      <w:tr w:rsidR="00A024D7" w:rsidRPr="00547015" w:rsidTr="00703B0C">
        <w:trPr>
          <w:trHeight w:val="235"/>
        </w:trPr>
        <w:tc>
          <w:tcPr>
            <w:tcW w:w="681" w:type="dxa"/>
          </w:tcPr>
          <w:p w:rsidR="00A024D7" w:rsidRPr="00547015" w:rsidRDefault="00A024D7" w:rsidP="00792499">
            <w:pPr>
              <w:tabs>
                <w:tab w:val="left" w:pos="187"/>
              </w:tabs>
              <w:rPr>
                <w:sz w:val="18"/>
                <w:szCs w:val="18"/>
                <w:lang w:val="sr-Cyrl-CS"/>
              </w:rPr>
            </w:pPr>
            <w:r w:rsidRPr="00547015">
              <w:rPr>
                <w:sz w:val="18"/>
                <w:szCs w:val="18"/>
                <w:lang w:val="sr-Cyrl-CS"/>
              </w:rPr>
              <w:t>1.</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поднесених захтјева за уређење одржавања личних односа са дјецом</w:t>
            </w:r>
          </w:p>
        </w:tc>
        <w:tc>
          <w:tcPr>
            <w:tcW w:w="1530" w:type="dxa"/>
            <w:vAlign w:val="center"/>
          </w:tcPr>
          <w:p w:rsidR="00A024D7" w:rsidRPr="003A1811" w:rsidRDefault="003A1811" w:rsidP="00792499">
            <w:pPr>
              <w:jc w:val="center"/>
              <w:rPr>
                <w:b/>
                <w:noProof/>
                <w:sz w:val="20"/>
                <w:szCs w:val="20"/>
              </w:rPr>
            </w:pPr>
            <w:r w:rsidRPr="003A1811">
              <w:rPr>
                <w:b/>
                <w:noProof/>
                <w:sz w:val="20"/>
                <w:szCs w:val="20"/>
              </w:rPr>
              <w:t>5</w:t>
            </w:r>
          </w:p>
        </w:tc>
      </w:tr>
      <w:tr w:rsidR="00A024D7" w:rsidRPr="00547015" w:rsidTr="00703B0C">
        <w:tc>
          <w:tcPr>
            <w:tcW w:w="681" w:type="dxa"/>
          </w:tcPr>
          <w:p w:rsidR="00A024D7" w:rsidRPr="00547015" w:rsidRDefault="00A024D7" w:rsidP="00792499">
            <w:pPr>
              <w:tabs>
                <w:tab w:val="left" w:pos="187"/>
              </w:tabs>
              <w:rPr>
                <w:sz w:val="18"/>
                <w:szCs w:val="18"/>
                <w:lang w:val="sr-Cyrl-CS"/>
              </w:rPr>
            </w:pPr>
            <w:r w:rsidRPr="00547015">
              <w:rPr>
                <w:sz w:val="18"/>
                <w:szCs w:val="18"/>
                <w:lang w:val="sr-Cyrl-CS"/>
              </w:rPr>
              <w:t>2.</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оних који су ријешени споразумом</w:t>
            </w:r>
          </w:p>
        </w:tc>
        <w:tc>
          <w:tcPr>
            <w:tcW w:w="1530" w:type="dxa"/>
            <w:vAlign w:val="center"/>
          </w:tcPr>
          <w:p w:rsidR="00A024D7" w:rsidRPr="008018E1" w:rsidRDefault="008018E1" w:rsidP="00792499">
            <w:pPr>
              <w:jc w:val="center"/>
              <w:rPr>
                <w:b/>
                <w:noProof/>
                <w:sz w:val="20"/>
                <w:szCs w:val="20"/>
              </w:rPr>
            </w:pPr>
            <w:r>
              <w:rPr>
                <w:b/>
                <w:noProof/>
                <w:sz w:val="20"/>
                <w:szCs w:val="20"/>
              </w:rPr>
              <w:t>4</w:t>
            </w:r>
          </w:p>
        </w:tc>
      </w:tr>
      <w:tr w:rsidR="00A024D7" w:rsidRPr="00547015" w:rsidTr="00703B0C">
        <w:tc>
          <w:tcPr>
            <w:tcW w:w="681" w:type="dxa"/>
          </w:tcPr>
          <w:p w:rsidR="00A024D7" w:rsidRPr="00547015" w:rsidRDefault="00A024D7" w:rsidP="00792499">
            <w:pPr>
              <w:tabs>
                <w:tab w:val="left" w:pos="187"/>
              </w:tabs>
              <w:rPr>
                <w:sz w:val="18"/>
                <w:szCs w:val="18"/>
                <w:lang w:val="ru-RU"/>
              </w:rPr>
            </w:pPr>
            <w:r w:rsidRPr="00547015">
              <w:rPr>
                <w:sz w:val="18"/>
                <w:szCs w:val="18"/>
                <w:lang w:val="ru-RU"/>
              </w:rPr>
              <w:t>3.</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оних о којима је одлучено рјешењем</w:t>
            </w:r>
          </w:p>
        </w:tc>
        <w:tc>
          <w:tcPr>
            <w:tcW w:w="1530" w:type="dxa"/>
            <w:vAlign w:val="center"/>
          </w:tcPr>
          <w:p w:rsidR="00A024D7" w:rsidRPr="008018E1" w:rsidRDefault="008018E1" w:rsidP="00792499">
            <w:pPr>
              <w:jc w:val="center"/>
              <w:rPr>
                <w:b/>
                <w:noProof/>
                <w:sz w:val="20"/>
                <w:szCs w:val="20"/>
              </w:rPr>
            </w:pPr>
            <w:r>
              <w:rPr>
                <w:b/>
                <w:noProof/>
                <w:sz w:val="20"/>
                <w:szCs w:val="20"/>
              </w:rPr>
              <w:t>1</w:t>
            </w:r>
          </w:p>
        </w:tc>
      </w:tr>
      <w:tr w:rsidR="00A024D7" w:rsidRPr="00547015" w:rsidTr="00703B0C">
        <w:tc>
          <w:tcPr>
            <w:tcW w:w="681" w:type="dxa"/>
          </w:tcPr>
          <w:p w:rsidR="00A024D7" w:rsidRPr="00547015" w:rsidRDefault="00A024D7" w:rsidP="00792499">
            <w:pPr>
              <w:tabs>
                <w:tab w:val="left" w:pos="187"/>
              </w:tabs>
              <w:rPr>
                <w:sz w:val="18"/>
                <w:szCs w:val="18"/>
                <w:lang w:val="ru-RU"/>
              </w:rPr>
            </w:pPr>
            <w:r w:rsidRPr="00547015">
              <w:rPr>
                <w:sz w:val="18"/>
                <w:szCs w:val="18"/>
                <w:lang w:val="ru-RU"/>
              </w:rPr>
              <w:t>4.</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поднесених захтјева за повјеравање дјеце</w:t>
            </w:r>
          </w:p>
          <w:p w:rsidR="00547015" w:rsidRPr="00547015" w:rsidRDefault="00547015" w:rsidP="00792499">
            <w:pPr>
              <w:rPr>
                <w:noProof/>
                <w:sz w:val="18"/>
                <w:szCs w:val="18"/>
                <w:lang w:val="sr-Cyrl-CS"/>
              </w:rPr>
            </w:pPr>
            <w:r w:rsidRPr="00547015">
              <w:rPr>
                <w:noProof/>
                <w:sz w:val="18"/>
                <w:szCs w:val="18"/>
                <w:lang w:val="sr-Cyrl-CS"/>
              </w:rPr>
              <w:t>-ванбрачна заједница</w:t>
            </w:r>
          </w:p>
          <w:p w:rsidR="00547015" w:rsidRPr="00547015" w:rsidRDefault="00547015" w:rsidP="00792499">
            <w:pPr>
              <w:rPr>
                <w:noProof/>
                <w:sz w:val="18"/>
                <w:szCs w:val="18"/>
                <w:lang w:val="sr-Cyrl-CS"/>
              </w:rPr>
            </w:pPr>
            <w:r w:rsidRPr="00547015">
              <w:rPr>
                <w:noProof/>
                <w:sz w:val="18"/>
                <w:szCs w:val="18"/>
                <w:lang w:val="sr-Cyrl-CS"/>
              </w:rPr>
              <w:t>-брачна заједница</w:t>
            </w:r>
          </w:p>
        </w:tc>
        <w:tc>
          <w:tcPr>
            <w:tcW w:w="1530" w:type="dxa"/>
            <w:vAlign w:val="center"/>
          </w:tcPr>
          <w:p w:rsidR="00547015" w:rsidRPr="003A1811" w:rsidRDefault="00547015" w:rsidP="00792499">
            <w:pPr>
              <w:jc w:val="center"/>
              <w:rPr>
                <w:b/>
                <w:noProof/>
                <w:sz w:val="20"/>
                <w:szCs w:val="20"/>
              </w:rPr>
            </w:pPr>
          </w:p>
          <w:p w:rsidR="00A024D7" w:rsidRPr="008018E1" w:rsidRDefault="008018E1" w:rsidP="00792499">
            <w:pPr>
              <w:jc w:val="center"/>
              <w:rPr>
                <w:b/>
                <w:noProof/>
                <w:sz w:val="20"/>
                <w:szCs w:val="20"/>
              </w:rPr>
            </w:pPr>
            <w:r>
              <w:rPr>
                <w:b/>
                <w:noProof/>
                <w:sz w:val="20"/>
                <w:szCs w:val="20"/>
              </w:rPr>
              <w:t>23</w:t>
            </w:r>
          </w:p>
          <w:p w:rsidR="00547015" w:rsidRPr="008018E1" w:rsidRDefault="008018E1" w:rsidP="00792499">
            <w:pPr>
              <w:jc w:val="center"/>
              <w:rPr>
                <w:b/>
                <w:noProof/>
                <w:sz w:val="20"/>
                <w:szCs w:val="20"/>
              </w:rPr>
            </w:pPr>
            <w:r>
              <w:rPr>
                <w:b/>
                <w:noProof/>
                <w:sz w:val="20"/>
                <w:szCs w:val="20"/>
              </w:rPr>
              <w:t>3</w:t>
            </w:r>
          </w:p>
          <w:p w:rsidR="00547015" w:rsidRPr="008018E1" w:rsidRDefault="008018E1" w:rsidP="00792499">
            <w:pPr>
              <w:jc w:val="center"/>
              <w:rPr>
                <w:b/>
                <w:noProof/>
                <w:sz w:val="20"/>
                <w:szCs w:val="20"/>
              </w:rPr>
            </w:pPr>
            <w:r>
              <w:rPr>
                <w:b/>
                <w:noProof/>
                <w:sz w:val="20"/>
                <w:szCs w:val="20"/>
              </w:rPr>
              <w:t>20</w:t>
            </w:r>
          </w:p>
        </w:tc>
      </w:tr>
      <w:tr w:rsidR="00A024D7" w:rsidRPr="00547015" w:rsidTr="00547015">
        <w:trPr>
          <w:trHeight w:val="1119"/>
        </w:trPr>
        <w:tc>
          <w:tcPr>
            <w:tcW w:w="681" w:type="dxa"/>
          </w:tcPr>
          <w:p w:rsidR="00A024D7" w:rsidRPr="00547015" w:rsidRDefault="00A024D7" w:rsidP="00792499">
            <w:pPr>
              <w:tabs>
                <w:tab w:val="left" w:pos="187"/>
              </w:tabs>
              <w:rPr>
                <w:b/>
                <w:bCs/>
                <w:sz w:val="18"/>
                <w:szCs w:val="18"/>
                <w:lang w:val="ru-RU"/>
              </w:rPr>
            </w:pPr>
            <w:r w:rsidRPr="00547015">
              <w:rPr>
                <w:b/>
                <w:bCs/>
                <w:sz w:val="18"/>
                <w:szCs w:val="18"/>
                <w:lang w:val="ru-RU"/>
              </w:rPr>
              <w:t>5.</w:t>
            </w:r>
          </w:p>
        </w:tc>
        <w:tc>
          <w:tcPr>
            <w:tcW w:w="6519" w:type="dxa"/>
            <w:vAlign w:val="center"/>
          </w:tcPr>
          <w:p w:rsidR="008018E1" w:rsidRDefault="008018E1" w:rsidP="00547015">
            <w:pPr>
              <w:rPr>
                <w:noProof/>
                <w:sz w:val="18"/>
                <w:szCs w:val="18"/>
                <w:lang w:val="sr-Cyrl-CS"/>
              </w:rPr>
            </w:pPr>
          </w:p>
          <w:p w:rsidR="00547015" w:rsidRPr="00547015" w:rsidRDefault="00A024D7" w:rsidP="00547015">
            <w:pPr>
              <w:rPr>
                <w:noProof/>
                <w:sz w:val="18"/>
                <w:szCs w:val="18"/>
                <w:lang w:val="sr-Cyrl-CS"/>
              </w:rPr>
            </w:pPr>
            <w:r w:rsidRPr="00547015">
              <w:rPr>
                <w:noProof/>
                <w:sz w:val="18"/>
                <w:szCs w:val="18"/>
                <w:lang w:val="sr-Cyrl-CS"/>
              </w:rPr>
              <w:t xml:space="preserve">Број донесених рјешења о повјеравању дјеце - </w:t>
            </w:r>
          </w:p>
          <w:p w:rsidR="00A024D7" w:rsidRPr="00547015" w:rsidRDefault="00A024D7" w:rsidP="00547015">
            <w:pPr>
              <w:rPr>
                <w:noProof/>
                <w:sz w:val="18"/>
                <w:szCs w:val="18"/>
                <w:lang w:val="sr-Cyrl-CS"/>
              </w:rPr>
            </w:pPr>
            <w:r w:rsidRPr="00547015">
              <w:rPr>
                <w:noProof/>
                <w:sz w:val="18"/>
                <w:szCs w:val="18"/>
                <w:lang w:val="sr-Cyrl-CS"/>
              </w:rPr>
              <w:t>орган стратељства -</w:t>
            </w:r>
          </w:p>
          <w:p w:rsidR="00547015" w:rsidRPr="00547015" w:rsidRDefault="00547015" w:rsidP="00547015">
            <w:pPr>
              <w:rPr>
                <w:noProof/>
                <w:sz w:val="18"/>
                <w:szCs w:val="18"/>
                <w:lang w:val="sr-Cyrl-CS"/>
              </w:rPr>
            </w:pPr>
            <w:r w:rsidRPr="00547015">
              <w:rPr>
                <w:noProof/>
                <w:sz w:val="18"/>
                <w:szCs w:val="18"/>
                <w:lang w:val="sr-Cyrl-CS"/>
              </w:rPr>
              <w:t>суд -</w:t>
            </w:r>
          </w:p>
          <w:p w:rsidR="00547015" w:rsidRPr="00547015" w:rsidRDefault="00A024D7" w:rsidP="00547015">
            <w:pPr>
              <w:rPr>
                <w:noProof/>
                <w:sz w:val="18"/>
                <w:szCs w:val="18"/>
                <w:lang w:val="sr-Cyrl-CS"/>
              </w:rPr>
            </w:pPr>
            <w:r w:rsidRPr="00547015">
              <w:rPr>
                <w:noProof/>
                <w:sz w:val="18"/>
                <w:szCs w:val="18"/>
                <w:lang w:val="sr-Cyrl-CS"/>
              </w:rPr>
              <w:t xml:space="preserve">                                                                      </w:t>
            </w:r>
            <w:r w:rsidR="00547015" w:rsidRPr="00547015">
              <w:rPr>
                <w:noProof/>
                <w:sz w:val="18"/>
                <w:szCs w:val="18"/>
                <w:lang w:val="sr-Cyrl-CS"/>
              </w:rPr>
              <w:t xml:space="preserve">                               </w:t>
            </w:r>
          </w:p>
        </w:tc>
        <w:tc>
          <w:tcPr>
            <w:tcW w:w="1530" w:type="dxa"/>
            <w:vAlign w:val="center"/>
          </w:tcPr>
          <w:p w:rsidR="00547015" w:rsidRPr="008018E1" w:rsidRDefault="008018E1" w:rsidP="00792499">
            <w:pPr>
              <w:jc w:val="center"/>
              <w:rPr>
                <w:b/>
                <w:noProof/>
                <w:sz w:val="20"/>
                <w:szCs w:val="20"/>
              </w:rPr>
            </w:pPr>
            <w:r>
              <w:rPr>
                <w:b/>
                <w:noProof/>
                <w:sz w:val="20"/>
                <w:szCs w:val="20"/>
              </w:rPr>
              <w:t>23</w:t>
            </w:r>
          </w:p>
          <w:p w:rsidR="00A024D7" w:rsidRPr="003A1811" w:rsidRDefault="003A1811" w:rsidP="00792499">
            <w:pPr>
              <w:jc w:val="center"/>
              <w:rPr>
                <w:b/>
                <w:noProof/>
                <w:sz w:val="20"/>
                <w:szCs w:val="20"/>
              </w:rPr>
            </w:pPr>
            <w:r w:rsidRPr="003A1811">
              <w:rPr>
                <w:b/>
                <w:noProof/>
                <w:sz w:val="20"/>
                <w:szCs w:val="20"/>
              </w:rPr>
              <w:t>3</w:t>
            </w:r>
          </w:p>
          <w:p w:rsidR="00A024D7" w:rsidRPr="008018E1" w:rsidRDefault="008018E1" w:rsidP="00792499">
            <w:pPr>
              <w:jc w:val="center"/>
              <w:rPr>
                <w:b/>
                <w:noProof/>
                <w:sz w:val="20"/>
                <w:szCs w:val="20"/>
              </w:rPr>
            </w:pPr>
            <w:r>
              <w:rPr>
                <w:b/>
                <w:noProof/>
                <w:sz w:val="20"/>
                <w:szCs w:val="20"/>
              </w:rPr>
              <w:t>20</w:t>
            </w:r>
          </w:p>
        </w:tc>
      </w:tr>
      <w:tr w:rsidR="00A024D7" w:rsidRPr="00547015" w:rsidTr="00703B0C">
        <w:tc>
          <w:tcPr>
            <w:tcW w:w="681" w:type="dxa"/>
          </w:tcPr>
          <w:p w:rsidR="00A024D7" w:rsidRPr="00547015" w:rsidRDefault="00A024D7" w:rsidP="00792499">
            <w:pPr>
              <w:tabs>
                <w:tab w:val="left" w:pos="187"/>
              </w:tabs>
              <w:rPr>
                <w:sz w:val="18"/>
                <w:szCs w:val="18"/>
                <w:lang w:val="ru-RU"/>
              </w:rPr>
            </w:pPr>
            <w:r w:rsidRPr="00547015">
              <w:rPr>
                <w:sz w:val="18"/>
                <w:szCs w:val="18"/>
                <w:lang w:val="ru-RU"/>
              </w:rPr>
              <w:t>6.</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родитеља којима је одузето родитељско право</w:t>
            </w:r>
          </w:p>
        </w:tc>
        <w:tc>
          <w:tcPr>
            <w:tcW w:w="1530" w:type="dxa"/>
            <w:vAlign w:val="center"/>
          </w:tcPr>
          <w:p w:rsidR="00A024D7" w:rsidRPr="008018E1" w:rsidRDefault="008018E1" w:rsidP="00792499">
            <w:pPr>
              <w:jc w:val="center"/>
              <w:rPr>
                <w:b/>
                <w:noProof/>
                <w:sz w:val="20"/>
                <w:szCs w:val="20"/>
              </w:rPr>
            </w:pPr>
            <w:r>
              <w:rPr>
                <w:b/>
                <w:noProof/>
                <w:sz w:val="20"/>
                <w:szCs w:val="20"/>
              </w:rPr>
              <w:t>1</w:t>
            </w:r>
          </w:p>
        </w:tc>
      </w:tr>
      <w:tr w:rsidR="00A024D7" w:rsidRPr="00547015" w:rsidTr="00703B0C">
        <w:tc>
          <w:tcPr>
            <w:tcW w:w="681" w:type="dxa"/>
          </w:tcPr>
          <w:p w:rsidR="00A024D7" w:rsidRPr="00547015" w:rsidRDefault="00A024D7" w:rsidP="00792499">
            <w:pPr>
              <w:tabs>
                <w:tab w:val="left" w:pos="187"/>
              </w:tabs>
              <w:rPr>
                <w:sz w:val="18"/>
                <w:szCs w:val="18"/>
                <w:lang w:val="ru-RU"/>
              </w:rPr>
            </w:pPr>
            <w:r w:rsidRPr="00547015">
              <w:rPr>
                <w:sz w:val="18"/>
                <w:szCs w:val="18"/>
                <w:lang w:val="ru-RU"/>
              </w:rPr>
              <w:t>7.</w:t>
            </w:r>
          </w:p>
        </w:tc>
        <w:tc>
          <w:tcPr>
            <w:tcW w:w="6519" w:type="dxa"/>
            <w:vAlign w:val="center"/>
          </w:tcPr>
          <w:p w:rsidR="008018E1" w:rsidRDefault="008018E1" w:rsidP="00547015">
            <w:pPr>
              <w:rPr>
                <w:noProof/>
                <w:sz w:val="18"/>
                <w:szCs w:val="18"/>
                <w:lang w:val="sr-Cyrl-CS"/>
              </w:rPr>
            </w:pPr>
          </w:p>
          <w:p w:rsidR="00A024D7" w:rsidRPr="00547015" w:rsidRDefault="00A024D7" w:rsidP="00547015">
            <w:pPr>
              <w:rPr>
                <w:noProof/>
                <w:sz w:val="18"/>
                <w:szCs w:val="18"/>
                <w:lang w:val="sr-Cyrl-CS"/>
              </w:rPr>
            </w:pPr>
            <w:r w:rsidRPr="00547015">
              <w:rPr>
                <w:noProof/>
                <w:sz w:val="18"/>
                <w:szCs w:val="18"/>
                <w:lang w:val="sr-Cyrl-CS"/>
              </w:rPr>
              <w:t xml:space="preserve">Број покренутих поступака </w:t>
            </w:r>
            <w:r w:rsidR="00547015" w:rsidRPr="00547015">
              <w:rPr>
                <w:noProof/>
                <w:sz w:val="18"/>
                <w:szCs w:val="18"/>
                <w:lang w:val="sr-Cyrl-CS"/>
              </w:rPr>
              <w:t xml:space="preserve">покушаја </w:t>
            </w:r>
            <w:r w:rsidRPr="00547015">
              <w:rPr>
                <w:noProof/>
                <w:sz w:val="18"/>
                <w:szCs w:val="18"/>
                <w:lang w:val="sr-Cyrl-CS"/>
              </w:rPr>
              <w:t xml:space="preserve">мирења </w:t>
            </w:r>
          </w:p>
          <w:p w:rsidR="00547015" w:rsidRPr="00547015" w:rsidRDefault="00547015" w:rsidP="00547015">
            <w:pPr>
              <w:rPr>
                <w:noProof/>
                <w:sz w:val="18"/>
                <w:szCs w:val="18"/>
                <w:lang w:val="sr-Cyrl-CS"/>
              </w:rPr>
            </w:pPr>
            <w:r w:rsidRPr="00547015">
              <w:rPr>
                <w:noProof/>
                <w:sz w:val="18"/>
                <w:szCs w:val="18"/>
                <w:lang w:val="sr-Cyrl-CS"/>
              </w:rPr>
              <w:t>Повучених -</w:t>
            </w:r>
          </w:p>
          <w:p w:rsidR="00547015" w:rsidRDefault="00547015" w:rsidP="00547015">
            <w:pPr>
              <w:rPr>
                <w:noProof/>
                <w:sz w:val="18"/>
                <w:szCs w:val="18"/>
                <w:lang w:val="sr-Cyrl-CS"/>
              </w:rPr>
            </w:pPr>
            <w:r w:rsidRPr="00547015">
              <w:rPr>
                <w:noProof/>
                <w:sz w:val="18"/>
                <w:szCs w:val="18"/>
                <w:lang w:val="sr-Cyrl-CS"/>
              </w:rPr>
              <w:t>Рјешених споразумом -</w:t>
            </w:r>
          </w:p>
          <w:p w:rsidR="002B4640" w:rsidRPr="00547015" w:rsidRDefault="002B4640" w:rsidP="00547015">
            <w:pPr>
              <w:rPr>
                <w:noProof/>
                <w:sz w:val="18"/>
                <w:szCs w:val="18"/>
                <w:lang w:val="sr-Cyrl-CS"/>
              </w:rPr>
            </w:pPr>
            <w:r>
              <w:rPr>
                <w:noProof/>
                <w:sz w:val="18"/>
                <w:szCs w:val="18"/>
                <w:lang w:val="sr-Cyrl-CS"/>
              </w:rPr>
              <w:t>Тужба-</w:t>
            </w:r>
          </w:p>
          <w:p w:rsidR="00547015" w:rsidRPr="00547015" w:rsidRDefault="00547015" w:rsidP="00547015">
            <w:pPr>
              <w:rPr>
                <w:noProof/>
                <w:sz w:val="18"/>
                <w:szCs w:val="18"/>
                <w:lang w:val="sr-Cyrl-CS"/>
              </w:rPr>
            </w:pPr>
          </w:p>
        </w:tc>
        <w:tc>
          <w:tcPr>
            <w:tcW w:w="1530" w:type="dxa"/>
            <w:vAlign w:val="center"/>
          </w:tcPr>
          <w:p w:rsidR="00547015" w:rsidRPr="008018E1" w:rsidRDefault="008018E1" w:rsidP="000B0FEF">
            <w:pPr>
              <w:jc w:val="center"/>
              <w:rPr>
                <w:b/>
                <w:noProof/>
                <w:sz w:val="20"/>
                <w:szCs w:val="20"/>
              </w:rPr>
            </w:pPr>
            <w:r>
              <w:rPr>
                <w:b/>
                <w:noProof/>
                <w:sz w:val="20"/>
                <w:szCs w:val="20"/>
              </w:rPr>
              <w:t>20</w:t>
            </w:r>
          </w:p>
          <w:p w:rsidR="00547015" w:rsidRPr="008018E1" w:rsidRDefault="008018E1" w:rsidP="000B0FEF">
            <w:pPr>
              <w:jc w:val="center"/>
              <w:rPr>
                <w:b/>
                <w:noProof/>
                <w:sz w:val="20"/>
                <w:szCs w:val="20"/>
              </w:rPr>
            </w:pPr>
            <w:r>
              <w:rPr>
                <w:b/>
                <w:noProof/>
                <w:sz w:val="20"/>
                <w:szCs w:val="20"/>
              </w:rPr>
              <w:t xml:space="preserve"> 0</w:t>
            </w:r>
          </w:p>
          <w:p w:rsidR="00547015" w:rsidRPr="008018E1" w:rsidRDefault="008018E1" w:rsidP="000B0FEF">
            <w:pPr>
              <w:jc w:val="center"/>
              <w:rPr>
                <w:b/>
                <w:noProof/>
                <w:sz w:val="20"/>
                <w:szCs w:val="20"/>
              </w:rPr>
            </w:pPr>
            <w:r>
              <w:rPr>
                <w:b/>
                <w:noProof/>
                <w:sz w:val="20"/>
                <w:szCs w:val="20"/>
              </w:rPr>
              <w:t>17</w:t>
            </w:r>
          </w:p>
          <w:p w:rsidR="002B4640" w:rsidRPr="008018E1" w:rsidRDefault="008018E1" w:rsidP="000B0FEF">
            <w:pPr>
              <w:jc w:val="center"/>
              <w:rPr>
                <w:b/>
                <w:noProof/>
                <w:sz w:val="20"/>
                <w:szCs w:val="20"/>
              </w:rPr>
            </w:pPr>
            <w:r>
              <w:rPr>
                <w:b/>
                <w:noProof/>
                <w:sz w:val="20"/>
                <w:szCs w:val="20"/>
              </w:rPr>
              <w:t>3</w:t>
            </w:r>
          </w:p>
        </w:tc>
      </w:tr>
      <w:tr w:rsidR="00A024D7" w:rsidRPr="00547015" w:rsidTr="00703B0C">
        <w:tc>
          <w:tcPr>
            <w:tcW w:w="681" w:type="dxa"/>
          </w:tcPr>
          <w:p w:rsidR="00A024D7" w:rsidRPr="00547015" w:rsidRDefault="00A024D7" w:rsidP="00792499">
            <w:pPr>
              <w:tabs>
                <w:tab w:val="left" w:pos="187"/>
              </w:tabs>
              <w:rPr>
                <w:sz w:val="18"/>
                <w:szCs w:val="18"/>
                <w:lang w:val="ru-RU"/>
              </w:rPr>
            </w:pPr>
            <w:r w:rsidRPr="00547015">
              <w:rPr>
                <w:sz w:val="18"/>
                <w:szCs w:val="18"/>
                <w:lang w:val="ru-RU"/>
              </w:rPr>
              <w:t>8.</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Укупан број породица са поремећеним породичним односима које пролазе евиденцију Центра/Службе</w:t>
            </w:r>
          </w:p>
        </w:tc>
        <w:tc>
          <w:tcPr>
            <w:tcW w:w="1530" w:type="dxa"/>
            <w:vAlign w:val="center"/>
          </w:tcPr>
          <w:p w:rsidR="00A024D7" w:rsidRPr="008018E1" w:rsidRDefault="008018E1" w:rsidP="00792499">
            <w:pPr>
              <w:jc w:val="center"/>
              <w:rPr>
                <w:b/>
                <w:noProof/>
                <w:sz w:val="20"/>
                <w:szCs w:val="20"/>
              </w:rPr>
            </w:pPr>
            <w:r>
              <w:rPr>
                <w:b/>
                <w:noProof/>
                <w:sz w:val="20"/>
                <w:szCs w:val="20"/>
              </w:rPr>
              <w:t>37</w:t>
            </w:r>
          </w:p>
        </w:tc>
      </w:tr>
      <w:tr w:rsidR="00A024D7" w:rsidRPr="00547015" w:rsidTr="00703B0C">
        <w:tc>
          <w:tcPr>
            <w:tcW w:w="681" w:type="dxa"/>
          </w:tcPr>
          <w:p w:rsidR="00A024D7" w:rsidRPr="00547015" w:rsidRDefault="00A024D7" w:rsidP="00792499">
            <w:pPr>
              <w:tabs>
                <w:tab w:val="left" w:pos="187"/>
              </w:tabs>
              <w:rPr>
                <w:b/>
                <w:bCs/>
                <w:sz w:val="18"/>
                <w:szCs w:val="18"/>
                <w:lang w:val="ru-RU"/>
              </w:rPr>
            </w:pPr>
            <w:r w:rsidRPr="00547015">
              <w:rPr>
                <w:b/>
                <w:bCs/>
                <w:sz w:val="18"/>
                <w:szCs w:val="18"/>
                <w:lang w:val="ru-RU"/>
              </w:rPr>
              <w:t>2.</w:t>
            </w:r>
          </w:p>
        </w:tc>
        <w:tc>
          <w:tcPr>
            <w:tcW w:w="6519" w:type="dxa"/>
          </w:tcPr>
          <w:p w:rsidR="00A024D7" w:rsidRPr="00547015" w:rsidRDefault="00A024D7" w:rsidP="00792499">
            <w:pPr>
              <w:tabs>
                <w:tab w:val="left" w:pos="187"/>
              </w:tabs>
              <w:ind w:firstLine="902"/>
              <w:rPr>
                <w:b/>
                <w:sz w:val="18"/>
                <w:szCs w:val="18"/>
                <w:lang w:val="ru-RU"/>
              </w:rPr>
            </w:pPr>
            <w:r w:rsidRPr="00547015">
              <w:rPr>
                <w:b/>
                <w:sz w:val="18"/>
                <w:szCs w:val="18"/>
                <w:lang w:val="ru-RU"/>
              </w:rPr>
              <w:t>Старатељство и орган старатељства</w:t>
            </w:r>
          </w:p>
        </w:tc>
        <w:tc>
          <w:tcPr>
            <w:tcW w:w="1530" w:type="dxa"/>
          </w:tcPr>
          <w:p w:rsidR="00A024D7" w:rsidRPr="003A1811" w:rsidRDefault="00A024D7" w:rsidP="00792499">
            <w:pPr>
              <w:tabs>
                <w:tab w:val="left" w:pos="187"/>
              </w:tabs>
              <w:ind w:firstLine="902"/>
              <w:jc w:val="center"/>
              <w:rPr>
                <w:sz w:val="20"/>
                <w:szCs w:val="20"/>
                <w:lang w:val="ru-RU"/>
              </w:rPr>
            </w:pPr>
          </w:p>
        </w:tc>
      </w:tr>
      <w:tr w:rsidR="00A024D7" w:rsidRPr="00547015" w:rsidTr="00703B0C">
        <w:trPr>
          <w:trHeight w:val="359"/>
        </w:trPr>
        <w:tc>
          <w:tcPr>
            <w:tcW w:w="681" w:type="dxa"/>
          </w:tcPr>
          <w:p w:rsidR="00A024D7" w:rsidRPr="00547015" w:rsidRDefault="00A024D7" w:rsidP="00792499">
            <w:pPr>
              <w:tabs>
                <w:tab w:val="left" w:pos="187"/>
              </w:tabs>
              <w:rPr>
                <w:sz w:val="18"/>
                <w:szCs w:val="18"/>
                <w:lang w:val="ru-RU"/>
              </w:rPr>
            </w:pPr>
            <w:r w:rsidRPr="00547015">
              <w:rPr>
                <w:sz w:val="18"/>
                <w:szCs w:val="18"/>
                <w:lang w:val="ru-RU"/>
              </w:rPr>
              <w:t>1.</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BA"/>
              </w:rPr>
              <w:t>Број дјеце без родитељског старања</w:t>
            </w:r>
          </w:p>
        </w:tc>
        <w:tc>
          <w:tcPr>
            <w:tcW w:w="1530" w:type="dxa"/>
            <w:vAlign w:val="center"/>
          </w:tcPr>
          <w:p w:rsidR="00A024D7" w:rsidRPr="003A1811" w:rsidRDefault="00CC0F62" w:rsidP="00792499">
            <w:pPr>
              <w:jc w:val="center"/>
              <w:rPr>
                <w:b/>
                <w:noProof/>
                <w:sz w:val="20"/>
                <w:szCs w:val="20"/>
              </w:rPr>
            </w:pPr>
            <w:r w:rsidRPr="003A1811">
              <w:rPr>
                <w:b/>
                <w:noProof/>
                <w:sz w:val="20"/>
                <w:szCs w:val="20"/>
              </w:rPr>
              <w:t>4</w:t>
            </w:r>
          </w:p>
        </w:tc>
      </w:tr>
      <w:tr w:rsidR="00A024D7" w:rsidRPr="00547015" w:rsidTr="00703B0C">
        <w:trPr>
          <w:trHeight w:val="359"/>
        </w:trPr>
        <w:tc>
          <w:tcPr>
            <w:tcW w:w="681" w:type="dxa"/>
          </w:tcPr>
          <w:p w:rsidR="00A024D7" w:rsidRPr="00547015" w:rsidRDefault="00A024D7" w:rsidP="00792499">
            <w:pPr>
              <w:tabs>
                <w:tab w:val="left" w:pos="187"/>
              </w:tabs>
              <w:rPr>
                <w:sz w:val="18"/>
                <w:szCs w:val="18"/>
                <w:lang w:val="ru-RU"/>
              </w:rPr>
            </w:pPr>
            <w:r w:rsidRPr="00547015">
              <w:rPr>
                <w:sz w:val="18"/>
                <w:szCs w:val="18"/>
                <w:lang w:val="ru-RU"/>
              </w:rPr>
              <w:t>2.</w:t>
            </w:r>
          </w:p>
        </w:tc>
        <w:tc>
          <w:tcPr>
            <w:tcW w:w="6519" w:type="dxa"/>
            <w:vAlign w:val="center"/>
          </w:tcPr>
          <w:p w:rsidR="00A024D7" w:rsidRPr="00547015" w:rsidRDefault="00A024D7" w:rsidP="00792499">
            <w:pPr>
              <w:rPr>
                <w:noProof/>
                <w:sz w:val="18"/>
                <w:szCs w:val="18"/>
                <w:lang w:val="sr-Cyrl-BA"/>
              </w:rPr>
            </w:pPr>
            <w:r w:rsidRPr="00547015">
              <w:rPr>
                <w:noProof/>
                <w:sz w:val="18"/>
                <w:szCs w:val="18"/>
                <w:lang w:val="sr-Cyrl-CS"/>
              </w:rPr>
              <w:t xml:space="preserve">Број хранитељских породица </w:t>
            </w:r>
            <w:r w:rsidRPr="00547015">
              <w:rPr>
                <w:noProof/>
                <w:sz w:val="18"/>
                <w:szCs w:val="18"/>
                <w:lang w:val="sr-Cyrl-BA"/>
              </w:rPr>
              <w:t xml:space="preserve"> </w:t>
            </w:r>
          </w:p>
        </w:tc>
        <w:tc>
          <w:tcPr>
            <w:tcW w:w="1530" w:type="dxa"/>
            <w:vAlign w:val="center"/>
          </w:tcPr>
          <w:p w:rsidR="00A024D7" w:rsidRPr="008018E1" w:rsidRDefault="008018E1" w:rsidP="00792499">
            <w:pPr>
              <w:jc w:val="center"/>
              <w:rPr>
                <w:b/>
                <w:noProof/>
                <w:sz w:val="20"/>
                <w:szCs w:val="20"/>
              </w:rPr>
            </w:pPr>
            <w:r>
              <w:rPr>
                <w:b/>
                <w:noProof/>
                <w:sz w:val="20"/>
                <w:szCs w:val="20"/>
              </w:rPr>
              <w:t>4</w:t>
            </w:r>
          </w:p>
        </w:tc>
      </w:tr>
      <w:tr w:rsidR="00A024D7" w:rsidRPr="00547015" w:rsidTr="00703B0C">
        <w:trPr>
          <w:trHeight w:val="359"/>
        </w:trPr>
        <w:tc>
          <w:tcPr>
            <w:tcW w:w="681" w:type="dxa"/>
          </w:tcPr>
          <w:p w:rsidR="00A024D7" w:rsidRPr="00547015" w:rsidRDefault="00A024D7" w:rsidP="00792499">
            <w:pPr>
              <w:tabs>
                <w:tab w:val="left" w:pos="187"/>
              </w:tabs>
              <w:rPr>
                <w:sz w:val="18"/>
                <w:szCs w:val="18"/>
                <w:lang w:val="ru-RU"/>
              </w:rPr>
            </w:pPr>
            <w:r w:rsidRPr="00547015">
              <w:rPr>
                <w:sz w:val="18"/>
                <w:szCs w:val="18"/>
                <w:lang w:val="ru-RU"/>
              </w:rPr>
              <w:t>3.</w:t>
            </w:r>
          </w:p>
        </w:tc>
        <w:tc>
          <w:tcPr>
            <w:tcW w:w="6519" w:type="dxa"/>
            <w:vAlign w:val="center"/>
          </w:tcPr>
          <w:p w:rsidR="00A024D7" w:rsidRPr="00547015" w:rsidRDefault="00A024D7" w:rsidP="00792499">
            <w:pPr>
              <w:rPr>
                <w:noProof/>
                <w:sz w:val="18"/>
                <w:szCs w:val="18"/>
                <w:lang w:val="sr-Cyrl-BA"/>
              </w:rPr>
            </w:pPr>
            <w:r w:rsidRPr="00547015">
              <w:rPr>
                <w:noProof/>
                <w:sz w:val="18"/>
                <w:szCs w:val="18"/>
                <w:lang w:val="sr-Cyrl-BA"/>
              </w:rPr>
              <w:t>Број дјеце у хранитељским породицама</w:t>
            </w:r>
          </w:p>
        </w:tc>
        <w:tc>
          <w:tcPr>
            <w:tcW w:w="1530" w:type="dxa"/>
            <w:vAlign w:val="center"/>
          </w:tcPr>
          <w:p w:rsidR="00A024D7" w:rsidRPr="008018E1" w:rsidRDefault="008018E1" w:rsidP="00792499">
            <w:pPr>
              <w:jc w:val="center"/>
              <w:rPr>
                <w:b/>
                <w:noProof/>
                <w:sz w:val="20"/>
                <w:szCs w:val="20"/>
              </w:rPr>
            </w:pPr>
            <w:r>
              <w:rPr>
                <w:b/>
                <w:noProof/>
                <w:sz w:val="20"/>
                <w:szCs w:val="20"/>
              </w:rPr>
              <w:t>6</w:t>
            </w:r>
          </w:p>
        </w:tc>
      </w:tr>
      <w:tr w:rsidR="00A024D7" w:rsidRPr="00547015" w:rsidTr="00703B0C">
        <w:trPr>
          <w:trHeight w:val="359"/>
        </w:trPr>
        <w:tc>
          <w:tcPr>
            <w:tcW w:w="681" w:type="dxa"/>
          </w:tcPr>
          <w:p w:rsidR="00A024D7" w:rsidRPr="00547015" w:rsidRDefault="00A024D7" w:rsidP="00792499">
            <w:pPr>
              <w:tabs>
                <w:tab w:val="left" w:pos="187"/>
              </w:tabs>
              <w:rPr>
                <w:sz w:val="18"/>
                <w:szCs w:val="18"/>
                <w:lang w:val="ru-RU"/>
              </w:rPr>
            </w:pPr>
            <w:r w:rsidRPr="00547015">
              <w:rPr>
                <w:sz w:val="18"/>
                <w:szCs w:val="18"/>
                <w:lang w:val="ru-RU"/>
              </w:rPr>
              <w:t>4.</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лица којима је постављен старалац за посебне случајеве</w:t>
            </w:r>
          </w:p>
        </w:tc>
        <w:tc>
          <w:tcPr>
            <w:tcW w:w="1530" w:type="dxa"/>
            <w:vAlign w:val="center"/>
          </w:tcPr>
          <w:p w:rsidR="00A024D7" w:rsidRPr="008018E1" w:rsidRDefault="008018E1" w:rsidP="002B4640">
            <w:pPr>
              <w:jc w:val="center"/>
              <w:rPr>
                <w:b/>
                <w:noProof/>
                <w:sz w:val="20"/>
                <w:szCs w:val="20"/>
              </w:rPr>
            </w:pPr>
            <w:r>
              <w:rPr>
                <w:b/>
                <w:noProof/>
                <w:sz w:val="20"/>
                <w:szCs w:val="20"/>
              </w:rPr>
              <w:t>13</w:t>
            </w:r>
          </w:p>
        </w:tc>
      </w:tr>
      <w:tr w:rsidR="00A024D7" w:rsidRPr="00547015" w:rsidTr="00703B0C">
        <w:trPr>
          <w:trHeight w:val="359"/>
        </w:trPr>
        <w:tc>
          <w:tcPr>
            <w:tcW w:w="681" w:type="dxa"/>
          </w:tcPr>
          <w:p w:rsidR="00A024D7" w:rsidRPr="00547015" w:rsidRDefault="00A024D7" w:rsidP="00792499">
            <w:pPr>
              <w:tabs>
                <w:tab w:val="left" w:pos="187"/>
              </w:tabs>
              <w:rPr>
                <w:sz w:val="18"/>
                <w:szCs w:val="18"/>
                <w:lang w:val="ru-RU"/>
              </w:rPr>
            </w:pPr>
            <w:r w:rsidRPr="00547015">
              <w:rPr>
                <w:sz w:val="18"/>
                <w:szCs w:val="18"/>
                <w:lang w:val="ru-RU"/>
              </w:rPr>
              <w:t>5.</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постављених стараоца</w:t>
            </w:r>
            <w:r w:rsidR="00D21A04" w:rsidRPr="00547015">
              <w:rPr>
                <w:noProof/>
                <w:sz w:val="18"/>
                <w:szCs w:val="18"/>
                <w:lang w:val="sr-Cyrl-CS"/>
              </w:rPr>
              <w:t xml:space="preserve"> и бр. стараоца из реда запослених</w:t>
            </w:r>
          </w:p>
        </w:tc>
        <w:tc>
          <w:tcPr>
            <w:tcW w:w="1530" w:type="dxa"/>
            <w:vAlign w:val="center"/>
          </w:tcPr>
          <w:p w:rsidR="00A024D7" w:rsidRPr="008018E1" w:rsidRDefault="00A024D7" w:rsidP="00792499">
            <w:pPr>
              <w:jc w:val="center"/>
              <w:rPr>
                <w:b/>
                <w:noProof/>
                <w:sz w:val="20"/>
                <w:szCs w:val="20"/>
              </w:rPr>
            </w:pPr>
          </w:p>
        </w:tc>
      </w:tr>
      <w:tr w:rsidR="00A024D7" w:rsidRPr="00547015" w:rsidTr="00703B0C">
        <w:trPr>
          <w:trHeight w:val="359"/>
        </w:trPr>
        <w:tc>
          <w:tcPr>
            <w:tcW w:w="681" w:type="dxa"/>
          </w:tcPr>
          <w:p w:rsidR="00A024D7" w:rsidRPr="00547015" w:rsidRDefault="00D21A04" w:rsidP="00792499">
            <w:pPr>
              <w:tabs>
                <w:tab w:val="left" w:pos="187"/>
              </w:tabs>
              <w:rPr>
                <w:sz w:val="18"/>
                <w:szCs w:val="18"/>
                <w:lang w:val="ru-RU"/>
              </w:rPr>
            </w:pPr>
            <w:r w:rsidRPr="00547015">
              <w:rPr>
                <w:sz w:val="18"/>
                <w:szCs w:val="18"/>
                <w:lang w:val="ru-RU"/>
              </w:rPr>
              <w:lastRenderedPageBreak/>
              <w:t>6</w:t>
            </w:r>
            <w:r w:rsidR="00A024D7" w:rsidRPr="00547015">
              <w:rPr>
                <w:sz w:val="18"/>
                <w:szCs w:val="18"/>
                <w:lang w:val="ru-RU"/>
              </w:rPr>
              <w:t>.</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поднешених захтјева за давање мишљења о оправданости издавања  путних исправа малољетном лицу</w:t>
            </w:r>
          </w:p>
        </w:tc>
        <w:tc>
          <w:tcPr>
            <w:tcW w:w="1530" w:type="dxa"/>
            <w:vAlign w:val="center"/>
          </w:tcPr>
          <w:p w:rsidR="00A024D7" w:rsidRPr="003A1811" w:rsidRDefault="002B4640" w:rsidP="00792499">
            <w:pPr>
              <w:tabs>
                <w:tab w:val="left" w:pos="187"/>
              </w:tabs>
              <w:jc w:val="center"/>
              <w:rPr>
                <w:b/>
                <w:sz w:val="20"/>
                <w:szCs w:val="20"/>
              </w:rPr>
            </w:pPr>
            <w:r w:rsidRPr="003A1811">
              <w:rPr>
                <w:b/>
                <w:sz w:val="20"/>
                <w:szCs w:val="20"/>
              </w:rPr>
              <w:t>2</w:t>
            </w:r>
          </w:p>
        </w:tc>
      </w:tr>
      <w:tr w:rsidR="00A024D7" w:rsidRPr="00547015" w:rsidTr="00703B0C">
        <w:trPr>
          <w:trHeight w:val="359"/>
        </w:trPr>
        <w:tc>
          <w:tcPr>
            <w:tcW w:w="681" w:type="dxa"/>
          </w:tcPr>
          <w:p w:rsidR="00A024D7" w:rsidRPr="00547015" w:rsidRDefault="00D21A04" w:rsidP="00792499">
            <w:pPr>
              <w:tabs>
                <w:tab w:val="left" w:pos="187"/>
              </w:tabs>
              <w:rPr>
                <w:sz w:val="18"/>
                <w:szCs w:val="18"/>
                <w:lang w:val="ru-RU"/>
              </w:rPr>
            </w:pPr>
            <w:r w:rsidRPr="00547015">
              <w:rPr>
                <w:sz w:val="18"/>
                <w:szCs w:val="18"/>
                <w:lang w:val="ru-RU"/>
              </w:rPr>
              <w:t>7</w:t>
            </w:r>
            <w:r w:rsidR="00A024D7" w:rsidRPr="00547015">
              <w:rPr>
                <w:sz w:val="18"/>
                <w:szCs w:val="18"/>
                <w:lang w:val="ru-RU"/>
              </w:rPr>
              <w:t>.</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издатих одобрења у погледу располагања имовином малољетног лица</w:t>
            </w:r>
          </w:p>
        </w:tc>
        <w:tc>
          <w:tcPr>
            <w:tcW w:w="1530" w:type="dxa"/>
            <w:vAlign w:val="center"/>
          </w:tcPr>
          <w:p w:rsidR="00A024D7" w:rsidRPr="008018E1" w:rsidRDefault="008018E1" w:rsidP="00792499">
            <w:pPr>
              <w:tabs>
                <w:tab w:val="left" w:pos="187"/>
              </w:tabs>
              <w:jc w:val="center"/>
              <w:rPr>
                <w:b/>
                <w:sz w:val="20"/>
                <w:szCs w:val="20"/>
              </w:rPr>
            </w:pPr>
            <w:r>
              <w:rPr>
                <w:b/>
                <w:sz w:val="20"/>
                <w:szCs w:val="20"/>
              </w:rPr>
              <w:t>5</w:t>
            </w:r>
          </w:p>
        </w:tc>
      </w:tr>
      <w:tr w:rsidR="00A024D7" w:rsidRPr="00547015" w:rsidTr="00703B0C">
        <w:trPr>
          <w:trHeight w:val="359"/>
        </w:trPr>
        <w:tc>
          <w:tcPr>
            <w:tcW w:w="681" w:type="dxa"/>
          </w:tcPr>
          <w:p w:rsidR="00A024D7" w:rsidRPr="00547015" w:rsidRDefault="00A024D7" w:rsidP="00792499">
            <w:pPr>
              <w:tabs>
                <w:tab w:val="left" w:pos="187"/>
              </w:tabs>
              <w:rPr>
                <w:b/>
                <w:sz w:val="18"/>
                <w:szCs w:val="18"/>
                <w:lang w:val="ru-RU"/>
              </w:rPr>
            </w:pPr>
            <w:r w:rsidRPr="00547015">
              <w:rPr>
                <w:b/>
                <w:sz w:val="18"/>
                <w:szCs w:val="18"/>
                <w:lang w:val="ru-RU"/>
              </w:rPr>
              <w:t>3.</w:t>
            </w:r>
          </w:p>
        </w:tc>
        <w:tc>
          <w:tcPr>
            <w:tcW w:w="6519" w:type="dxa"/>
            <w:vAlign w:val="center"/>
          </w:tcPr>
          <w:p w:rsidR="00A024D7" w:rsidRPr="00547015" w:rsidRDefault="00A024D7" w:rsidP="00792499">
            <w:pPr>
              <w:jc w:val="center"/>
              <w:rPr>
                <w:b/>
                <w:noProof/>
                <w:sz w:val="18"/>
                <w:szCs w:val="18"/>
                <w:lang w:val="sr-Cyrl-CS"/>
              </w:rPr>
            </w:pPr>
            <w:r w:rsidRPr="00547015">
              <w:rPr>
                <w:b/>
                <w:noProof/>
                <w:sz w:val="18"/>
                <w:szCs w:val="18"/>
                <w:lang w:val="sr-Cyrl-CS"/>
              </w:rPr>
              <w:t>Усвојење</w:t>
            </w:r>
          </w:p>
        </w:tc>
        <w:tc>
          <w:tcPr>
            <w:tcW w:w="1530" w:type="dxa"/>
          </w:tcPr>
          <w:p w:rsidR="00A024D7" w:rsidRPr="003A1811" w:rsidRDefault="00A024D7" w:rsidP="00792499">
            <w:pPr>
              <w:tabs>
                <w:tab w:val="left" w:pos="187"/>
              </w:tabs>
              <w:rPr>
                <w:b/>
                <w:sz w:val="20"/>
                <w:szCs w:val="20"/>
                <w:lang w:val="sr-Cyrl-BA"/>
              </w:rPr>
            </w:pPr>
          </w:p>
        </w:tc>
      </w:tr>
      <w:tr w:rsidR="00A024D7" w:rsidRPr="00547015" w:rsidTr="00703B0C">
        <w:trPr>
          <w:trHeight w:val="359"/>
        </w:trPr>
        <w:tc>
          <w:tcPr>
            <w:tcW w:w="681" w:type="dxa"/>
          </w:tcPr>
          <w:p w:rsidR="00A024D7" w:rsidRPr="00547015" w:rsidRDefault="00A024D7" w:rsidP="00792499">
            <w:pPr>
              <w:tabs>
                <w:tab w:val="left" w:pos="187"/>
              </w:tabs>
              <w:rPr>
                <w:sz w:val="18"/>
                <w:szCs w:val="18"/>
                <w:lang w:val="ru-RU"/>
              </w:rPr>
            </w:pPr>
            <w:r w:rsidRPr="00547015">
              <w:rPr>
                <w:sz w:val="18"/>
                <w:szCs w:val="18"/>
                <w:lang w:val="ru-RU"/>
              </w:rPr>
              <w:t>1.</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захтјева за усвојење дјетета</w:t>
            </w:r>
          </w:p>
        </w:tc>
        <w:tc>
          <w:tcPr>
            <w:tcW w:w="1530" w:type="dxa"/>
          </w:tcPr>
          <w:p w:rsidR="00A024D7" w:rsidRPr="008018E1" w:rsidRDefault="00CC0F62" w:rsidP="00792499">
            <w:pPr>
              <w:tabs>
                <w:tab w:val="left" w:pos="187"/>
              </w:tabs>
              <w:jc w:val="center"/>
              <w:rPr>
                <w:b/>
                <w:sz w:val="20"/>
                <w:szCs w:val="20"/>
              </w:rPr>
            </w:pPr>
            <w:r w:rsidRPr="003A1811">
              <w:rPr>
                <w:b/>
                <w:sz w:val="20"/>
                <w:szCs w:val="20"/>
              </w:rPr>
              <w:t>1</w:t>
            </w:r>
            <w:r w:rsidR="008018E1">
              <w:rPr>
                <w:b/>
                <w:sz w:val="20"/>
                <w:szCs w:val="20"/>
              </w:rPr>
              <w:t>2</w:t>
            </w:r>
          </w:p>
        </w:tc>
      </w:tr>
      <w:tr w:rsidR="00A024D7" w:rsidRPr="00547015" w:rsidTr="00703B0C">
        <w:trPr>
          <w:trHeight w:val="359"/>
        </w:trPr>
        <w:tc>
          <w:tcPr>
            <w:tcW w:w="681" w:type="dxa"/>
          </w:tcPr>
          <w:p w:rsidR="00A024D7" w:rsidRPr="00547015" w:rsidRDefault="00A024D7" w:rsidP="00792499">
            <w:pPr>
              <w:tabs>
                <w:tab w:val="left" w:pos="187"/>
              </w:tabs>
              <w:rPr>
                <w:sz w:val="18"/>
                <w:szCs w:val="18"/>
                <w:lang w:val="ru-RU"/>
              </w:rPr>
            </w:pPr>
            <w:r w:rsidRPr="00547015">
              <w:rPr>
                <w:sz w:val="18"/>
                <w:szCs w:val="18"/>
                <w:lang w:val="ru-RU"/>
              </w:rPr>
              <w:t>2.</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Број заснованих потпуних и  непотпуних усвојења</w:t>
            </w:r>
          </w:p>
        </w:tc>
        <w:tc>
          <w:tcPr>
            <w:tcW w:w="1530" w:type="dxa"/>
          </w:tcPr>
          <w:p w:rsidR="00A024D7" w:rsidRPr="003A1811" w:rsidRDefault="00822734" w:rsidP="00792499">
            <w:pPr>
              <w:tabs>
                <w:tab w:val="left" w:pos="187"/>
              </w:tabs>
              <w:jc w:val="center"/>
              <w:rPr>
                <w:b/>
                <w:sz w:val="20"/>
                <w:szCs w:val="20"/>
              </w:rPr>
            </w:pPr>
            <w:r w:rsidRPr="003A1811">
              <w:rPr>
                <w:b/>
                <w:sz w:val="20"/>
                <w:szCs w:val="20"/>
              </w:rPr>
              <w:t>0</w:t>
            </w:r>
          </w:p>
        </w:tc>
      </w:tr>
      <w:tr w:rsidR="00A024D7" w:rsidRPr="00547015" w:rsidTr="00703B0C">
        <w:trPr>
          <w:trHeight w:val="359"/>
        </w:trPr>
        <w:tc>
          <w:tcPr>
            <w:tcW w:w="681" w:type="dxa"/>
          </w:tcPr>
          <w:p w:rsidR="00A024D7" w:rsidRPr="00547015" w:rsidRDefault="00A024D7" w:rsidP="00792499">
            <w:pPr>
              <w:tabs>
                <w:tab w:val="left" w:pos="187"/>
              </w:tabs>
              <w:rPr>
                <w:sz w:val="18"/>
                <w:szCs w:val="18"/>
                <w:lang w:val="ru-RU"/>
              </w:rPr>
            </w:pPr>
            <w:r w:rsidRPr="00547015">
              <w:rPr>
                <w:sz w:val="18"/>
                <w:szCs w:val="18"/>
                <w:lang w:val="ru-RU"/>
              </w:rPr>
              <w:t>4.</w:t>
            </w:r>
          </w:p>
        </w:tc>
        <w:tc>
          <w:tcPr>
            <w:tcW w:w="6519" w:type="dxa"/>
            <w:vAlign w:val="center"/>
          </w:tcPr>
          <w:p w:rsidR="00A024D7" w:rsidRPr="00547015" w:rsidRDefault="00A024D7" w:rsidP="00792499">
            <w:pPr>
              <w:rPr>
                <w:noProof/>
                <w:sz w:val="18"/>
                <w:szCs w:val="18"/>
                <w:lang w:val="sr-Cyrl-CS"/>
              </w:rPr>
            </w:pPr>
            <w:r w:rsidRPr="00547015">
              <w:rPr>
                <w:noProof/>
                <w:sz w:val="18"/>
                <w:szCs w:val="18"/>
                <w:lang w:val="sr-Cyrl-CS"/>
              </w:rPr>
              <w:t>Укупан број заснованих усвојења са међународним елементом</w:t>
            </w:r>
          </w:p>
        </w:tc>
        <w:tc>
          <w:tcPr>
            <w:tcW w:w="1530" w:type="dxa"/>
          </w:tcPr>
          <w:p w:rsidR="00A024D7" w:rsidRPr="003A1811" w:rsidRDefault="00822734" w:rsidP="00792499">
            <w:pPr>
              <w:tabs>
                <w:tab w:val="left" w:pos="187"/>
              </w:tabs>
              <w:jc w:val="center"/>
              <w:rPr>
                <w:b/>
                <w:sz w:val="20"/>
                <w:szCs w:val="20"/>
              </w:rPr>
            </w:pPr>
            <w:r w:rsidRPr="003A1811">
              <w:rPr>
                <w:b/>
                <w:sz w:val="20"/>
                <w:szCs w:val="20"/>
              </w:rPr>
              <w:t>0</w:t>
            </w:r>
          </w:p>
        </w:tc>
      </w:tr>
    </w:tbl>
    <w:p w:rsidR="00EB348B" w:rsidRDefault="00EB348B" w:rsidP="00EB348B">
      <w:pPr>
        <w:rPr>
          <w:lang w:val="sr-Cyrl-CS"/>
        </w:rPr>
      </w:pPr>
    </w:p>
    <w:p w:rsidR="004033A0" w:rsidRDefault="004033A0" w:rsidP="004033A0">
      <w:pPr>
        <w:jc w:val="both"/>
      </w:pPr>
      <w:r>
        <w:rPr>
          <w:lang w:val="ru-RU"/>
        </w:rPr>
        <w:t>У 202</w:t>
      </w:r>
      <w:r w:rsidR="004A284D">
        <w:rPr>
          <w:lang w:val="ru-RU"/>
        </w:rPr>
        <w:t xml:space="preserve">3. години </w:t>
      </w:r>
      <w:r w:rsidR="000E703B">
        <w:rPr>
          <w:lang w:val="ru-RU"/>
        </w:rPr>
        <w:t>примјећен је благи раст поднешених</w:t>
      </w:r>
      <w:r w:rsidRPr="000F6D0D">
        <w:rPr>
          <w:lang w:val="ru-RU"/>
        </w:rPr>
        <w:t xml:space="preserve"> захтјева за поступак покушај мир</w:t>
      </w:r>
      <w:r>
        <w:rPr>
          <w:lang w:val="ru-RU"/>
        </w:rPr>
        <w:t>ења ради покретања развода брак</w:t>
      </w:r>
      <w:r>
        <w:t xml:space="preserve">а, као и захтјева за повјеру дјеце након прекида ванбрачне заједнице и захтјева за регулисање права начина одржавања личних односа и непосредних контаката дјеце са родитељем са којим не живе континуирањо. </w:t>
      </w:r>
    </w:p>
    <w:p w:rsidR="00C80F58" w:rsidRDefault="000E703B" w:rsidP="004033A0">
      <w:pPr>
        <w:jc w:val="both"/>
      </w:pPr>
      <w:r>
        <w:t>Између осталог</w:t>
      </w:r>
      <w:r w:rsidR="004033A0">
        <w:t xml:space="preserve">, мора се пометнути да је током рјешавања породичних односа проблематика постала све комплекснија, </w:t>
      </w:r>
      <w:r>
        <w:t xml:space="preserve">све више су породични односи, као и односи након развода брака или прекида ванбрачне заједнице живота високо конфликтни, све више и више изостаје споразум родитеља о начину </w:t>
      </w:r>
      <w:r w:rsidR="00C80F58">
        <w:t>одржавања личних односа с дјетом родитеља са којим дијете не живи.</w:t>
      </w:r>
    </w:p>
    <w:p w:rsidR="004033A0" w:rsidRPr="00C6719D" w:rsidRDefault="004033A0" w:rsidP="004033A0">
      <w:pPr>
        <w:jc w:val="both"/>
        <w:rPr>
          <w:bCs/>
          <w:color w:val="000000"/>
          <w:szCs w:val="24"/>
          <w:bdr w:val="none" w:sz="0" w:space="0" w:color="auto" w:frame="1"/>
          <w:shd w:val="clear" w:color="auto" w:fill="FFFFFF"/>
        </w:rPr>
      </w:pPr>
      <w:r>
        <w:t xml:space="preserve">На основу наведеног, примјећује се да је поступак развода брака постао у друштвеном контексту све више сензиционалистичког и деструктивног карактера те се сваки други развод окарактерише као високонфликтан. Према великој већини дефиниција висококонфликтан развод обиљежен је тимен да родитељи не успијевају своје партнерске проблеме ставити по страни и градити родитељски однос, него настављају сукобе у којима потребе падају у други план. </w:t>
      </w:r>
      <w:r w:rsidRPr="002E148A">
        <w:rPr>
          <w:rStyle w:val="Strong"/>
          <w:b w:val="0"/>
          <w:color w:val="000000"/>
          <w:szCs w:val="24"/>
          <w:bdr w:val="none" w:sz="0" w:space="0" w:color="auto" w:frame="1"/>
          <w:shd w:val="clear" w:color="auto" w:fill="FFFFFF"/>
        </w:rPr>
        <w:t>Различита истраживања показују да дјеца из висококонфликтних развода брака родитеља 2-5 пута чешће имају клиничке потешкоће понашања и доживљавања у односу на дјецу чији су се родитељи мирно развели</w:t>
      </w:r>
      <w:r>
        <w:rPr>
          <w:rStyle w:val="Strong"/>
          <w:b w:val="0"/>
          <w:color w:val="000000"/>
          <w:szCs w:val="24"/>
          <w:bdr w:val="none" w:sz="0" w:space="0" w:color="auto" w:frame="1"/>
          <w:shd w:val="clear" w:color="auto" w:fill="FFFFFF"/>
        </w:rPr>
        <w:t>. Самим тим треба истаћи важност темеља породице као једна од најважнијих стубова друштва, те да су посљедице висококонфликтоног развода брака далокосежне и вишеструке.</w:t>
      </w:r>
    </w:p>
    <w:p w:rsidR="00C15DA5" w:rsidRDefault="004033A0" w:rsidP="004B2AD0">
      <w:pPr>
        <w:jc w:val="both"/>
      </w:pPr>
      <w:r>
        <w:t>Једна од најизраженија посљедица развода брака проблем у реализацији оставаривања личних односа и непосредних контаката између млдб. дјеце и родитеља са којим млдб. дјеца континуирано не живе. Овдје се искључиво мисли на то да  родитељи између себе не могу да постигну договор око одржавања личних односа и контаката, те својим поступцима и понашањем опструишу контакте између родитеља са којим млдб. дјеца не живе. Сукоби између родитеља прије или након развода постају јако стресни за дијете, јер родитељи неријетко траже да се дијете приклони уз једног родитеља. Родитељи због нарушених интерперсоналних односа све више занемарују своју родитељску улогу и одговорност у процесу развода брака.</w:t>
      </w:r>
      <w:bookmarkStart w:id="30" w:name="_Toc482176738"/>
      <w:bookmarkStart w:id="31" w:name="_Toc501716393"/>
      <w:bookmarkStart w:id="32" w:name="_Toc514399212"/>
    </w:p>
    <w:p w:rsidR="004B2AD0" w:rsidRPr="004B2AD0" w:rsidRDefault="004B2AD0" w:rsidP="004B2AD0">
      <w:pPr>
        <w:jc w:val="both"/>
      </w:pPr>
    </w:p>
    <w:p w:rsidR="00A024D7" w:rsidRPr="000B3EBF" w:rsidRDefault="00591738" w:rsidP="00591738">
      <w:pPr>
        <w:pStyle w:val="Heading2"/>
        <w:rPr>
          <w:szCs w:val="22"/>
        </w:rPr>
      </w:pPr>
      <w:r w:rsidRPr="000B3EBF">
        <w:rPr>
          <w:szCs w:val="22"/>
        </w:rPr>
        <w:lastRenderedPageBreak/>
        <w:t>3</w:t>
      </w:r>
      <w:r w:rsidR="00545038">
        <w:rPr>
          <w:szCs w:val="22"/>
        </w:rPr>
        <w:t>.3</w:t>
      </w:r>
      <w:r w:rsidR="00A024D7" w:rsidRPr="000B3EBF">
        <w:rPr>
          <w:szCs w:val="22"/>
        </w:rPr>
        <w:t>. Насиље у породици</w:t>
      </w:r>
      <w:bookmarkEnd w:id="30"/>
      <w:bookmarkEnd w:id="31"/>
      <w:bookmarkEnd w:id="32"/>
    </w:p>
    <w:p w:rsidR="00FF2C6D" w:rsidRPr="000B3EBF" w:rsidRDefault="00A024D7" w:rsidP="00FF2C6D">
      <w:pPr>
        <w:jc w:val="both"/>
      </w:pPr>
      <w:r w:rsidRPr="000B3EBF">
        <w:rPr>
          <w:color w:val="000000"/>
          <w:lang w:val="ru-RU"/>
        </w:rPr>
        <w:t xml:space="preserve">         </w:t>
      </w:r>
      <w:r w:rsidR="00FF2C6D" w:rsidRPr="000B3EBF">
        <w:rPr>
          <w:color w:val="000000"/>
          <w:lang w:val="ru-RU"/>
        </w:rPr>
        <w:t xml:space="preserve">Насиље у породици,  према Закону о заштити насиља у породици </w:t>
      </w:r>
      <w:r w:rsidR="00FF2C6D" w:rsidRPr="000B3EBF">
        <w:rPr>
          <w:i/>
          <w:color w:val="000000"/>
          <w:lang w:val="ru-RU"/>
        </w:rPr>
        <w:t>("Сл. гласник РС", број: 102/12</w:t>
      </w:r>
      <w:r w:rsidR="00FF2C6D" w:rsidRPr="000B3EBF">
        <w:rPr>
          <w:i/>
          <w:color w:val="000000"/>
        </w:rPr>
        <w:t xml:space="preserve">, </w:t>
      </w:r>
      <w:r w:rsidR="00FF2C6D" w:rsidRPr="000B3EBF">
        <w:rPr>
          <w:i/>
          <w:color w:val="000000"/>
          <w:lang w:val="ru-RU"/>
        </w:rPr>
        <w:t>108/13</w:t>
      </w:r>
      <w:r w:rsidR="00FF2C6D" w:rsidRPr="000B3EBF">
        <w:rPr>
          <w:color w:val="000000"/>
          <w:lang w:val="ru-RU"/>
        </w:rPr>
        <w:t xml:space="preserve">, </w:t>
      </w:r>
      <w:r w:rsidR="00FF2C6D" w:rsidRPr="000B3EBF">
        <w:rPr>
          <w:i/>
          <w:color w:val="000000"/>
          <w:lang w:val="ru-RU"/>
        </w:rPr>
        <w:t>82/2015 и 84/2019</w:t>
      </w:r>
      <w:r w:rsidR="00FF2C6D" w:rsidRPr="000B3EBF">
        <w:rPr>
          <w:color w:val="000000"/>
          <w:lang w:val="ru-RU"/>
        </w:rPr>
        <w:t>) представља свака радња насиља члана породице или породичне заједнице којом се угрожава спокојство, психички, тјелесни, сексуални или економски интегритет другог члана породице или породичне заједнице. Улога Центра за социјални рад је унапрјеђење заштите жртава насиља у породици, превенција новог насиља у породици, те заштита особа изложених насиљу у породици, у складу са важећом законском регулативом.</w:t>
      </w:r>
      <w:r w:rsidR="00FF2C6D" w:rsidRPr="000B3EBF">
        <w:rPr>
          <w:color w:val="000000"/>
          <w:lang w:val="sr-Cyrl-CS"/>
        </w:rPr>
        <w:t xml:space="preserve"> </w:t>
      </w:r>
      <w:r w:rsidR="00FF2C6D" w:rsidRPr="000B3EBF">
        <w:rPr>
          <w:color w:val="000000"/>
          <w:lang w:val="sr-Latn-BA"/>
        </w:rPr>
        <w:t>Жртве насиља су најосјетљивије категорије становништва: дјеца, жене и стара лица. Посљедице насиља су катастрофалне по развој и живот оних над којима се врши</w:t>
      </w:r>
      <w:r w:rsidR="00FF2C6D" w:rsidRPr="000B3EBF">
        <w:rPr>
          <w:color w:val="000000"/>
          <w:lang w:val="sr-Cyrl-CS"/>
        </w:rPr>
        <w:t xml:space="preserve">, па је за </w:t>
      </w:r>
      <w:r w:rsidR="00FF2C6D" w:rsidRPr="000B3EBF">
        <w:rPr>
          <w:color w:val="000000"/>
          <w:lang w:val="sr-Latn-BA"/>
        </w:rPr>
        <w:t xml:space="preserve"> </w:t>
      </w:r>
      <w:r w:rsidR="00FF2C6D" w:rsidRPr="000B3EBF">
        <w:rPr>
          <w:color w:val="000000"/>
          <w:lang w:val="sr-Cyrl-CS"/>
        </w:rPr>
        <w:t>рад са овом популацијом</w:t>
      </w:r>
      <w:r w:rsidR="00FF2C6D" w:rsidRPr="000B3EBF">
        <w:rPr>
          <w:color w:val="FF0000"/>
          <w:lang w:val="sr-Cyrl-CS"/>
        </w:rPr>
        <w:t xml:space="preserve"> </w:t>
      </w:r>
      <w:r w:rsidR="00FF2C6D" w:rsidRPr="000B3EBF">
        <w:rPr>
          <w:color w:val="000000"/>
          <w:lang w:val="sr-Cyrl-CS"/>
        </w:rPr>
        <w:t xml:space="preserve">неопходна добра сарадња и увезаност свих актера у заједници. </w:t>
      </w:r>
      <w:r w:rsidR="00FF2C6D" w:rsidRPr="000B3EBF">
        <w:t>Измјене и допуне Закона о заштити насиља у породици ступили су на снагу 1.маја 2020. године. Измјенама, све радње насиља у породици, па и сама пријетња, више неће бити третиране као прекршај, већ као кривично дјело.  Хитне мјере заштите, које се изричу у року 24 часа, сада се могу изрећи и на приједлог центра за социјални рад и жртве насиља у поридици, што је до сада било само у надлежности полицијских службеника. Значајну улогу кривичног предмета има процјена ризика полицијског службеника и социјална анамнеза центра за социјални рад. У циљу спречавања насиља у породици, у надлежности субјеката заштите –центра за социјални рад, полиције, здравствених и образовних институција, судова и тужилаштва, да раде на спречавању и сузбијању насиља у породици, односно предузимању мјера и радњи у складу са Законом. Жртва  насиља има право да прије или у току поступка изабере особу од повјерења која ће бити присутна током поступка у предмету насиља, као да буде информисана о свим правима која има и о установама, органима, правним лицима и организацијама које пружају помоћ.  Одлуку о извршеном насиљу о подизању оптужнице или обустављању поступка доноси тужилац. За непријављивање насиља у породици грађанима, члановима породице, субјектима заштите и запосленим у образовној, социјалној и здарвственој установи слиједе новчане казне.</w:t>
      </w:r>
    </w:p>
    <w:p w:rsidR="0049123C" w:rsidRDefault="00FF2C6D" w:rsidP="00C15DA5">
      <w:pPr>
        <w:pStyle w:val="NormalWeb"/>
        <w:jc w:val="both"/>
      </w:pPr>
      <w:r w:rsidRPr="000B3EBF">
        <w:rPr>
          <w:rFonts w:ascii="Book Antiqua" w:hAnsi="Book Antiqua"/>
          <w:sz w:val="22"/>
          <w:szCs w:val="22"/>
        </w:rPr>
        <w:tab/>
      </w:r>
      <w:r w:rsidR="009851A5">
        <w:rPr>
          <w:rFonts w:ascii="Book Antiqua" w:hAnsi="Book Antiqua"/>
          <w:sz w:val="22"/>
          <w:szCs w:val="22"/>
        </w:rPr>
        <w:t>У току 2023</w:t>
      </w:r>
      <w:r w:rsidR="00B859FB">
        <w:rPr>
          <w:rFonts w:ascii="Book Antiqua" w:hAnsi="Book Antiqua"/>
          <w:sz w:val="22"/>
          <w:szCs w:val="22"/>
        </w:rPr>
        <w:t>.године евидентирана су 29 случај</w:t>
      </w:r>
      <w:r w:rsidR="00822734" w:rsidRPr="00AD4B3D">
        <w:rPr>
          <w:rFonts w:ascii="Book Antiqua" w:hAnsi="Book Antiqua"/>
          <w:sz w:val="22"/>
          <w:szCs w:val="22"/>
        </w:rPr>
        <w:t>а н</w:t>
      </w:r>
      <w:r w:rsidR="00C15DA5">
        <w:rPr>
          <w:rFonts w:ascii="Book Antiqua" w:hAnsi="Book Antiqua"/>
          <w:sz w:val="22"/>
          <w:szCs w:val="22"/>
        </w:rPr>
        <w:t>асиља у породици</w:t>
      </w:r>
      <w:r w:rsidR="00B859FB">
        <w:rPr>
          <w:rFonts w:ascii="Book Antiqua" w:hAnsi="Book Antiqua"/>
          <w:sz w:val="22"/>
          <w:szCs w:val="22"/>
        </w:rPr>
        <w:t>. 28</w:t>
      </w:r>
      <w:r w:rsidR="00822734" w:rsidRPr="00AD4B3D">
        <w:rPr>
          <w:rFonts w:ascii="Book Antiqua" w:hAnsi="Book Antiqua"/>
          <w:sz w:val="22"/>
          <w:szCs w:val="22"/>
        </w:rPr>
        <w:t xml:space="preserve"> почин</w:t>
      </w:r>
      <w:r w:rsidR="00B859FB">
        <w:rPr>
          <w:rFonts w:ascii="Book Antiqua" w:hAnsi="Book Antiqua"/>
          <w:sz w:val="22"/>
          <w:szCs w:val="22"/>
        </w:rPr>
        <w:t>илаца насиља су мушкарци, а 1 жена</w:t>
      </w:r>
      <w:r w:rsidR="00657B21">
        <w:rPr>
          <w:rFonts w:ascii="Book Antiqua" w:hAnsi="Book Antiqua"/>
          <w:sz w:val="22"/>
          <w:szCs w:val="22"/>
        </w:rPr>
        <w:t>. Број жртава насиља је 41</w:t>
      </w:r>
      <w:r w:rsidR="00822734" w:rsidRPr="00AD4B3D">
        <w:rPr>
          <w:rFonts w:ascii="Book Antiqua" w:hAnsi="Book Antiqua"/>
          <w:sz w:val="22"/>
          <w:szCs w:val="22"/>
        </w:rPr>
        <w:t xml:space="preserve"> с обзиром на број </w:t>
      </w:r>
      <w:r w:rsidR="006E3862">
        <w:rPr>
          <w:rFonts w:ascii="Book Antiqua" w:hAnsi="Book Antiqua"/>
          <w:sz w:val="22"/>
          <w:szCs w:val="22"/>
        </w:rPr>
        <w:t>чланова домаћинстава који су били присутни у вријеме</w:t>
      </w:r>
      <w:r w:rsidR="00822734" w:rsidRPr="00AD4B3D">
        <w:rPr>
          <w:rFonts w:ascii="Book Antiqua" w:hAnsi="Book Antiqua"/>
          <w:sz w:val="22"/>
          <w:szCs w:val="22"/>
        </w:rPr>
        <w:t xml:space="preserve"> учињено</w:t>
      </w:r>
      <w:r w:rsidR="00657B21">
        <w:rPr>
          <w:rFonts w:ascii="Book Antiqua" w:hAnsi="Book Antiqua"/>
          <w:sz w:val="22"/>
          <w:szCs w:val="22"/>
        </w:rPr>
        <w:t>г насиље, међу којима је 8 мушкараца/дјечака и 33 жене/дјевојчице</w:t>
      </w:r>
      <w:r w:rsidR="006E3862">
        <w:rPr>
          <w:rFonts w:ascii="Book Antiqua" w:hAnsi="Book Antiqua"/>
          <w:sz w:val="22"/>
          <w:szCs w:val="22"/>
        </w:rPr>
        <w:t>.</w:t>
      </w:r>
      <w:r w:rsidR="00AA4C13" w:rsidRPr="00AD4B3D">
        <w:rPr>
          <w:rFonts w:ascii="Book Antiqua" w:hAnsi="Book Antiqua"/>
          <w:sz w:val="22"/>
          <w:szCs w:val="22"/>
        </w:rPr>
        <w:t xml:space="preserve"> </w:t>
      </w:r>
      <w:r w:rsidR="00D548C5">
        <w:rPr>
          <w:rFonts w:ascii="Book Antiqua" w:hAnsi="Book Antiqua"/>
          <w:sz w:val="22"/>
          <w:szCs w:val="22"/>
        </w:rPr>
        <w:t>У односу на прошле</w:t>
      </w:r>
      <w:r w:rsidR="009851A5">
        <w:rPr>
          <w:rFonts w:ascii="Book Antiqua" w:hAnsi="Book Antiqua"/>
          <w:sz w:val="22"/>
          <w:szCs w:val="22"/>
        </w:rPr>
        <w:t xml:space="preserve"> 2022</w:t>
      </w:r>
      <w:r w:rsidR="00CA0542" w:rsidRPr="00AD4B3D">
        <w:rPr>
          <w:rFonts w:ascii="Book Antiqua" w:hAnsi="Book Antiqua"/>
          <w:sz w:val="22"/>
          <w:szCs w:val="22"/>
        </w:rPr>
        <w:t>.</w:t>
      </w:r>
      <w:r w:rsidR="009851A5">
        <w:rPr>
          <w:rFonts w:ascii="Book Antiqua" w:hAnsi="Book Antiqua"/>
          <w:sz w:val="22"/>
          <w:szCs w:val="22"/>
        </w:rPr>
        <w:t xml:space="preserve"> и 2021</w:t>
      </w:r>
      <w:r w:rsidR="000B78C5" w:rsidRPr="00AD4B3D">
        <w:rPr>
          <w:rFonts w:ascii="Book Antiqua" w:hAnsi="Book Antiqua"/>
          <w:sz w:val="22"/>
          <w:szCs w:val="22"/>
        </w:rPr>
        <w:t>.</w:t>
      </w:r>
      <w:r w:rsidR="005A2C75">
        <w:rPr>
          <w:rFonts w:ascii="Book Antiqua" w:hAnsi="Book Antiqua"/>
          <w:sz w:val="22"/>
          <w:szCs w:val="22"/>
        </w:rPr>
        <w:t xml:space="preserve"> </w:t>
      </w:r>
      <w:r w:rsidR="00CA0542" w:rsidRPr="00AD4B3D">
        <w:rPr>
          <w:rFonts w:ascii="Book Antiqua" w:hAnsi="Book Antiqua"/>
          <w:sz w:val="22"/>
          <w:szCs w:val="22"/>
        </w:rPr>
        <w:t xml:space="preserve">годину, биљежи </w:t>
      </w:r>
      <w:r w:rsidR="00837BF8" w:rsidRPr="00AD4B3D">
        <w:rPr>
          <w:rFonts w:ascii="Book Antiqua" w:hAnsi="Book Antiqua"/>
          <w:sz w:val="22"/>
          <w:szCs w:val="22"/>
        </w:rPr>
        <w:t xml:space="preserve">се </w:t>
      </w:r>
      <w:r w:rsidR="00657B21">
        <w:rPr>
          <w:rFonts w:ascii="Book Antiqua" w:hAnsi="Book Antiqua"/>
          <w:sz w:val="22"/>
          <w:szCs w:val="22"/>
        </w:rPr>
        <w:t>раст пријављеног</w:t>
      </w:r>
      <w:r w:rsidR="00CA0542" w:rsidRPr="00AD4B3D">
        <w:rPr>
          <w:rFonts w:ascii="Book Antiqua" w:hAnsi="Book Antiqua"/>
          <w:sz w:val="22"/>
          <w:szCs w:val="22"/>
        </w:rPr>
        <w:t xml:space="preserve"> насиља у породици. </w:t>
      </w:r>
      <w:r w:rsidR="00657B21">
        <w:rPr>
          <w:rFonts w:ascii="Book Antiqua" w:hAnsi="Book Antiqua"/>
          <w:sz w:val="22"/>
          <w:szCs w:val="22"/>
        </w:rPr>
        <w:t>Оно што је забрињавајуће је чињеница да се</w:t>
      </w:r>
      <w:r w:rsidR="00837BF8" w:rsidRPr="00AD4B3D">
        <w:t xml:space="preserve"> </w:t>
      </w:r>
      <w:r w:rsidR="00D548C5">
        <w:t>насиље, већином</w:t>
      </w:r>
      <w:r w:rsidR="005F3A71">
        <w:t xml:space="preserve"> психо/физичко дешава у присуству других чланова димаћинства, углавном млдб. дјеце.</w:t>
      </w:r>
    </w:p>
    <w:p w:rsidR="004F7838" w:rsidRDefault="0049123C" w:rsidP="00C15DA5">
      <w:pPr>
        <w:pStyle w:val="NormalWeb"/>
        <w:jc w:val="both"/>
      </w:pPr>
      <w:r>
        <w:tab/>
      </w:r>
      <w:r w:rsidR="000B78C5" w:rsidRPr="00AD4B3D">
        <w:t xml:space="preserve">Када се говори </w:t>
      </w:r>
      <w:r w:rsidR="004F7838" w:rsidRPr="00AD4B3D">
        <w:t>о етиологији насиља, узроци су у</w:t>
      </w:r>
      <w:r w:rsidR="000B78C5" w:rsidRPr="00AD4B3D">
        <w:t xml:space="preserve"> алкохолизму,</w:t>
      </w:r>
      <w:r w:rsidR="000B78C5" w:rsidRPr="000B3EBF">
        <w:rPr>
          <w:lang w:val="en-US"/>
        </w:rPr>
        <w:t xml:space="preserve"> менталним болестима, нарушеној комуникацији.</w:t>
      </w:r>
      <w:r w:rsidR="00F5508E" w:rsidRPr="000B3EBF">
        <w:t xml:space="preserve"> </w:t>
      </w:r>
      <w:r w:rsidR="000B78C5" w:rsidRPr="000B3EBF">
        <w:rPr>
          <w:lang w:val="en-US"/>
        </w:rPr>
        <w:t>Центар за социјални рад, када је у питању насиље, проводи мјере превенције  у смислу праћења породица у ризику, савјетодавног рада у правцу јачања про</w:t>
      </w:r>
      <w:r w:rsidR="006E3862">
        <w:rPr>
          <w:lang w:val="en-US"/>
        </w:rPr>
        <w:t>социјалних норми понашања, учењ</w:t>
      </w:r>
      <w:r w:rsidR="006E3862">
        <w:t>а</w:t>
      </w:r>
      <w:r w:rsidR="000B78C5" w:rsidRPr="000B3EBF">
        <w:rPr>
          <w:lang w:val="en-US"/>
        </w:rPr>
        <w:t xml:space="preserve"> неконфли</w:t>
      </w:r>
      <w:r w:rsidR="006E3862">
        <w:rPr>
          <w:lang w:val="en-US"/>
        </w:rPr>
        <w:t>ктног рјешавања проблема, јачањ</w:t>
      </w:r>
      <w:r w:rsidR="006E3862">
        <w:t>а</w:t>
      </w:r>
      <w:r w:rsidR="000B78C5" w:rsidRPr="000B3EBF">
        <w:rPr>
          <w:lang w:val="en-US"/>
        </w:rPr>
        <w:t xml:space="preserve"> партнерских и родитељских капацитета, </w:t>
      </w:r>
      <w:r w:rsidR="006E3862">
        <w:t xml:space="preserve">пружања </w:t>
      </w:r>
      <w:r w:rsidR="006E3862">
        <w:rPr>
          <w:lang w:val="en-US"/>
        </w:rPr>
        <w:t>психосоцијалн</w:t>
      </w:r>
      <w:r w:rsidR="006E3862">
        <w:t>е</w:t>
      </w:r>
      <w:r w:rsidR="006E3862">
        <w:rPr>
          <w:lang w:val="en-US"/>
        </w:rPr>
        <w:t xml:space="preserve"> подршк</w:t>
      </w:r>
      <w:r w:rsidR="006E3862">
        <w:t>е</w:t>
      </w:r>
      <w:r w:rsidR="006E3862">
        <w:rPr>
          <w:lang w:val="en-US"/>
        </w:rPr>
        <w:t xml:space="preserve"> и оснаживањ</w:t>
      </w:r>
      <w:r w:rsidR="006E3862">
        <w:t>а</w:t>
      </w:r>
      <w:r w:rsidR="000B78C5" w:rsidRPr="000B3EBF">
        <w:rPr>
          <w:lang w:val="en-US"/>
        </w:rPr>
        <w:t xml:space="preserve"> лица у кризи,   а пружа се </w:t>
      </w:r>
      <w:r w:rsidR="006E3862">
        <w:t xml:space="preserve">и </w:t>
      </w:r>
      <w:r w:rsidR="000B78C5" w:rsidRPr="000B3EBF">
        <w:rPr>
          <w:lang w:val="en-US"/>
        </w:rPr>
        <w:t xml:space="preserve">новчана </w:t>
      </w:r>
      <w:r w:rsidR="006E3862">
        <w:t xml:space="preserve">као </w:t>
      </w:r>
      <w:r w:rsidR="000B78C5" w:rsidRPr="000B3EBF">
        <w:rPr>
          <w:lang w:val="en-US"/>
        </w:rPr>
        <w:t>и друга  материјална подршка. Смјештај у сигурну кућу, у хранитељску или другу породицу. Сет мјера из области социјалне, породичне и дјечије заштите, овисно да ли је жртва дијете или пунољетна особа. Посебну заштиту уживају дјеца, старија лица, лица са инвалид</w:t>
      </w:r>
      <w:r w:rsidR="00C039E6">
        <w:rPr>
          <w:lang w:val="en-US"/>
        </w:rPr>
        <w:t>итетом и лица под старатељством</w:t>
      </w:r>
      <w:r w:rsidR="00C039E6">
        <w:t xml:space="preserve"> којима се</w:t>
      </w:r>
      <w:r w:rsidR="00C039E6">
        <w:rPr>
          <w:lang w:val="en-US"/>
        </w:rPr>
        <w:t xml:space="preserve"> </w:t>
      </w:r>
      <w:r w:rsidR="00C039E6">
        <w:t>п</w:t>
      </w:r>
      <w:r w:rsidR="00C039E6">
        <w:rPr>
          <w:lang w:val="en-US"/>
        </w:rPr>
        <w:t>ружа</w:t>
      </w:r>
      <w:r w:rsidR="000B78C5" w:rsidRPr="000B3EBF">
        <w:rPr>
          <w:lang w:val="en-US"/>
        </w:rPr>
        <w:t xml:space="preserve"> континуиран</w:t>
      </w:r>
      <w:r w:rsidR="00C039E6">
        <w:rPr>
          <w:lang w:val="en-US"/>
        </w:rPr>
        <w:t>а психолошка подршка како би са што мање посљедица изашл</w:t>
      </w:r>
      <w:r w:rsidR="00C039E6">
        <w:t>и</w:t>
      </w:r>
      <w:r w:rsidR="000B78C5" w:rsidRPr="000B3EBF">
        <w:rPr>
          <w:lang w:val="en-US"/>
        </w:rPr>
        <w:t xml:space="preserve"> из новонастале кризе</w:t>
      </w:r>
      <w:r w:rsidR="00B11846" w:rsidRPr="000B3EBF">
        <w:rPr>
          <w:lang w:val="en-US"/>
        </w:rPr>
        <w:t>.</w:t>
      </w:r>
    </w:p>
    <w:p w:rsidR="00C15DA5" w:rsidRDefault="00C15DA5" w:rsidP="00500A36">
      <w:pPr>
        <w:pStyle w:val="NormalWeb"/>
        <w:jc w:val="both"/>
      </w:pPr>
    </w:p>
    <w:p w:rsidR="00A024D7" w:rsidRPr="002020E9" w:rsidRDefault="00BC4930" w:rsidP="003406A0">
      <w:pPr>
        <w:rPr>
          <w:i/>
          <w:sz w:val="20"/>
          <w:szCs w:val="20"/>
        </w:rPr>
      </w:pPr>
      <w:r w:rsidRPr="002020E9">
        <w:rPr>
          <w:i/>
          <w:sz w:val="20"/>
          <w:szCs w:val="20"/>
        </w:rPr>
        <w:lastRenderedPageBreak/>
        <w:t>Табела бр. 8</w:t>
      </w:r>
      <w:r w:rsidR="00A024D7" w:rsidRPr="002020E9">
        <w:rPr>
          <w:i/>
          <w:sz w:val="20"/>
          <w:szCs w:val="20"/>
        </w:rPr>
        <w:t>: Преглед насиља у породици према броју запримљених обавјештења,врсти и полу починиоца и жртве насиља</w:t>
      </w:r>
      <w:r w:rsidR="00542A08">
        <w:rPr>
          <w:i/>
          <w:sz w:val="20"/>
          <w:szCs w:val="20"/>
        </w:rPr>
        <w:t xml:space="preserve"> у 2023</w:t>
      </w:r>
      <w:r w:rsidR="00020626" w:rsidRPr="002020E9">
        <w:rPr>
          <w:i/>
          <w:sz w:val="20"/>
          <w:szCs w:val="20"/>
        </w:rPr>
        <w:t>.години</w:t>
      </w:r>
    </w:p>
    <w:tbl>
      <w:tblPr>
        <w:tblW w:w="1098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18"/>
        <w:gridCol w:w="810"/>
        <w:gridCol w:w="720"/>
        <w:gridCol w:w="810"/>
        <w:gridCol w:w="775"/>
        <w:gridCol w:w="845"/>
        <w:gridCol w:w="1170"/>
        <w:gridCol w:w="1170"/>
        <w:gridCol w:w="1170"/>
      </w:tblGrid>
      <w:tr w:rsidR="00A024D7" w:rsidRPr="002020E9" w:rsidTr="00000414">
        <w:tc>
          <w:tcPr>
            <w:tcW w:w="3518" w:type="dxa"/>
            <w:vMerge w:val="restart"/>
            <w:vAlign w:val="center"/>
          </w:tcPr>
          <w:p w:rsidR="00A024D7" w:rsidRPr="002020E9" w:rsidRDefault="00A024D7" w:rsidP="00666F21">
            <w:pPr>
              <w:jc w:val="center"/>
              <w:rPr>
                <w:b/>
                <w:noProof/>
                <w:color w:val="000000"/>
                <w:sz w:val="18"/>
                <w:szCs w:val="18"/>
                <w:lang w:val="ru-RU"/>
              </w:rPr>
            </w:pPr>
          </w:p>
          <w:p w:rsidR="00A024D7" w:rsidRPr="002020E9" w:rsidRDefault="00A024D7" w:rsidP="00666F21">
            <w:pPr>
              <w:jc w:val="center"/>
              <w:rPr>
                <w:b/>
                <w:noProof/>
                <w:color w:val="000000"/>
                <w:sz w:val="18"/>
                <w:szCs w:val="18"/>
                <w:lang w:val="bs-Cyrl-BA"/>
              </w:rPr>
            </w:pPr>
            <w:r w:rsidRPr="002020E9">
              <w:rPr>
                <w:b/>
                <w:noProof/>
                <w:color w:val="000000"/>
                <w:sz w:val="18"/>
                <w:szCs w:val="18"/>
                <w:lang w:val="bs-Cyrl-BA"/>
              </w:rPr>
              <w:t>Врста насиљ</w:t>
            </w:r>
            <w:r w:rsidRPr="002020E9">
              <w:rPr>
                <w:b/>
                <w:noProof/>
                <w:color w:val="000000"/>
                <w:sz w:val="18"/>
                <w:szCs w:val="18"/>
                <w:lang w:val="en-US"/>
              </w:rPr>
              <w:t>а</w:t>
            </w:r>
            <w:r w:rsidRPr="002020E9">
              <w:rPr>
                <w:b/>
                <w:noProof/>
                <w:color w:val="000000"/>
                <w:sz w:val="18"/>
                <w:szCs w:val="18"/>
                <w:lang w:val="bs-Cyrl-BA"/>
              </w:rPr>
              <w:t xml:space="preserve"> у породици</w:t>
            </w:r>
          </w:p>
        </w:tc>
        <w:tc>
          <w:tcPr>
            <w:tcW w:w="1530" w:type="dxa"/>
            <w:gridSpan w:val="2"/>
            <w:vAlign w:val="center"/>
          </w:tcPr>
          <w:p w:rsidR="00A024D7" w:rsidRPr="002020E9" w:rsidRDefault="00A024D7" w:rsidP="00666F21">
            <w:pPr>
              <w:jc w:val="center"/>
              <w:rPr>
                <w:b/>
                <w:noProof/>
                <w:color w:val="000000"/>
                <w:sz w:val="18"/>
                <w:szCs w:val="18"/>
                <w:lang w:val="bs-Cyrl-BA"/>
              </w:rPr>
            </w:pPr>
            <w:r w:rsidRPr="002020E9">
              <w:rPr>
                <w:b/>
                <w:noProof/>
                <w:color w:val="000000"/>
                <w:sz w:val="18"/>
                <w:szCs w:val="18"/>
                <w:lang w:val="bs-Cyrl-BA"/>
              </w:rPr>
              <w:t>Пол починиоц насиља</w:t>
            </w:r>
          </w:p>
        </w:tc>
        <w:tc>
          <w:tcPr>
            <w:tcW w:w="1585" w:type="dxa"/>
            <w:gridSpan w:val="2"/>
            <w:vAlign w:val="center"/>
          </w:tcPr>
          <w:p w:rsidR="00A024D7" w:rsidRPr="002020E9" w:rsidRDefault="00A024D7" w:rsidP="00666F21">
            <w:pPr>
              <w:jc w:val="center"/>
              <w:rPr>
                <w:b/>
                <w:noProof/>
                <w:color w:val="000000"/>
                <w:sz w:val="18"/>
                <w:szCs w:val="18"/>
                <w:lang w:val="sr-Cyrl-CS"/>
              </w:rPr>
            </w:pPr>
            <w:r w:rsidRPr="002020E9">
              <w:rPr>
                <w:b/>
                <w:noProof/>
                <w:color w:val="000000"/>
                <w:sz w:val="18"/>
                <w:szCs w:val="18"/>
                <w:lang w:val="sr-Cyrl-CS"/>
              </w:rPr>
              <w:t>Пол жртве</w:t>
            </w:r>
          </w:p>
          <w:p w:rsidR="00A024D7" w:rsidRPr="002020E9" w:rsidRDefault="00A024D7" w:rsidP="00666F21">
            <w:pPr>
              <w:jc w:val="center"/>
              <w:rPr>
                <w:b/>
                <w:noProof/>
                <w:color w:val="000000"/>
                <w:sz w:val="18"/>
                <w:szCs w:val="18"/>
                <w:lang w:val="sr-Cyrl-CS"/>
              </w:rPr>
            </w:pPr>
            <w:r w:rsidRPr="002020E9">
              <w:rPr>
                <w:b/>
                <w:noProof/>
                <w:color w:val="000000"/>
                <w:sz w:val="18"/>
                <w:szCs w:val="18"/>
                <w:lang w:val="sr-Cyrl-CS"/>
              </w:rPr>
              <w:t>насиља</w:t>
            </w:r>
          </w:p>
        </w:tc>
        <w:tc>
          <w:tcPr>
            <w:tcW w:w="4355" w:type="dxa"/>
            <w:gridSpan w:val="4"/>
            <w:vAlign w:val="center"/>
          </w:tcPr>
          <w:p w:rsidR="00A024D7" w:rsidRPr="002020E9" w:rsidRDefault="00A024D7" w:rsidP="00666F21">
            <w:pPr>
              <w:jc w:val="center"/>
              <w:rPr>
                <w:b/>
                <w:noProof/>
                <w:color w:val="000000"/>
                <w:sz w:val="18"/>
                <w:szCs w:val="18"/>
                <w:lang w:val="sr-Cyrl-CS"/>
              </w:rPr>
            </w:pPr>
            <w:r w:rsidRPr="002020E9">
              <w:rPr>
                <w:b/>
                <w:noProof/>
                <w:color w:val="000000"/>
                <w:sz w:val="18"/>
                <w:szCs w:val="18"/>
                <w:lang w:val="sr-Cyrl-CS"/>
              </w:rPr>
              <w:t>Обавјештење о насиљу</w:t>
            </w:r>
          </w:p>
          <w:p w:rsidR="00A024D7" w:rsidRPr="002020E9" w:rsidRDefault="00A024D7" w:rsidP="00666F21">
            <w:pPr>
              <w:jc w:val="center"/>
              <w:rPr>
                <w:b/>
                <w:noProof/>
                <w:color w:val="000000"/>
                <w:sz w:val="18"/>
                <w:szCs w:val="18"/>
                <w:lang w:val="sr-Cyrl-CS"/>
              </w:rPr>
            </w:pPr>
            <w:r w:rsidRPr="002020E9">
              <w:rPr>
                <w:b/>
                <w:noProof/>
                <w:color w:val="000000"/>
                <w:sz w:val="18"/>
                <w:szCs w:val="18"/>
                <w:lang w:val="sr-Cyrl-CS"/>
              </w:rPr>
              <w:t>доставила</w:t>
            </w:r>
          </w:p>
        </w:tc>
      </w:tr>
      <w:tr w:rsidR="00A024D7" w:rsidRPr="002020E9" w:rsidTr="002020E9">
        <w:trPr>
          <w:trHeight w:val="993"/>
        </w:trPr>
        <w:tc>
          <w:tcPr>
            <w:tcW w:w="3518" w:type="dxa"/>
            <w:vMerge/>
            <w:vAlign w:val="center"/>
          </w:tcPr>
          <w:p w:rsidR="00A024D7" w:rsidRPr="002020E9" w:rsidRDefault="00A024D7" w:rsidP="00666F21">
            <w:pPr>
              <w:jc w:val="center"/>
              <w:rPr>
                <w:iCs/>
                <w:noProof/>
                <w:color w:val="000000"/>
                <w:sz w:val="18"/>
                <w:szCs w:val="18"/>
              </w:rPr>
            </w:pPr>
          </w:p>
        </w:tc>
        <w:tc>
          <w:tcPr>
            <w:tcW w:w="810" w:type="dxa"/>
            <w:vAlign w:val="center"/>
          </w:tcPr>
          <w:p w:rsidR="00A024D7" w:rsidRPr="002020E9" w:rsidRDefault="00A024D7" w:rsidP="001134D8">
            <w:pPr>
              <w:jc w:val="center"/>
              <w:rPr>
                <w:b/>
                <w:iCs/>
                <w:noProof/>
                <w:color w:val="000000"/>
                <w:sz w:val="18"/>
                <w:szCs w:val="18"/>
              </w:rPr>
            </w:pPr>
            <w:r w:rsidRPr="002020E9">
              <w:rPr>
                <w:b/>
                <w:iCs/>
                <w:noProof/>
                <w:color w:val="000000"/>
                <w:sz w:val="18"/>
                <w:szCs w:val="18"/>
              </w:rPr>
              <w:t>М</w:t>
            </w:r>
          </w:p>
        </w:tc>
        <w:tc>
          <w:tcPr>
            <w:tcW w:w="720" w:type="dxa"/>
            <w:vAlign w:val="center"/>
          </w:tcPr>
          <w:p w:rsidR="00A024D7" w:rsidRPr="002020E9" w:rsidRDefault="00A024D7" w:rsidP="001134D8">
            <w:pPr>
              <w:jc w:val="center"/>
              <w:rPr>
                <w:b/>
                <w:iCs/>
                <w:noProof/>
                <w:color w:val="000000"/>
                <w:sz w:val="18"/>
                <w:szCs w:val="18"/>
              </w:rPr>
            </w:pPr>
            <w:r w:rsidRPr="002020E9">
              <w:rPr>
                <w:b/>
                <w:iCs/>
                <w:noProof/>
                <w:color w:val="000000"/>
                <w:sz w:val="18"/>
                <w:szCs w:val="18"/>
              </w:rPr>
              <w:t>Ж</w:t>
            </w:r>
          </w:p>
        </w:tc>
        <w:tc>
          <w:tcPr>
            <w:tcW w:w="810" w:type="dxa"/>
            <w:vAlign w:val="center"/>
          </w:tcPr>
          <w:p w:rsidR="00A024D7" w:rsidRPr="002020E9" w:rsidRDefault="00A024D7" w:rsidP="001134D8">
            <w:pPr>
              <w:jc w:val="center"/>
              <w:rPr>
                <w:b/>
                <w:iCs/>
                <w:noProof/>
                <w:color w:val="000000"/>
                <w:sz w:val="18"/>
                <w:szCs w:val="18"/>
                <w:lang w:val="sr-Cyrl-CS"/>
              </w:rPr>
            </w:pPr>
            <w:r w:rsidRPr="002020E9">
              <w:rPr>
                <w:b/>
                <w:noProof/>
                <w:color w:val="000000"/>
                <w:sz w:val="18"/>
                <w:szCs w:val="18"/>
                <w:lang w:val="sr-Cyrl-CS"/>
              </w:rPr>
              <w:t>М</w:t>
            </w:r>
          </w:p>
        </w:tc>
        <w:tc>
          <w:tcPr>
            <w:tcW w:w="775" w:type="dxa"/>
            <w:vAlign w:val="center"/>
          </w:tcPr>
          <w:p w:rsidR="00A024D7" w:rsidRPr="002020E9" w:rsidRDefault="00A024D7" w:rsidP="001134D8">
            <w:pPr>
              <w:jc w:val="center"/>
              <w:rPr>
                <w:b/>
                <w:iCs/>
                <w:noProof/>
                <w:color w:val="000000"/>
                <w:sz w:val="18"/>
                <w:szCs w:val="18"/>
                <w:lang w:val="sr-Cyrl-CS"/>
              </w:rPr>
            </w:pPr>
            <w:r w:rsidRPr="002020E9">
              <w:rPr>
                <w:b/>
                <w:iCs/>
                <w:noProof/>
                <w:color w:val="000000"/>
                <w:sz w:val="18"/>
                <w:szCs w:val="18"/>
                <w:lang w:val="sr-Cyrl-CS"/>
              </w:rPr>
              <w:t>Ж</w:t>
            </w:r>
          </w:p>
        </w:tc>
        <w:tc>
          <w:tcPr>
            <w:tcW w:w="845" w:type="dxa"/>
            <w:vAlign w:val="center"/>
          </w:tcPr>
          <w:p w:rsidR="00A024D7" w:rsidRPr="002020E9" w:rsidRDefault="00A024D7" w:rsidP="001134D8">
            <w:pPr>
              <w:jc w:val="center"/>
              <w:rPr>
                <w:noProof/>
                <w:color w:val="000000"/>
                <w:sz w:val="18"/>
                <w:szCs w:val="18"/>
              </w:rPr>
            </w:pPr>
            <w:r w:rsidRPr="002020E9">
              <w:rPr>
                <w:noProof/>
                <w:color w:val="000000"/>
                <w:sz w:val="18"/>
                <w:szCs w:val="18"/>
              </w:rPr>
              <w:t>жртва</w:t>
            </w:r>
          </w:p>
        </w:tc>
        <w:tc>
          <w:tcPr>
            <w:tcW w:w="1170" w:type="dxa"/>
            <w:vAlign w:val="center"/>
          </w:tcPr>
          <w:p w:rsidR="00A024D7" w:rsidRPr="002020E9" w:rsidRDefault="00A024D7" w:rsidP="001134D8">
            <w:pPr>
              <w:jc w:val="center"/>
              <w:rPr>
                <w:noProof/>
                <w:color w:val="000000"/>
                <w:sz w:val="18"/>
                <w:szCs w:val="18"/>
              </w:rPr>
            </w:pPr>
          </w:p>
          <w:p w:rsidR="00A024D7" w:rsidRPr="002020E9" w:rsidRDefault="00A024D7" w:rsidP="001134D8">
            <w:pPr>
              <w:jc w:val="center"/>
              <w:rPr>
                <w:noProof/>
                <w:color w:val="000000"/>
                <w:sz w:val="18"/>
                <w:szCs w:val="18"/>
              </w:rPr>
            </w:pPr>
            <w:r w:rsidRPr="002020E9">
              <w:rPr>
                <w:noProof/>
                <w:color w:val="000000"/>
                <w:sz w:val="18"/>
                <w:szCs w:val="18"/>
              </w:rPr>
              <w:t>полиција</w:t>
            </w:r>
          </w:p>
          <w:p w:rsidR="00A024D7" w:rsidRPr="002020E9" w:rsidRDefault="00A024D7" w:rsidP="001134D8">
            <w:pPr>
              <w:jc w:val="center"/>
              <w:rPr>
                <w:noProof/>
                <w:color w:val="000000"/>
                <w:sz w:val="18"/>
                <w:szCs w:val="18"/>
              </w:rPr>
            </w:pPr>
          </w:p>
        </w:tc>
        <w:tc>
          <w:tcPr>
            <w:tcW w:w="1170" w:type="dxa"/>
            <w:vAlign w:val="center"/>
          </w:tcPr>
          <w:p w:rsidR="00A024D7" w:rsidRPr="002020E9" w:rsidRDefault="00A024D7" w:rsidP="001134D8">
            <w:pPr>
              <w:jc w:val="center"/>
              <w:rPr>
                <w:noProof/>
                <w:color w:val="000000"/>
                <w:sz w:val="18"/>
                <w:szCs w:val="18"/>
              </w:rPr>
            </w:pPr>
            <w:r w:rsidRPr="002020E9">
              <w:rPr>
                <w:noProof/>
                <w:color w:val="000000"/>
                <w:sz w:val="18"/>
                <w:szCs w:val="18"/>
              </w:rPr>
              <w:t>здравствена установа</w:t>
            </w:r>
          </w:p>
        </w:tc>
        <w:tc>
          <w:tcPr>
            <w:tcW w:w="1170" w:type="dxa"/>
            <w:vAlign w:val="center"/>
          </w:tcPr>
          <w:p w:rsidR="00A024D7" w:rsidRPr="002020E9" w:rsidRDefault="00A024D7" w:rsidP="001134D8">
            <w:pPr>
              <w:jc w:val="center"/>
              <w:rPr>
                <w:noProof/>
                <w:color w:val="000000"/>
                <w:sz w:val="18"/>
                <w:szCs w:val="18"/>
              </w:rPr>
            </w:pPr>
            <w:r w:rsidRPr="002020E9">
              <w:rPr>
                <w:noProof/>
                <w:color w:val="000000"/>
                <w:sz w:val="18"/>
                <w:szCs w:val="18"/>
              </w:rPr>
              <w:t>васпитно  -образовна установа</w:t>
            </w:r>
          </w:p>
        </w:tc>
      </w:tr>
      <w:tr w:rsidR="00A024D7" w:rsidRPr="002020E9" w:rsidTr="00000414">
        <w:tc>
          <w:tcPr>
            <w:tcW w:w="3518" w:type="dxa"/>
            <w:vAlign w:val="center"/>
          </w:tcPr>
          <w:p w:rsidR="00A024D7" w:rsidRPr="002020E9" w:rsidRDefault="00A024D7" w:rsidP="00666F21">
            <w:pPr>
              <w:jc w:val="center"/>
              <w:rPr>
                <w:i/>
                <w:iCs/>
                <w:noProof/>
                <w:color w:val="000000"/>
                <w:sz w:val="18"/>
                <w:szCs w:val="18"/>
              </w:rPr>
            </w:pPr>
            <w:r w:rsidRPr="002020E9">
              <w:rPr>
                <w:noProof/>
                <w:color w:val="000000"/>
                <w:sz w:val="18"/>
                <w:szCs w:val="18"/>
              </w:rPr>
              <w:t>Угрожавање спокојства</w:t>
            </w:r>
          </w:p>
        </w:tc>
        <w:tc>
          <w:tcPr>
            <w:tcW w:w="810" w:type="dxa"/>
            <w:vAlign w:val="center"/>
          </w:tcPr>
          <w:p w:rsidR="00A024D7" w:rsidRPr="00AA5F75" w:rsidRDefault="00AA5F75" w:rsidP="00666F21">
            <w:pPr>
              <w:jc w:val="center"/>
              <w:rPr>
                <w:iCs/>
                <w:noProof/>
                <w:color w:val="000000"/>
                <w:sz w:val="18"/>
                <w:szCs w:val="18"/>
              </w:rPr>
            </w:pPr>
            <w:r>
              <w:rPr>
                <w:iCs/>
                <w:noProof/>
                <w:color w:val="000000"/>
                <w:sz w:val="18"/>
                <w:szCs w:val="18"/>
              </w:rPr>
              <w:t>4</w:t>
            </w:r>
          </w:p>
        </w:tc>
        <w:tc>
          <w:tcPr>
            <w:tcW w:w="720" w:type="dxa"/>
            <w:vAlign w:val="center"/>
          </w:tcPr>
          <w:p w:rsidR="00A024D7" w:rsidRPr="003D3035" w:rsidRDefault="003D3035" w:rsidP="00666F21">
            <w:pPr>
              <w:jc w:val="center"/>
              <w:rPr>
                <w:iCs/>
                <w:noProof/>
                <w:color w:val="000000"/>
                <w:sz w:val="18"/>
                <w:szCs w:val="18"/>
              </w:rPr>
            </w:pPr>
            <w:r>
              <w:rPr>
                <w:iCs/>
                <w:noProof/>
                <w:color w:val="000000"/>
                <w:sz w:val="18"/>
                <w:szCs w:val="18"/>
              </w:rPr>
              <w:t>-</w:t>
            </w:r>
          </w:p>
        </w:tc>
        <w:tc>
          <w:tcPr>
            <w:tcW w:w="810" w:type="dxa"/>
            <w:vAlign w:val="center"/>
          </w:tcPr>
          <w:p w:rsidR="00A024D7" w:rsidRPr="00143C0B" w:rsidRDefault="00143C0B" w:rsidP="00666F21">
            <w:pPr>
              <w:jc w:val="center"/>
              <w:rPr>
                <w:iCs/>
                <w:noProof/>
                <w:color w:val="000000"/>
                <w:sz w:val="18"/>
                <w:szCs w:val="18"/>
              </w:rPr>
            </w:pPr>
            <w:r>
              <w:rPr>
                <w:iCs/>
                <w:noProof/>
                <w:color w:val="000000"/>
                <w:sz w:val="18"/>
                <w:szCs w:val="18"/>
              </w:rPr>
              <w:t>-</w:t>
            </w:r>
          </w:p>
        </w:tc>
        <w:tc>
          <w:tcPr>
            <w:tcW w:w="775" w:type="dxa"/>
            <w:vAlign w:val="center"/>
          </w:tcPr>
          <w:p w:rsidR="00A024D7" w:rsidRPr="00AA5F75" w:rsidRDefault="00AA5F75" w:rsidP="00666F21">
            <w:pPr>
              <w:jc w:val="center"/>
              <w:rPr>
                <w:iCs/>
                <w:noProof/>
                <w:color w:val="000000"/>
                <w:sz w:val="18"/>
                <w:szCs w:val="18"/>
              </w:rPr>
            </w:pPr>
            <w:r>
              <w:rPr>
                <w:iCs/>
                <w:noProof/>
                <w:color w:val="000000"/>
                <w:sz w:val="18"/>
                <w:szCs w:val="18"/>
              </w:rPr>
              <w:t>6</w:t>
            </w:r>
          </w:p>
        </w:tc>
        <w:tc>
          <w:tcPr>
            <w:tcW w:w="845" w:type="dxa"/>
            <w:vAlign w:val="center"/>
          </w:tcPr>
          <w:p w:rsidR="00A024D7" w:rsidRPr="00AA5F75" w:rsidRDefault="00AA5F75" w:rsidP="00666F21">
            <w:pPr>
              <w:jc w:val="center"/>
              <w:rPr>
                <w:iCs/>
                <w:noProof/>
                <w:color w:val="000000"/>
                <w:sz w:val="18"/>
                <w:szCs w:val="18"/>
              </w:rPr>
            </w:pPr>
            <w:r>
              <w:rPr>
                <w:iCs/>
                <w:noProof/>
                <w:color w:val="000000"/>
                <w:sz w:val="18"/>
                <w:szCs w:val="18"/>
              </w:rPr>
              <w:t>2</w:t>
            </w:r>
          </w:p>
        </w:tc>
        <w:tc>
          <w:tcPr>
            <w:tcW w:w="1170" w:type="dxa"/>
            <w:vAlign w:val="center"/>
          </w:tcPr>
          <w:p w:rsidR="00A024D7" w:rsidRPr="003D3035" w:rsidRDefault="003D3035" w:rsidP="00666F21">
            <w:pPr>
              <w:jc w:val="center"/>
              <w:rPr>
                <w:iCs/>
                <w:noProof/>
                <w:color w:val="000000"/>
                <w:sz w:val="18"/>
                <w:szCs w:val="18"/>
              </w:rPr>
            </w:pPr>
            <w:r>
              <w:rPr>
                <w:iCs/>
                <w:noProof/>
                <w:color w:val="000000"/>
                <w:sz w:val="18"/>
                <w:szCs w:val="18"/>
              </w:rPr>
              <w:t>2</w:t>
            </w:r>
          </w:p>
        </w:tc>
        <w:tc>
          <w:tcPr>
            <w:tcW w:w="1170" w:type="dxa"/>
            <w:vAlign w:val="center"/>
          </w:tcPr>
          <w:p w:rsidR="00A024D7" w:rsidRPr="003D3035" w:rsidRDefault="003D3035" w:rsidP="00666F21">
            <w:pPr>
              <w:jc w:val="center"/>
              <w:rPr>
                <w:iCs/>
                <w:noProof/>
                <w:color w:val="000000"/>
                <w:sz w:val="18"/>
                <w:szCs w:val="18"/>
              </w:rPr>
            </w:pPr>
            <w:r>
              <w:rPr>
                <w:iCs/>
                <w:noProof/>
                <w:color w:val="000000"/>
                <w:sz w:val="18"/>
                <w:szCs w:val="18"/>
              </w:rPr>
              <w:t>-</w:t>
            </w:r>
          </w:p>
        </w:tc>
        <w:tc>
          <w:tcPr>
            <w:tcW w:w="1170" w:type="dxa"/>
            <w:vAlign w:val="center"/>
          </w:tcPr>
          <w:p w:rsidR="00A024D7" w:rsidRPr="003D3035" w:rsidRDefault="003D3035" w:rsidP="00666F21">
            <w:pPr>
              <w:jc w:val="center"/>
              <w:rPr>
                <w:iCs/>
                <w:noProof/>
                <w:color w:val="000000"/>
                <w:sz w:val="18"/>
                <w:szCs w:val="18"/>
              </w:rPr>
            </w:pPr>
            <w:r>
              <w:rPr>
                <w:iCs/>
                <w:noProof/>
                <w:color w:val="000000"/>
                <w:sz w:val="18"/>
                <w:szCs w:val="18"/>
              </w:rPr>
              <w:t>-</w:t>
            </w:r>
          </w:p>
        </w:tc>
      </w:tr>
      <w:tr w:rsidR="00A024D7" w:rsidRPr="002020E9" w:rsidTr="00000414">
        <w:tc>
          <w:tcPr>
            <w:tcW w:w="3518" w:type="dxa"/>
            <w:vAlign w:val="center"/>
          </w:tcPr>
          <w:p w:rsidR="00A024D7" w:rsidRPr="002020E9" w:rsidRDefault="00A024D7" w:rsidP="00666F21">
            <w:pPr>
              <w:jc w:val="center"/>
              <w:rPr>
                <w:i/>
                <w:iCs/>
                <w:noProof/>
                <w:color w:val="000000"/>
                <w:sz w:val="18"/>
                <w:szCs w:val="18"/>
              </w:rPr>
            </w:pPr>
            <w:r w:rsidRPr="002020E9">
              <w:rPr>
                <w:noProof/>
                <w:color w:val="000000"/>
                <w:sz w:val="18"/>
                <w:szCs w:val="18"/>
              </w:rPr>
              <w:t>Психичко насиље</w:t>
            </w:r>
          </w:p>
        </w:tc>
        <w:tc>
          <w:tcPr>
            <w:tcW w:w="810" w:type="dxa"/>
            <w:vAlign w:val="center"/>
          </w:tcPr>
          <w:p w:rsidR="00A024D7" w:rsidRPr="00AA5F75" w:rsidRDefault="00AA5F75" w:rsidP="00666F21">
            <w:pPr>
              <w:jc w:val="center"/>
              <w:rPr>
                <w:iCs/>
                <w:noProof/>
                <w:color w:val="000000"/>
                <w:sz w:val="18"/>
                <w:szCs w:val="18"/>
              </w:rPr>
            </w:pPr>
            <w:r>
              <w:rPr>
                <w:iCs/>
                <w:noProof/>
                <w:color w:val="000000"/>
                <w:sz w:val="18"/>
                <w:szCs w:val="18"/>
              </w:rPr>
              <w:t>14</w:t>
            </w:r>
          </w:p>
        </w:tc>
        <w:tc>
          <w:tcPr>
            <w:tcW w:w="720" w:type="dxa"/>
            <w:vAlign w:val="center"/>
          </w:tcPr>
          <w:p w:rsidR="00A024D7" w:rsidRPr="00822734" w:rsidRDefault="00822734" w:rsidP="00666F21">
            <w:pPr>
              <w:jc w:val="center"/>
              <w:rPr>
                <w:iCs/>
                <w:noProof/>
                <w:color w:val="000000"/>
                <w:sz w:val="18"/>
                <w:szCs w:val="18"/>
              </w:rPr>
            </w:pPr>
            <w:r>
              <w:rPr>
                <w:iCs/>
                <w:noProof/>
                <w:color w:val="000000"/>
                <w:sz w:val="18"/>
                <w:szCs w:val="18"/>
              </w:rPr>
              <w:t>-</w:t>
            </w:r>
          </w:p>
        </w:tc>
        <w:tc>
          <w:tcPr>
            <w:tcW w:w="810" w:type="dxa"/>
            <w:vAlign w:val="center"/>
          </w:tcPr>
          <w:p w:rsidR="00A024D7" w:rsidRPr="00B859FB" w:rsidRDefault="00B859FB" w:rsidP="00666F21">
            <w:pPr>
              <w:jc w:val="center"/>
              <w:rPr>
                <w:iCs/>
                <w:noProof/>
                <w:color w:val="000000"/>
                <w:sz w:val="18"/>
                <w:szCs w:val="18"/>
              </w:rPr>
            </w:pPr>
            <w:r>
              <w:rPr>
                <w:iCs/>
                <w:noProof/>
                <w:color w:val="000000"/>
                <w:sz w:val="18"/>
                <w:szCs w:val="18"/>
              </w:rPr>
              <w:t>7</w:t>
            </w:r>
          </w:p>
        </w:tc>
        <w:tc>
          <w:tcPr>
            <w:tcW w:w="775" w:type="dxa"/>
            <w:vAlign w:val="center"/>
          </w:tcPr>
          <w:p w:rsidR="00A024D7" w:rsidRPr="00AA5F75" w:rsidRDefault="00AA5F75" w:rsidP="00666F21">
            <w:pPr>
              <w:jc w:val="center"/>
              <w:rPr>
                <w:iCs/>
                <w:noProof/>
                <w:color w:val="000000"/>
                <w:sz w:val="18"/>
                <w:szCs w:val="18"/>
              </w:rPr>
            </w:pPr>
            <w:r>
              <w:rPr>
                <w:iCs/>
                <w:noProof/>
                <w:color w:val="000000"/>
                <w:sz w:val="18"/>
                <w:szCs w:val="18"/>
              </w:rPr>
              <w:t>1</w:t>
            </w:r>
            <w:r w:rsidR="00657B21">
              <w:rPr>
                <w:iCs/>
                <w:noProof/>
                <w:color w:val="000000"/>
                <w:sz w:val="18"/>
                <w:szCs w:val="18"/>
              </w:rPr>
              <w:t>5</w:t>
            </w:r>
          </w:p>
        </w:tc>
        <w:tc>
          <w:tcPr>
            <w:tcW w:w="845" w:type="dxa"/>
            <w:vAlign w:val="center"/>
          </w:tcPr>
          <w:p w:rsidR="00A024D7" w:rsidRPr="002020E9" w:rsidRDefault="00AA5F75" w:rsidP="00666F21">
            <w:pPr>
              <w:jc w:val="center"/>
              <w:rPr>
                <w:iCs/>
                <w:noProof/>
                <w:color w:val="000000"/>
                <w:sz w:val="18"/>
                <w:szCs w:val="18"/>
                <w:lang w:val="sr-Cyrl-CS"/>
              </w:rPr>
            </w:pPr>
            <w:r>
              <w:rPr>
                <w:iCs/>
                <w:noProof/>
                <w:color w:val="000000"/>
                <w:sz w:val="18"/>
                <w:szCs w:val="18"/>
                <w:lang w:val="sr-Cyrl-CS"/>
              </w:rPr>
              <w:t>2</w:t>
            </w:r>
          </w:p>
        </w:tc>
        <w:tc>
          <w:tcPr>
            <w:tcW w:w="1170" w:type="dxa"/>
            <w:vAlign w:val="center"/>
          </w:tcPr>
          <w:p w:rsidR="00A024D7" w:rsidRPr="002020E9" w:rsidRDefault="00AA5F75" w:rsidP="00666F21">
            <w:pPr>
              <w:jc w:val="center"/>
              <w:rPr>
                <w:iCs/>
                <w:noProof/>
                <w:color w:val="000000"/>
                <w:sz w:val="18"/>
                <w:szCs w:val="18"/>
                <w:lang w:val="sr-Cyrl-CS"/>
              </w:rPr>
            </w:pPr>
            <w:r>
              <w:rPr>
                <w:iCs/>
                <w:noProof/>
                <w:color w:val="000000"/>
                <w:sz w:val="18"/>
                <w:szCs w:val="18"/>
                <w:lang w:val="sr-Cyrl-CS"/>
              </w:rPr>
              <w:t>9</w:t>
            </w:r>
          </w:p>
        </w:tc>
        <w:tc>
          <w:tcPr>
            <w:tcW w:w="1170" w:type="dxa"/>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w:t>
            </w:r>
          </w:p>
        </w:tc>
        <w:tc>
          <w:tcPr>
            <w:tcW w:w="1170" w:type="dxa"/>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w:t>
            </w:r>
          </w:p>
        </w:tc>
      </w:tr>
      <w:tr w:rsidR="00A024D7" w:rsidRPr="002020E9" w:rsidTr="00000414">
        <w:tc>
          <w:tcPr>
            <w:tcW w:w="3518" w:type="dxa"/>
            <w:vAlign w:val="center"/>
          </w:tcPr>
          <w:p w:rsidR="00A024D7" w:rsidRPr="002020E9" w:rsidRDefault="00A024D7" w:rsidP="00666F21">
            <w:pPr>
              <w:jc w:val="center"/>
              <w:rPr>
                <w:i/>
                <w:iCs/>
                <w:noProof/>
                <w:color w:val="000000"/>
                <w:sz w:val="18"/>
                <w:szCs w:val="18"/>
              </w:rPr>
            </w:pPr>
            <w:r w:rsidRPr="002020E9">
              <w:rPr>
                <w:noProof/>
                <w:color w:val="000000"/>
                <w:sz w:val="18"/>
                <w:szCs w:val="18"/>
              </w:rPr>
              <w:t>Физичко насиље</w:t>
            </w:r>
          </w:p>
        </w:tc>
        <w:tc>
          <w:tcPr>
            <w:tcW w:w="810" w:type="dxa"/>
            <w:vAlign w:val="center"/>
          </w:tcPr>
          <w:p w:rsidR="00A024D7" w:rsidRPr="00AA5F75" w:rsidRDefault="00AA5F75" w:rsidP="00FF2C6D">
            <w:pPr>
              <w:jc w:val="center"/>
              <w:rPr>
                <w:iCs/>
                <w:noProof/>
                <w:color w:val="000000"/>
                <w:sz w:val="18"/>
                <w:szCs w:val="18"/>
              </w:rPr>
            </w:pPr>
            <w:r>
              <w:rPr>
                <w:iCs/>
                <w:noProof/>
                <w:color w:val="000000"/>
                <w:sz w:val="18"/>
                <w:szCs w:val="18"/>
              </w:rPr>
              <w:t>8</w:t>
            </w:r>
          </w:p>
        </w:tc>
        <w:tc>
          <w:tcPr>
            <w:tcW w:w="720" w:type="dxa"/>
            <w:vAlign w:val="center"/>
          </w:tcPr>
          <w:p w:rsidR="00A024D7" w:rsidRPr="003D3035" w:rsidRDefault="003D3035" w:rsidP="00666F21">
            <w:pPr>
              <w:jc w:val="center"/>
              <w:rPr>
                <w:iCs/>
                <w:noProof/>
                <w:color w:val="000000"/>
                <w:sz w:val="18"/>
                <w:szCs w:val="18"/>
              </w:rPr>
            </w:pPr>
            <w:r>
              <w:rPr>
                <w:iCs/>
                <w:noProof/>
                <w:color w:val="000000"/>
                <w:sz w:val="18"/>
                <w:szCs w:val="18"/>
              </w:rPr>
              <w:t>1</w:t>
            </w:r>
          </w:p>
        </w:tc>
        <w:tc>
          <w:tcPr>
            <w:tcW w:w="810" w:type="dxa"/>
            <w:vAlign w:val="center"/>
          </w:tcPr>
          <w:p w:rsidR="00A024D7" w:rsidRPr="003D3035" w:rsidRDefault="003D3035" w:rsidP="00666F21">
            <w:pPr>
              <w:jc w:val="center"/>
              <w:rPr>
                <w:iCs/>
                <w:noProof/>
                <w:color w:val="000000"/>
                <w:sz w:val="18"/>
                <w:szCs w:val="18"/>
              </w:rPr>
            </w:pPr>
            <w:r>
              <w:rPr>
                <w:iCs/>
                <w:noProof/>
                <w:color w:val="000000"/>
                <w:sz w:val="18"/>
                <w:szCs w:val="18"/>
              </w:rPr>
              <w:t>1</w:t>
            </w:r>
          </w:p>
        </w:tc>
        <w:tc>
          <w:tcPr>
            <w:tcW w:w="775" w:type="dxa"/>
            <w:vAlign w:val="center"/>
          </w:tcPr>
          <w:p w:rsidR="00A024D7" w:rsidRPr="002020E9" w:rsidRDefault="00657B21" w:rsidP="00666F21">
            <w:pPr>
              <w:jc w:val="center"/>
              <w:rPr>
                <w:iCs/>
                <w:noProof/>
                <w:color w:val="000000"/>
                <w:sz w:val="18"/>
                <w:szCs w:val="18"/>
                <w:lang w:val="sr-Cyrl-CS"/>
              </w:rPr>
            </w:pPr>
            <w:r>
              <w:rPr>
                <w:iCs/>
                <w:noProof/>
                <w:color w:val="000000"/>
                <w:sz w:val="18"/>
                <w:szCs w:val="18"/>
                <w:lang w:val="sr-Cyrl-CS"/>
              </w:rPr>
              <w:t>10</w:t>
            </w:r>
          </w:p>
        </w:tc>
        <w:tc>
          <w:tcPr>
            <w:tcW w:w="845" w:type="dxa"/>
            <w:vAlign w:val="center"/>
          </w:tcPr>
          <w:p w:rsidR="00A024D7" w:rsidRPr="002020E9" w:rsidRDefault="00F32F93" w:rsidP="00666F21">
            <w:pPr>
              <w:jc w:val="center"/>
              <w:rPr>
                <w:iCs/>
                <w:noProof/>
                <w:color w:val="000000"/>
                <w:sz w:val="18"/>
                <w:szCs w:val="18"/>
                <w:lang w:val="sr-Cyrl-CS"/>
              </w:rPr>
            </w:pPr>
            <w:r w:rsidRPr="002020E9">
              <w:rPr>
                <w:iCs/>
                <w:noProof/>
                <w:color w:val="000000"/>
                <w:sz w:val="18"/>
                <w:szCs w:val="18"/>
                <w:lang w:val="sr-Cyrl-CS"/>
              </w:rPr>
              <w:t>--</w:t>
            </w:r>
          </w:p>
        </w:tc>
        <w:tc>
          <w:tcPr>
            <w:tcW w:w="1170" w:type="dxa"/>
            <w:vAlign w:val="center"/>
          </w:tcPr>
          <w:p w:rsidR="00A024D7" w:rsidRPr="00AA5F75" w:rsidRDefault="00AA5F75" w:rsidP="00666F21">
            <w:pPr>
              <w:jc w:val="center"/>
              <w:rPr>
                <w:iCs/>
                <w:noProof/>
                <w:color w:val="000000"/>
                <w:sz w:val="18"/>
                <w:szCs w:val="18"/>
              </w:rPr>
            </w:pPr>
            <w:r>
              <w:rPr>
                <w:iCs/>
                <w:noProof/>
                <w:color w:val="000000"/>
                <w:sz w:val="18"/>
                <w:szCs w:val="18"/>
              </w:rPr>
              <w:t>12</w:t>
            </w:r>
          </w:p>
        </w:tc>
        <w:tc>
          <w:tcPr>
            <w:tcW w:w="1170" w:type="dxa"/>
            <w:vAlign w:val="center"/>
          </w:tcPr>
          <w:p w:rsidR="00A024D7" w:rsidRPr="002020E9" w:rsidRDefault="00F32F93" w:rsidP="00666F21">
            <w:pPr>
              <w:jc w:val="center"/>
              <w:rPr>
                <w:iCs/>
                <w:noProof/>
                <w:color w:val="000000"/>
                <w:sz w:val="18"/>
                <w:szCs w:val="18"/>
              </w:rPr>
            </w:pPr>
            <w:r w:rsidRPr="002020E9">
              <w:rPr>
                <w:iCs/>
                <w:noProof/>
                <w:color w:val="000000"/>
                <w:sz w:val="18"/>
                <w:szCs w:val="18"/>
              </w:rPr>
              <w:t>-</w:t>
            </w:r>
          </w:p>
        </w:tc>
        <w:tc>
          <w:tcPr>
            <w:tcW w:w="1170" w:type="dxa"/>
            <w:vAlign w:val="center"/>
          </w:tcPr>
          <w:p w:rsidR="00A024D7" w:rsidRPr="002020E9" w:rsidRDefault="00F32F93" w:rsidP="00666F21">
            <w:pPr>
              <w:jc w:val="center"/>
              <w:rPr>
                <w:iCs/>
                <w:noProof/>
                <w:color w:val="000000"/>
                <w:sz w:val="18"/>
                <w:szCs w:val="18"/>
                <w:lang w:val="sr-Cyrl-CS"/>
              </w:rPr>
            </w:pPr>
            <w:r w:rsidRPr="002020E9">
              <w:rPr>
                <w:iCs/>
                <w:noProof/>
                <w:color w:val="000000"/>
                <w:sz w:val="18"/>
                <w:szCs w:val="18"/>
                <w:lang w:val="sr-Cyrl-CS"/>
              </w:rPr>
              <w:t>-</w:t>
            </w:r>
          </w:p>
        </w:tc>
      </w:tr>
      <w:tr w:rsidR="00A024D7" w:rsidRPr="002020E9" w:rsidTr="001B5522">
        <w:tc>
          <w:tcPr>
            <w:tcW w:w="3518" w:type="dxa"/>
            <w:tcBorders>
              <w:bottom w:val="single" w:sz="12" w:space="0" w:color="auto"/>
            </w:tcBorders>
            <w:vAlign w:val="center"/>
          </w:tcPr>
          <w:p w:rsidR="00A024D7" w:rsidRPr="002020E9" w:rsidRDefault="00A024D7" w:rsidP="00666F21">
            <w:pPr>
              <w:jc w:val="center"/>
              <w:rPr>
                <w:i/>
                <w:iCs/>
                <w:noProof/>
                <w:color w:val="000000"/>
                <w:sz w:val="18"/>
                <w:szCs w:val="18"/>
              </w:rPr>
            </w:pPr>
            <w:r w:rsidRPr="002020E9">
              <w:rPr>
                <w:noProof/>
                <w:color w:val="000000"/>
                <w:sz w:val="18"/>
                <w:szCs w:val="18"/>
              </w:rPr>
              <w:t>Сексуално насиље</w:t>
            </w:r>
          </w:p>
        </w:tc>
        <w:tc>
          <w:tcPr>
            <w:tcW w:w="810" w:type="dxa"/>
            <w:tcBorders>
              <w:bottom w:val="single" w:sz="12" w:space="0" w:color="auto"/>
            </w:tcBorders>
            <w:vAlign w:val="center"/>
          </w:tcPr>
          <w:p w:rsidR="00A024D7" w:rsidRPr="003D3035" w:rsidRDefault="003D3035" w:rsidP="00666F21">
            <w:pPr>
              <w:jc w:val="center"/>
              <w:rPr>
                <w:iCs/>
                <w:noProof/>
                <w:color w:val="000000"/>
                <w:sz w:val="18"/>
                <w:szCs w:val="18"/>
              </w:rPr>
            </w:pPr>
            <w:r>
              <w:rPr>
                <w:iCs/>
                <w:noProof/>
                <w:color w:val="000000"/>
                <w:sz w:val="18"/>
                <w:szCs w:val="18"/>
              </w:rPr>
              <w:t>2</w:t>
            </w:r>
          </w:p>
        </w:tc>
        <w:tc>
          <w:tcPr>
            <w:tcW w:w="720" w:type="dxa"/>
            <w:tcBorders>
              <w:bottom w:val="single" w:sz="12" w:space="0" w:color="auto"/>
            </w:tcBorders>
            <w:vAlign w:val="center"/>
          </w:tcPr>
          <w:p w:rsidR="00A024D7" w:rsidRPr="003D3035" w:rsidRDefault="003D3035" w:rsidP="00666F21">
            <w:pPr>
              <w:jc w:val="center"/>
              <w:rPr>
                <w:iCs/>
                <w:noProof/>
                <w:color w:val="000000"/>
                <w:sz w:val="18"/>
                <w:szCs w:val="18"/>
              </w:rPr>
            </w:pPr>
            <w:r>
              <w:rPr>
                <w:iCs/>
                <w:noProof/>
                <w:color w:val="000000"/>
                <w:sz w:val="18"/>
                <w:szCs w:val="18"/>
              </w:rPr>
              <w:t>-</w:t>
            </w:r>
          </w:p>
        </w:tc>
        <w:tc>
          <w:tcPr>
            <w:tcW w:w="810" w:type="dxa"/>
            <w:tcBorders>
              <w:bottom w:val="single" w:sz="12" w:space="0" w:color="auto"/>
            </w:tcBorders>
            <w:vAlign w:val="center"/>
          </w:tcPr>
          <w:p w:rsidR="00A024D7" w:rsidRPr="003D3035" w:rsidRDefault="003D3035" w:rsidP="00666F21">
            <w:pPr>
              <w:jc w:val="center"/>
              <w:rPr>
                <w:iCs/>
                <w:noProof/>
                <w:color w:val="000000"/>
                <w:sz w:val="18"/>
                <w:szCs w:val="18"/>
              </w:rPr>
            </w:pPr>
            <w:r>
              <w:rPr>
                <w:iCs/>
                <w:noProof/>
                <w:color w:val="000000"/>
                <w:sz w:val="18"/>
                <w:szCs w:val="18"/>
              </w:rPr>
              <w:t>-</w:t>
            </w:r>
          </w:p>
        </w:tc>
        <w:tc>
          <w:tcPr>
            <w:tcW w:w="775" w:type="dxa"/>
            <w:tcBorders>
              <w:bottom w:val="single" w:sz="12" w:space="0" w:color="auto"/>
            </w:tcBorders>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2</w:t>
            </w:r>
          </w:p>
        </w:tc>
        <w:tc>
          <w:tcPr>
            <w:tcW w:w="845" w:type="dxa"/>
            <w:tcBorders>
              <w:bottom w:val="single" w:sz="12" w:space="0" w:color="auto"/>
            </w:tcBorders>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w:t>
            </w:r>
          </w:p>
        </w:tc>
        <w:tc>
          <w:tcPr>
            <w:tcW w:w="1170" w:type="dxa"/>
            <w:tcBorders>
              <w:bottom w:val="single" w:sz="12" w:space="0" w:color="auto"/>
            </w:tcBorders>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1</w:t>
            </w:r>
          </w:p>
        </w:tc>
        <w:tc>
          <w:tcPr>
            <w:tcW w:w="1170" w:type="dxa"/>
            <w:tcBorders>
              <w:bottom w:val="single" w:sz="12" w:space="0" w:color="auto"/>
            </w:tcBorders>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w:t>
            </w:r>
          </w:p>
        </w:tc>
        <w:tc>
          <w:tcPr>
            <w:tcW w:w="1170" w:type="dxa"/>
            <w:tcBorders>
              <w:bottom w:val="single" w:sz="12" w:space="0" w:color="auto"/>
            </w:tcBorders>
            <w:vAlign w:val="center"/>
          </w:tcPr>
          <w:p w:rsidR="00A024D7" w:rsidRPr="002020E9" w:rsidRDefault="003D3035" w:rsidP="00666F21">
            <w:pPr>
              <w:jc w:val="center"/>
              <w:rPr>
                <w:iCs/>
                <w:noProof/>
                <w:color w:val="000000"/>
                <w:sz w:val="18"/>
                <w:szCs w:val="18"/>
                <w:lang w:val="sr-Cyrl-CS"/>
              </w:rPr>
            </w:pPr>
            <w:r>
              <w:rPr>
                <w:iCs/>
                <w:noProof/>
                <w:color w:val="000000"/>
                <w:sz w:val="18"/>
                <w:szCs w:val="18"/>
                <w:lang w:val="sr-Cyrl-CS"/>
              </w:rPr>
              <w:t>1</w:t>
            </w:r>
          </w:p>
        </w:tc>
      </w:tr>
      <w:tr w:rsidR="00DE72ED" w:rsidRPr="002020E9" w:rsidTr="001B5522">
        <w:tc>
          <w:tcPr>
            <w:tcW w:w="3518" w:type="dxa"/>
            <w:tcBorders>
              <w:bottom w:val="single" w:sz="12" w:space="0" w:color="auto"/>
            </w:tcBorders>
            <w:vAlign w:val="center"/>
          </w:tcPr>
          <w:p w:rsidR="00DE72ED" w:rsidRPr="00AD4B3D" w:rsidRDefault="00DE72ED" w:rsidP="00666F21">
            <w:pPr>
              <w:jc w:val="center"/>
              <w:rPr>
                <w:noProof/>
                <w:color w:val="000000"/>
                <w:sz w:val="18"/>
                <w:szCs w:val="18"/>
              </w:rPr>
            </w:pPr>
            <w:r>
              <w:rPr>
                <w:noProof/>
                <w:color w:val="000000"/>
                <w:sz w:val="18"/>
                <w:szCs w:val="18"/>
              </w:rPr>
              <w:t>Убиство</w:t>
            </w:r>
            <w:r w:rsidR="00AD4B3D">
              <w:rPr>
                <w:noProof/>
                <w:color w:val="000000"/>
                <w:sz w:val="18"/>
                <w:szCs w:val="18"/>
              </w:rPr>
              <w:t xml:space="preserve"> (тешко кривично дјело)</w:t>
            </w:r>
          </w:p>
        </w:tc>
        <w:tc>
          <w:tcPr>
            <w:tcW w:w="810" w:type="dxa"/>
            <w:tcBorders>
              <w:bottom w:val="single" w:sz="12" w:space="0" w:color="auto"/>
            </w:tcBorders>
            <w:vAlign w:val="center"/>
          </w:tcPr>
          <w:p w:rsidR="00DE72ED" w:rsidRPr="00143C0B" w:rsidRDefault="00143C0B" w:rsidP="00666F21">
            <w:pPr>
              <w:jc w:val="center"/>
              <w:rPr>
                <w:iCs/>
                <w:noProof/>
                <w:color w:val="000000"/>
                <w:sz w:val="18"/>
                <w:szCs w:val="18"/>
              </w:rPr>
            </w:pPr>
            <w:r>
              <w:rPr>
                <w:iCs/>
                <w:noProof/>
                <w:color w:val="000000"/>
                <w:sz w:val="18"/>
                <w:szCs w:val="18"/>
              </w:rPr>
              <w:t>0</w:t>
            </w:r>
          </w:p>
        </w:tc>
        <w:tc>
          <w:tcPr>
            <w:tcW w:w="720" w:type="dxa"/>
            <w:tcBorders>
              <w:bottom w:val="single" w:sz="12" w:space="0" w:color="auto"/>
            </w:tcBorders>
            <w:vAlign w:val="center"/>
          </w:tcPr>
          <w:p w:rsidR="00DE72ED" w:rsidRPr="002020E9" w:rsidRDefault="00DE72ED" w:rsidP="00666F21">
            <w:pPr>
              <w:jc w:val="center"/>
              <w:rPr>
                <w:iCs/>
                <w:noProof/>
                <w:color w:val="000000"/>
                <w:sz w:val="18"/>
                <w:szCs w:val="18"/>
              </w:rPr>
            </w:pPr>
          </w:p>
        </w:tc>
        <w:tc>
          <w:tcPr>
            <w:tcW w:w="810" w:type="dxa"/>
            <w:tcBorders>
              <w:bottom w:val="single" w:sz="12" w:space="0" w:color="auto"/>
            </w:tcBorders>
            <w:vAlign w:val="center"/>
          </w:tcPr>
          <w:p w:rsidR="00DE72ED" w:rsidRPr="002020E9" w:rsidRDefault="00DE72ED" w:rsidP="00666F21">
            <w:pPr>
              <w:jc w:val="center"/>
              <w:rPr>
                <w:iCs/>
                <w:noProof/>
                <w:color w:val="000000"/>
                <w:sz w:val="18"/>
                <w:szCs w:val="18"/>
              </w:rPr>
            </w:pPr>
          </w:p>
        </w:tc>
        <w:tc>
          <w:tcPr>
            <w:tcW w:w="775" w:type="dxa"/>
            <w:tcBorders>
              <w:bottom w:val="single" w:sz="12" w:space="0" w:color="auto"/>
            </w:tcBorders>
            <w:vAlign w:val="center"/>
          </w:tcPr>
          <w:p w:rsidR="00DE72ED" w:rsidRPr="002020E9" w:rsidRDefault="00143C0B" w:rsidP="00666F21">
            <w:pPr>
              <w:jc w:val="center"/>
              <w:rPr>
                <w:iCs/>
                <w:noProof/>
                <w:color w:val="000000"/>
                <w:sz w:val="18"/>
                <w:szCs w:val="18"/>
                <w:lang w:val="sr-Cyrl-CS"/>
              </w:rPr>
            </w:pPr>
            <w:r>
              <w:rPr>
                <w:iCs/>
                <w:noProof/>
                <w:color w:val="000000"/>
                <w:sz w:val="18"/>
                <w:szCs w:val="18"/>
                <w:lang w:val="sr-Cyrl-CS"/>
              </w:rPr>
              <w:t>0</w:t>
            </w:r>
          </w:p>
        </w:tc>
        <w:tc>
          <w:tcPr>
            <w:tcW w:w="845" w:type="dxa"/>
            <w:tcBorders>
              <w:bottom w:val="single" w:sz="12" w:space="0" w:color="auto"/>
            </w:tcBorders>
            <w:vAlign w:val="center"/>
          </w:tcPr>
          <w:p w:rsidR="00DE72ED" w:rsidRPr="002020E9" w:rsidRDefault="003D3035" w:rsidP="00666F21">
            <w:pPr>
              <w:jc w:val="center"/>
              <w:rPr>
                <w:iCs/>
                <w:noProof/>
                <w:color w:val="000000"/>
                <w:sz w:val="18"/>
                <w:szCs w:val="18"/>
                <w:lang w:val="sr-Cyrl-CS"/>
              </w:rPr>
            </w:pPr>
            <w:r>
              <w:rPr>
                <w:iCs/>
                <w:noProof/>
                <w:color w:val="000000"/>
                <w:sz w:val="18"/>
                <w:szCs w:val="18"/>
                <w:lang w:val="sr-Cyrl-CS"/>
              </w:rPr>
              <w:t>-</w:t>
            </w:r>
          </w:p>
        </w:tc>
        <w:tc>
          <w:tcPr>
            <w:tcW w:w="1170" w:type="dxa"/>
            <w:tcBorders>
              <w:bottom w:val="single" w:sz="12" w:space="0" w:color="auto"/>
            </w:tcBorders>
            <w:vAlign w:val="center"/>
          </w:tcPr>
          <w:p w:rsidR="00DE72ED" w:rsidRPr="002020E9" w:rsidRDefault="00143C0B" w:rsidP="00666F21">
            <w:pPr>
              <w:jc w:val="center"/>
              <w:rPr>
                <w:iCs/>
                <w:noProof/>
                <w:color w:val="000000"/>
                <w:sz w:val="18"/>
                <w:szCs w:val="18"/>
                <w:lang w:val="sr-Cyrl-CS"/>
              </w:rPr>
            </w:pPr>
            <w:r>
              <w:rPr>
                <w:iCs/>
                <w:noProof/>
                <w:color w:val="000000"/>
                <w:sz w:val="18"/>
                <w:szCs w:val="18"/>
                <w:lang w:val="sr-Cyrl-CS"/>
              </w:rPr>
              <w:t>0</w:t>
            </w:r>
          </w:p>
        </w:tc>
        <w:tc>
          <w:tcPr>
            <w:tcW w:w="1170" w:type="dxa"/>
            <w:tcBorders>
              <w:bottom w:val="single" w:sz="12" w:space="0" w:color="auto"/>
            </w:tcBorders>
            <w:vAlign w:val="center"/>
          </w:tcPr>
          <w:p w:rsidR="00DE72ED" w:rsidRPr="002020E9" w:rsidRDefault="00DE72ED" w:rsidP="00666F21">
            <w:pPr>
              <w:jc w:val="center"/>
              <w:rPr>
                <w:iCs/>
                <w:noProof/>
                <w:color w:val="000000"/>
                <w:sz w:val="18"/>
                <w:szCs w:val="18"/>
                <w:lang w:val="sr-Cyrl-CS"/>
              </w:rPr>
            </w:pPr>
          </w:p>
        </w:tc>
        <w:tc>
          <w:tcPr>
            <w:tcW w:w="1170" w:type="dxa"/>
            <w:tcBorders>
              <w:bottom w:val="single" w:sz="12" w:space="0" w:color="auto"/>
            </w:tcBorders>
            <w:vAlign w:val="center"/>
          </w:tcPr>
          <w:p w:rsidR="00DE72ED" w:rsidRPr="002020E9" w:rsidRDefault="00DE72ED" w:rsidP="00666F21">
            <w:pPr>
              <w:jc w:val="center"/>
              <w:rPr>
                <w:iCs/>
                <w:noProof/>
                <w:color w:val="000000"/>
                <w:sz w:val="18"/>
                <w:szCs w:val="18"/>
                <w:lang w:val="sr-Cyrl-CS"/>
              </w:rPr>
            </w:pPr>
          </w:p>
        </w:tc>
      </w:tr>
      <w:tr w:rsidR="00A024D7" w:rsidRPr="002020E9" w:rsidTr="001B5522">
        <w:tc>
          <w:tcPr>
            <w:tcW w:w="3518" w:type="dxa"/>
            <w:tcBorders>
              <w:top w:val="single" w:sz="12" w:space="0" w:color="auto"/>
              <w:left w:val="single" w:sz="12" w:space="0" w:color="auto"/>
              <w:bottom w:val="single" w:sz="12" w:space="0" w:color="auto"/>
              <w:right w:val="single" w:sz="12" w:space="0" w:color="auto"/>
            </w:tcBorders>
            <w:vAlign w:val="center"/>
          </w:tcPr>
          <w:p w:rsidR="00A024D7" w:rsidRPr="002020E9" w:rsidRDefault="00A024D7" w:rsidP="00666F21">
            <w:pPr>
              <w:jc w:val="center"/>
              <w:rPr>
                <w:b/>
                <w:i/>
                <w:iCs/>
                <w:noProof/>
                <w:color w:val="000000"/>
                <w:sz w:val="18"/>
                <w:szCs w:val="18"/>
                <w:lang w:val="sr-Cyrl-CS"/>
              </w:rPr>
            </w:pPr>
            <w:r w:rsidRPr="002020E9">
              <w:rPr>
                <w:b/>
                <w:noProof/>
                <w:color w:val="000000"/>
                <w:sz w:val="18"/>
                <w:szCs w:val="18"/>
              </w:rPr>
              <w:t>Укупно</w:t>
            </w:r>
          </w:p>
        </w:tc>
        <w:tc>
          <w:tcPr>
            <w:tcW w:w="810" w:type="dxa"/>
            <w:tcBorders>
              <w:top w:val="single" w:sz="12" w:space="0" w:color="auto"/>
              <w:left w:val="single" w:sz="12" w:space="0" w:color="auto"/>
              <w:bottom w:val="single" w:sz="12" w:space="0" w:color="auto"/>
              <w:right w:val="single" w:sz="12" w:space="0" w:color="auto"/>
            </w:tcBorders>
            <w:vAlign w:val="center"/>
          </w:tcPr>
          <w:p w:rsidR="00A024D7" w:rsidRPr="003D3035" w:rsidRDefault="00AA5F75" w:rsidP="00666F21">
            <w:pPr>
              <w:jc w:val="center"/>
              <w:rPr>
                <w:b/>
                <w:iCs/>
                <w:noProof/>
                <w:color w:val="000000"/>
                <w:sz w:val="18"/>
                <w:szCs w:val="18"/>
              </w:rPr>
            </w:pPr>
            <w:r>
              <w:rPr>
                <w:b/>
                <w:iCs/>
                <w:noProof/>
                <w:color w:val="000000"/>
                <w:sz w:val="18"/>
                <w:szCs w:val="18"/>
              </w:rPr>
              <w:t>2</w:t>
            </w:r>
            <w:r w:rsidR="003D3035">
              <w:rPr>
                <w:b/>
                <w:iCs/>
                <w:noProof/>
                <w:color w:val="000000"/>
                <w:sz w:val="18"/>
                <w:szCs w:val="18"/>
              </w:rPr>
              <w:t>8</w:t>
            </w:r>
          </w:p>
        </w:tc>
        <w:tc>
          <w:tcPr>
            <w:tcW w:w="720" w:type="dxa"/>
            <w:tcBorders>
              <w:top w:val="single" w:sz="12" w:space="0" w:color="auto"/>
              <w:left w:val="single" w:sz="12" w:space="0" w:color="auto"/>
              <w:bottom w:val="single" w:sz="12" w:space="0" w:color="auto"/>
              <w:right w:val="single" w:sz="12" w:space="0" w:color="auto"/>
            </w:tcBorders>
            <w:vAlign w:val="center"/>
          </w:tcPr>
          <w:p w:rsidR="00A024D7" w:rsidRPr="003D3035" w:rsidRDefault="003D3035" w:rsidP="00666F21">
            <w:pPr>
              <w:jc w:val="center"/>
              <w:rPr>
                <w:b/>
                <w:iCs/>
                <w:noProof/>
                <w:color w:val="000000"/>
                <w:sz w:val="18"/>
                <w:szCs w:val="18"/>
              </w:rPr>
            </w:pPr>
            <w:r>
              <w:rPr>
                <w:b/>
                <w:iCs/>
                <w:noProof/>
                <w:color w:val="000000"/>
                <w:sz w:val="18"/>
                <w:szCs w:val="18"/>
              </w:rPr>
              <w:t>1</w:t>
            </w:r>
          </w:p>
        </w:tc>
        <w:tc>
          <w:tcPr>
            <w:tcW w:w="810" w:type="dxa"/>
            <w:tcBorders>
              <w:top w:val="single" w:sz="12" w:space="0" w:color="auto"/>
              <w:left w:val="single" w:sz="12" w:space="0" w:color="auto"/>
              <w:bottom w:val="single" w:sz="12" w:space="0" w:color="auto"/>
              <w:right w:val="single" w:sz="12" w:space="0" w:color="auto"/>
            </w:tcBorders>
            <w:vAlign w:val="center"/>
          </w:tcPr>
          <w:p w:rsidR="00A024D7" w:rsidRPr="00B859FB" w:rsidRDefault="00B859FB" w:rsidP="00666F21">
            <w:pPr>
              <w:jc w:val="center"/>
              <w:rPr>
                <w:b/>
                <w:iCs/>
                <w:noProof/>
                <w:color w:val="000000"/>
                <w:sz w:val="18"/>
                <w:szCs w:val="18"/>
              </w:rPr>
            </w:pPr>
            <w:r>
              <w:rPr>
                <w:b/>
                <w:iCs/>
                <w:noProof/>
                <w:color w:val="000000"/>
                <w:sz w:val="18"/>
                <w:szCs w:val="18"/>
              </w:rPr>
              <w:t>8</w:t>
            </w:r>
          </w:p>
        </w:tc>
        <w:tc>
          <w:tcPr>
            <w:tcW w:w="775" w:type="dxa"/>
            <w:tcBorders>
              <w:top w:val="single" w:sz="12" w:space="0" w:color="auto"/>
              <w:left w:val="single" w:sz="12" w:space="0" w:color="auto"/>
              <w:bottom w:val="single" w:sz="12" w:space="0" w:color="auto"/>
              <w:right w:val="single" w:sz="12" w:space="0" w:color="auto"/>
            </w:tcBorders>
            <w:vAlign w:val="center"/>
          </w:tcPr>
          <w:p w:rsidR="00A024D7" w:rsidRPr="00AA5F75" w:rsidRDefault="00B859FB" w:rsidP="00666F21">
            <w:pPr>
              <w:jc w:val="center"/>
              <w:rPr>
                <w:b/>
                <w:iCs/>
                <w:noProof/>
                <w:color w:val="000000"/>
                <w:sz w:val="18"/>
                <w:szCs w:val="18"/>
              </w:rPr>
            </w:pPr>
            <w:r>
              <w:rPr>
                <w:b/>
                <w:iCs/>
                <w:noProof/>
                <w:color w:val="000000"/>
                <w:sz w:val="18"/>
                <w:szCs w:val="18"/>
              </w:rPr>
              <w:t>33</w:t>
            </w:r>
          </w:p>
        </w:tc>
        <w:tc>
          <w:tcPr>
            <w:tcW w:w="845" w:type="dxa"/>
            <w:tcBorders>
              <w:top w:val="single" w:sz="12" w:space="0" w:color="auto"/>
              <w:left w:val="single" w:sz="12" w:space="0" w:color="auto"/>
              <w:bottom w:val="single" w:sz="12" w:space="0" w:color="auto"/>
              <w:right w:val="single" w:sz="12" w:space="0" w:color="auto"/>
            </w:tcBorders>
            <w:vAlign w:val="center"/>
          </w:tcPr>
          <w:p w:rsidR="00A024D7" w:rsidRPr="002020E9" w:rsidRDefault="00AA5F75" w:rsidP="00666F21">
            <w:pPr>
              <w:jc w:val="center"/>
              <w:rPr>
                <w:b/>
                <w:iCs/>
                <w:noProof/>
                <w:color w:val="000000"/>
                <w:sz w:val="18"/>
                <w:szCs w:val="18"/>
                <w:lang w:val="sr-Cyrl-CS"/>
              </w:rPr>
            </w:pPr>
            <w:r>
              <w:rPr>
                <w:b/>
                <w:iCs/>
                <w:noProof/>
                <w:color w:val="000000"/>
                <w:sz w:val="18"/>
                <w:szCs w:val="18"/>
                <w:lang w:val="sr-Cyrl-CS"/>
              </w:rPr>
              <w:t>4</w:t>
            </w:r>
          </w:p>
        </w:tc>
        <w:tc>
          <w:tcPr>
            <w:tcW w:w="1170" w:type="dxa"/>
            <w:tcBorders>
              <w:top w:val="single" w:sz="12" w:space="0" w:color="auto"/>
              <w:left w:val="single" w:sz="12" w:space="0" w:color="auto"/>
              <w:bottom w:val="single" w:sz="12" w:space="0" w:color="auto"/>
              <w:right w:val="single" w:sz="12" w:space="0" w:color="auto"/>
            </w:tcBorders>
            <w:vAlign w:val="center"/>
          </w:tcPr>
          <w:p w:rsidR="00A024D7" w:rsidRPr="00AA5F75" w:rsidRDefault="00AA5F75" w:rsidP="00666F21">
            <w:pPr>
              <w:jc w:val="center"/>
              <w:rPr>
                <w:b/>
                <w:iCs/>
                <w:noProof/>
                <w:color w:val="000000"/>
                <w:sz w:val="18"/>
                <w:szCs w:val="18"/>
              </w:rPr>
            </w:pPr>
            <w:r>
              <w:rPr>
                <w:b/>
                <w:iCs/>
                <w:noProof/>
                <w:color w:val="000000"/>
                <w:sz w:val="18"/>
                <w:szCs w:val="18"/>
              </w:rPr>
              <w:t>24</w:t>
            </w:r>
          </w:p>
        </w:tc>
        <w:tc>
          <w:tcPr>
            <w:tcW w:w="1170" w:type="dxa"/>
            <w:tcBorders>
              <w:top w:val="single" w:sz="12" w:space="0" w:color="auto"/>
              <w:left w:val="single" w:sz="12" w:space="0" w:color="auto"/>
              <w:bottom w:val="single" w:sz="12" w:space="0" w:color="auto"/>
              <w:right w:val="single" w:sz="12" w:space="0" w:color="auto"/>
            </w:tcBorders>
            <w:vAlign w:val="center"/>
          </w:tcPr>
          <w:p w:rsidR="00A024D7" w:rsidRPr="002020E9" w:rsidRDefault="00F32F93" w:rsidP="00666F21">
            <w:pPr>
              <w:jc w:val="center"/>
              <w:rPr>
                <w:b/>
                <w:iCs/>
                <w:noProof/>
                <w:color w:val="000000"/>
                <w:sz w:val="18"/>
                <w:szCs w:val="18"/>
              </w:rPr>
            </w:pPr>
            <w:r w:rsidRPr="002020E9">
              <w:rPr>
                <w:b/>
                <w:iCs/>
                <w:noProof/>
                <w:color w:val="000000"/>
                <w:sz w:val="18"/>
                <w:szCs w:val="18"/>
              </w:rPr>
              <w:t>-</w:t>
            </w:r>
          </w:p>
        </w:tc>
        <w:tc>
          <w:tcPr>
            <w:tcW w:w="1170" w:type="dxa"/>
            <w:tcBorders>
              <w:top w:val="single" w:sz="12" w:space="0" w:color="auto"/>
              <w:left w:val="single" w:sz="12" w:space="0" w:color="auto"/>
              <w:bottom w:val="single" w:sz="12" w:space="0" w:color="auto"/>
              <w:right w:val="single" w:sz="12" w:space="0" w:color="auto"/>
            </w:tcBorders>
            <w:vAlign w:val="center"/>
          </w:tcPr>
          <w:p w:rsidR="00A024D7" w:rsidRPr="002020E9" w:rsidRDefault="003D3035" w:rsidP="00666F21">
            <w:pPr>
              <w:jc w:val="center"/>
              <w:rPr>
                <w:b/>
                <w:iCs/>
                <w:noProof/>
                <w:color w:val="000000"/>
                <w:sz w:val="18"/>
                <w:szCs w:val="18"/>
                <w:lang w:val="sr-Cyrl-CS"/>
              </w:rPr>
            </w:pPr>
            <w:r>
              <w:rPr>
                <w:b/>
                <w:iCs/>
                <w:noProof/>
                <w:color w:val="000000"/>
                <w:sz w:val="18"/>
                <w:szCs w:val="18"/>
                <w:lang w:val="sr-Cyrl-CS"/>
              </w:rPr>
              <w:t>1</w:t>
            </w:r>
          </w:p>
        </w:tc>
      </w:tr>
    </w:tbl>
    <w:p w:rsidR="00A024D7" w:rsidRPr="000B3EBF" w:rsidRDefault="00A024D7" w:rsidP="005D1D12">
      <w:pPr>
        <w:jc w:val="both"/>
        <w:rPr>
          <w:lang w:val="sr-Cyrl-BA"/>
        </w:rPr>
      </w:pPr>
    </w:p>
    <w:p w:rsidR="00A024D7" w:rsidRPr="000B3EBF" w:rsidRDefault="00591738" w:rsidP="00591738">
      <w:pPr>
        <w:pStyle w:val="Heading2"/>
        <w:rPr>
          <w:szCs w:val="22"/>
        </w:rPr>
      </w:pPr>
      <w:bookmarkStart w:id="33" w:name="_Toc501716394"/>
      <w:bookmarkStart w:id="34" w:name="_Toc482176287"/>
      <w:bookmarkStart w:id="35" w:name="_Toc482176362"/>
      <w:bookmarkStart w:id="36" w:name="_Toc482176739"/>
      <w:bookmarkStart w:id="37" w:name="_Toc514399213"/>
      <w:r w:rsidRPr="000B3EBF">
        <w:rPr>
          <w:szCs w:val="22"/>
        </w:rPr>
        <w:t>3</w:t>
      </w:r>
      <w:r w:rsidR="00545038">
        <w:rPr>
          <w:szCs w:val="22"/>
        </w:rPr>
        <w:t>.4</w:t>
      </w:r>
      <w:r w:rsidR="00A024D7" w:rsidRPr="000B3EBF">
        <w:rPr>
          <w:szCs w:val="22"/>
        </w:rPr>
        <w:t>. Малољетници у сукобу са законом</w:t>
      </w:r>
      <w:bookmarkEnd w:id="33"/>
      <w:bookmarkEnd w:id="34"/>
      <w:bookmarkEnd w:id="35"/>
      <w:bookmarkEnd w:id="36"/>
      <w:bookmarkEnd w:id="37"/>
    </w:p>
    <w:p w:rsidR="00A024D7" w:rsidRPr="000B3EBF" w:rsidRDefault="00A024D7" w:rsidP="005D1D12">
      <w:pPr>
        <w:jc w:val="both"/>
        <w:rPr>
          <w:lang w:val="ru-RU"/>
        </w:rPr>
      </w:pPr>
      <w:r w:rsidRPr="000B3EBF">
        <w:rPr>
          <w:lang w:val="ru-RU"/>
        </w:rPr>
        <w:tab/>
        <w:t xml:space="preserve">Малољетничка делинквенција је озбиљан проблем с којим се сусрећу савремена друштва. Ријеч је о малољетним </w:t>
      </w:r>
      <w:r w:rsidR="00FA2842" w:rsidRPr="000B3EBF">
        <w:rPr>
          <w:lang w:val="ru-RU"/>
        </w:rPr>
        <w:t>лицима која су починила</w:t>
      </w:r>
      <w:r w:rsidRPr="000B3EBF">
        <w:rPr>
          <w:lang w:val="ru-RU"/>
        </w:rPr>
        <w:t xml:space="preserve"> различита кривична дјела, због којих је против њи</w:t>
      </w:r>
      <w:r w:rsidR="00FA2842" w:rsidRPr="000B3EBF">
        <w:rPr>
          <w:lang w:val="ru-RU"/>
        </w:rPr>
        <w:t>х покр</w:t>
      </w:r>
      <w:r w:rsidRPr="000B3EBF">
        <w:rPr>
          <w:lang w:val="ru-RU"/>
        </w:rPr>
        <w:t xml:space="preserve">енут кривични поступак и изречена нека санкција. </w:t>
      </w:r>
    </w:p>
    <w:p w:rsidR="00A024D7" w:rsidRPr="000B3EBF" w:rsidRDefault="00A024D7" w:rsidP="005D1D12">
      <w:pPr>
        <w:jc w:val="both"/>
        <w:rPr>
          <w:lang w:val="ru-RU"/>
        </w:rPr>
      </w:pPr>
      <w:r w:rsidRPr="000B3EBF">
        <w:rPr>
          <w:lang w:val="ru-RU"/>
        </w:rPr>
        <w:tab/>
        <w:t>Законом о заштити и поступању са дјецом и малољетницима у кривичном поступку (“Сл. Гласник РС“, број: 13/10. и 61/13.) утврђена су правила поступања према дјеци која се налазе у сукобу са законом, млађим пунољетним лицима и дјеци која су жртве или свједоци, по којима су дужни да поступају судови, тужилаштва, укључујући</w:t>
      </w:r>
      <w:r w:rsidR="00FA2842" w:rsidRPr="000B3EBF">
        <w:rPr>
          <w:lang w:val="ru-RU"/>
        </w:rPr>
        <w:t xml:space="preserve"> овлаштена службена лица, орган</w:t>
      </w:r>
      <w:r w:rsidRPr="000B3EBF">
        <w:rPr>
          <w:lang w:val="ru-RU"/>
        </w:rPr>
        <w:t xml:space="preserve"> старатељства, породице, школе, институције на свим нивоима друштвене заједнице, као и други учесници укључени у кривичну процедуру на начин којим се без дискриминације унапређује осјећај достојанства и личне вриједности дјетета, узима у обзир узраст дјетета, најбољи интерес дјетета, његово право на живот, опстанак и развој, омогућава да дијете у складу са узрастом и зрелошћу изрази своје мишљење по свим питањима која се на њега односе, при чему сва залагања треба да воде рехабилитацији и социјалној реинтеграцији дјетета и његовом преузимању конструктивне улоге у друштву. </w:t>
      </w:r>
    </w:p>
    <w:p w:rsidR="00A024D7" w:rsidRPr="000B3EBF" w:rsidRDefault="00A024D7" w:rsidP="005D1D12">
      <w:pPr>
        <w:jc w:val="both"/>
        <w:rPr>
          <w:lang w:val="ru-RU"/>
        </w:rPr>
      </w:pPr>
      <w:r w:rsidRPr="000B3EBF">
        <w:rPr>
          <w:lang w:val="ru-RU"/>
        </w:rPr>
        <w:tab/>
        <w:t>Према малољетницима</w:t>
      </w:r>
      <w:r w:rsidR="00FA2842" w:rsidRPr="000B3EBF">
        <w:rPr>
          <w:lang w:val="ru-RU"/>
        </w:rPr>
        <w:t>,</w:t>
      </w:r>
      <w:r w:rsidRPr="000B3EBF">
        <w:rPr>
          <w:lang w:val="ru-RU"/>
        </w:rPr>
        <w:t xml:space="preserve"> починиоцима кривичних дјела</w:t>
      </w:r>
      <w:r w:rsidR="00FA2842" w:rsidRPr="000B3EBF">
        <w:rPr>
          <w:lang w:val="ru-RU"/>
        </w:rPr>
        <w:t>,</w:t>
      </w:r>
      <w:r w:rsidRPr="000B3EBF">
        <w:rPr>
          <w:lang w:val="ru-RU"/>
        </w:rPr>
        <w:t xml:space="preserve"> могу бити предузете алтернативне мјере и кривичне санкције. Алтернативне мјере су: полицијско упозорење и васпитне препокуке, а санкције могу бити васпитне мјере, казна малољетничког затвора и мјере безбједности.</w:t>
      </w:r>
    </w:p>
    <w:p w:rsidR="00A024D7" w:rsidRPr="000B3EBF" w:rsidRDefault="00A024D7" w:rsidP="005D1D12">
      <w:pPr>
        <w:jc w:val="both"/>
        <w:rPr>
          <w:lang w:val="sr-Cyrl-CS"/>
        </w:rPr>
      </w:pPr>
      <w:r w:rsidRPr="000B3EBF">
        <w:rPr>
          <w:lang w:val="sr-Cyrl-CS"/>
        </w:rPr>
        <w:t xml:space="preserve">              Евиденцију васпитних мјера изречених малољетницима за почињена кривична дјела и млађим пунољетним лицима када им је изречена васпитна мјера води орган старатељства надлежан по мјесту пребивалишта, односно боравишта малољетника.</w:t>
      </w:r>
    </w:p>
    <w:p w:rsidR="00E944D8" w:rsidRDefault="00A024D7" w:rsidP="007F4BB0">
      <w:pPr>
        <w:jc w:val="both"/>
        <w:rPr>
          <w:lang w:val="sr-Cyrl-CS"/>
        </w:rPr>
      </w:pPr>
      <w:r w:rsidRPr="000B3EBF">
        <w:rPr>
          <w:lang w:val="sr-Cyrl-CS"/>
        </w:rPr>
        <w:t xml:space="preserve">Евиденција васпитних мјера води се за малољетника и млађе пунољетно лице, којима је правоснажно изречена васпитна мјера, </w:t>
      </w:r>
      <w:r w:rsidRPr="000B3EBF">
        <w:rPr>
          <w:lang w:val="sr-Latn-CS"/>
        </w:rPr>
        <w:t xml:space="preserve">односно </w:t>
      </w:r>
      <w:r w:rsidRPr="000B3EBF">
        <w:rPr>
          <w:lang w:val="sr-Cyrl-CS"/>
        </w:rPr>
        <w:t>који</w:t>
      </w:r>
      <w:r w:rsidRPr="000B3EBF">
        <w:rPr>
          <w:lang w:val="sr-Latn-CS"/>
        </w:rPr>
        <w:t>м</w:t>
      </w:r>
      <w:r w:rsidRPr="000B3EBF">
        <w:rPr>
          <w:lang w:val="sr-Cyrl-CS"/>
        </w:rPr>
        <w:t>а</w:t>
      </w:r>
      <w:r w:rsidRPr="000B3EBF">
        <w:rPr>
          <w:lang w:val="sr-Latn-CS"/>
        </w:rPr>
        <w:t xml:space="preserve"> је</w:t>
      </w:r>
      <w:r w:rsidRPr="000B3EBF">
        <w:rPr>
          <w:lang w:val="sr-Cyrl-CS"/>
        </w:rPr>
        <w:t xml:space="preserve"> одгођено изрицање казне </w:t>
      </w:r>
      <w:r w:rsidRPr="000B3EBF">
        <w:rPr>
          <w:lang w:val="sr-Cyrl-CS"/>
        </w:rPr>
        <w:lastRenderedPageBreak/>
        <w:t>малољетничког затвора у складу са чланом 54.</w:t>
      </w:r>
      <w:r w:rsidRPr="000B3EBF">
        <w:rPr>
          <w:lang w:val="ru-RU"/>
        </w:rPr>
        <w:t xml:space="preserve"> </w:t>
      </w:r>
      <w:r w:rsidRPr="000B3EBF">
        <w:rPr>
          <w:lang w:val="sr-Cyrl-CS"/>
        </w:rPr>
        <w:t>Закона о заштити и поступању са дјецом и малољетницима у кривичном поступку и изречена васпитна мјера појачаног надзора и једна или више посебних обавеза.</w:t>
      </w:r>
      <w:r w:rsidR="00C12CB9" w:rsidRPr="000B3EBF">
        <w:t xml:space="preserve"> </w:t>
      </w:r>
      <w:r w:rsidRPr="000B3EBF">
        <w:rPr>
          <w:lang w:val="sr-Cyrl-CS"/>
        </w:rPr>
        <w:t>Ако извршност одлуке није наступила истовремено са правоснажношћу због постојања законских сметњи за извршење, а малољетник у међувремену промијени пребивалиште или боравиште, за вођење евиденције је надлежан орган старатељства по мјесту пребивалишта, односно боравишта малољетника у вријеме када је одлука којом је изречена васпитна мјера постала извршна</w:t>
      </w:r>
      <w:r w:rsidR="00C12CB9" w:rsidRPr="000B3EBF">
        <w:rPr>
          <w:lang w:val="sr-Cyrl-CS"/>
        </w:rPr>
        <w:t xml:space="preserve">. </w:t>
      </w:r>
      <w:r w:rsidRPr="000B3EBF">
        <w:rPr>
          <w:bCs/>
          <w:color w:val="000000"/>
          <w:lang w:val="sr-Cyrl-CS"/>
        </w:rPr>
        <w:t>Значајна улога Центра као орган</w:t>
      </w:r>
      <w:r w:rsidR="00FA2842" w:rsidRPr="000B3EBF">
        <w:rPr>
          <w:bCs/>
          <w:color w:val="000000"/>
          <w:lang w:val="sr-Cyrl-CS"/>
        </w:rPr>
        <w:t>а</w:t>
      </w:r>
      <w:r w:rsidRPr="000B3EBF">
        <w:rPr>
          <w:bCs/>
          <w:color w:val="000000"/>
          <w:lang w:val="sr-Cyrl-CS"/>
        </w:rPr>
        <w:t xml:space="preserve"> старатељства је рад са дјецом и младима који су у сукобу са законом. У оквиру својих надлежности стручни радници Центра учествују у саслушању малољетн</w:t>
      </w:r>
      <w:r w:rsidR="00E71118" w:rsidRPr="000B3EBF">
        <w:rPr>
          <w:bCs/>
          <w:color w:val="000000"/>
          <w:lang w:val="sr-Cyrl-CS"/>
        </w:rPr>
        <w:t>ика у Центру јавне безбједности.</w:t>
      </w:r>
      <w:r w:rsidRPr="000B3EBF">
        <w:rPr>
          <w:bCs/>
          <w:color w:val="000000"/>
          <w:lang w:val="sr-Cyrl-CS"/>
        </w:rPr>
        <w:t xml:space="preserve"> </w:t>
      </w:r>
      <w:r w:rsidR="00E71118" w:rsidRPr="000B3EBF">
        <w:rPr>
          <w:bCs/>
          <w:color w:val="000000"/>
          <w:lang w:val="sr-Cyrl-CS"/>
        </w:rPr>
        <w:t>Н</w:t>
      </w:r>
      <w:r w:rsidRPr="000B3EBF">
        <w:rPr>
          <w:bCs/>
          <w:color w:val="000000"/>
          <w:lang w:val="sr-Cyrl-CS"/>
        </w:rPr>
        <w:t>а захтјев Центра јевне безбједности, Окружног тужилаштва и Основног суда врше опсервацију личности и социо-анамнестичке податке, даље раде са малољетником и са породицом</w:t>
      </w:r>
      <w:r w:rsidR="00C12CB9" w:rsidRPr="000B3EBF">
        <w:rPr>
          <w:bCs/>
          <w:color w:val="000000"/>
          <w:lang w:val="sr-Cyrl-CS"/>
        </w:rPr>
        <w:t>.</w:t>
      </w:r>
      <w:r w:rsidRPr="000B3EBF">
        <w:rPr>
          <w:lang w:val="sr-Cyrl-CS"/>
        </w:rPr>
        <w:t xml:space="preserve"> Приликом изрицања мјере, води се рачуна о индивидуалности, узрасту и личности малољетника као и разлозима за учињено дјело, како би мјера имала позитиван учинак на ресоција</w:t>
      </w:r>
      <w:r w:rsidR="00E72E76" w:rsidRPr="000B3EBF">
        <w:rPr>
          <w:lang w:val="sr-Cyrl-CS"/>
        </w:rPr>
        <w:t>лизацију личности малољетника.</w:t>
      </w:r>
      <w:r w:rsidR="00E72E76" w:rsidRPr="000B3EBF">
        <w:rPr>
          <w:lang w:val="sr-Cyrl-CS"/>
        </w:rPr>
        <w:tab/>
      </w:r>
    </w:p>
    <w:p w:rsidR="004458B2" w:rsidRPr="00373E3B" w:rsidRDefault="004458B2" w:rsidP="007F4BB0">
      <w:pPr>
        <w:jc w:val="both"/>
        <w:rPr>
          <w:lang w:val="en-US"/>
        </w:rPr>
      </w:pPr>
    </w:p>
    <w:p w:rsidR="00A024D7" w:rsidRPr="000B3EBF" w:rsidRDefault="00A024D7" w:rsidP="007F4BB0">
      <w:pPr>
        <w:jc w:val="both"/>
        <w:rPr>
          <w:lang w:val="sr-Cyrl-CS"/>
        </w:rPr>
      </w:pPr>
      <w:r w:rsidRPr="000B3EBF">
        <w:rPr>
          <w:i/>
        </w:rPr>
        <w:t>Таб</w:t>
      </w:r>
      <w:r w:rsidR="00BC4930" w:rsidRPr="000B3EBF">
        <w:rPr>
          <w:i/>
        </w:rPr>
        <w:t>ела број 9:</w:t>
      </w:r>
      <w:r w:rsidRPr="000B3EBF">
        <w:rPr>
          <w:i/>
        </w:rPr>
        <w:t xml:space="preserve"> Преглед малољетни</w:t>
      </w:r>
      <w:r w:rsidR="00542A08">
        <w:rPr>
          <w:i/>
        </w:rPr>
        <w:t>чког преступништва у период 201</w:t>
      </w:r>
      <w:r w:rsidR="009262E0">
        <w:rPr>
          <w:i/>
        </w:rPr>
        <w:t>9</w:t>
      </w:r>
      <w:r w:rsidR="00A818D2" w:rsidRPr="000B3EBF">
        <w:rPr>
          <w:i/>
        </w:rPr>
        <w:t xml:space="preserve"> -</w:t>
      </w:r>
      <w:r w:rsidR="00542A08">
        <w:rPr>
          <w:i/>
        </w:rPr>
        <w:t xml:space="preserve"> 202</w:t>
      </w:r>
      <w:r w:rsidR="00D32F1E">
        <w:rPr>
          <w:i/>
        </w:rPr>
        <w:t>3</w:t>
      </w:r>
      <w:r w:rsidR="0072549A">
        <w:rPr>
          <w:i/>
        </w:rPr>
        <w:t>.</w:t>
      </w:r>
      <w:r w:rsidRPr="000B3EBF">
        <w:rPr>
          <w:i/>
        </w:rPr>
        <w:t>.године</w:t>
      </w:r>
    </w:p>
    <w:tbl>
      <w:tblPr>
        <w:tblpPr w:leftFromText="180" w:rightFromText="180" w:vertAnchor="text" w:horzAnchor="margin" w:tblpXSpec="center" w:tblpY="254"/>
        <w:tblW w:w="953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4698"/>
        <w:gridCol w:w="900"/>
        <w:gridCol w:w="990"/>
        <w:gridCol w:w="990"/>
        <w:gridCol w:w="990"/>
        <w:gridCol w:w="968"/>
      </w:tblGrid>
      <w:tr w:rsidR="00B345CC" w:rsidRPr="002020E9" w:rsidTr="00B345CC">
        <w:trPr>
          <w:trHeight w:val="470"/>
        </w:trPr>
        <w:tc>
          <w:tcPr>
            <w:tcW w:w="4698" w:type="dxa"/>
            <w:tcBorders>
              <w:top w:val="single" w:sz="12" w:space="0" w:color="000000"/>
            </w:tcBorders>
          </w:tcPr>
          <w:p w:rsidR="00B345CC" w:rsidRPr="00AC7B26" w:rsidRDefault="00B345CC" w:rsidP="00574A07">
            <w:pPr>
              <w:rPr>
                <w:b/>
                <w:sz w:val="20"/>
                <w:szCs w:val="20"/>
                <w:lang w:val="sr-Cyrl-CS"/>
              </w:rPr>
            </w:pPr>
            <w:r w:rsidRPr="00AC7B26">
              <w:rPr>
                <w:b/>
                <w:sz w:val="20"/>
                <w:szCs w:val="20"/>
                <w:lang w:val="sr-Cyrl-CS"/>
              </w:rPr>
              <w:t>01.01.201</w:t>
            </w:r>
            <w:r>
              <w:rPr>
                <w:b/>
                <w:sz w:val="20"/>
                <w:szCs w:val="20"/>
              </w:rPr>
              <w:t xml:space="preserve">9 </w:t>
            </w:r>
            <w:r>
              <w:rPr>
                <w:b/>
                <w:sz w:val="20"/>
                <w:szCs w:val="20"/>
                <w:lang w:val="sr-Cyrl-CS"/>
              </w:rPr>
              <w:t>. – 31.12.2023</w:t>
            </w:r>
            <w:r w:rsidRPr="00AC7B26">
              <w:rPr>
                <w:b/>
                <w:sz w:val="20"/>
                <w:szCs w:val="20"/>
                <w:lang w:val="sr-Cyrl-CS"/>
              </w:rPr>
              <w:t>.</w:t>
            </w:r>
          </w:p>
        </w:tc>
        <w:tc>
          <w:tcPr>
            <w:tcW w:w="900" w:type="dxa"/>
            <w:tcBorders>
              <w:top w:val="single" w:sz="12" w:space="0" w:color="000000"/>
              <w:left w:val="single" w:sz="4" w:space="0" w:color="auto"/>
            </w:tcBorders>
          </w:tcPr>
          <w:p w:rsidR="00B345CC" w:rsidRPr="005C2F48" w:rsidRDefault="00B345CC" w:rsidP="00415126">
            <w:pPr>
              <w:jc w:val="center"/>
              <w:rPr>
                <w:b/>
                <w:bCs/>
                <w:sz w:val="20"/>
                <w:szCs w:val="20"/>
              </w:rPr>
            </w:pPr>
            <w:r>
              <w:rPr>
                <w:b/>
                <w:bCs/>
                <w:sz w:val="20"/>
                <w:szCs w:val="20"/>
              </w:rPr>
              <w:t>2019.</w:t>
            </w:r>
          </w:p>
        </w:tc>
        <w:tc>
          <w:tcPr>
            <w:tcW w:w="990" w:type="dxa"/>
            <w:tcBorders>
              <w:top w:val="single" w:sz="12" w:space="0" w:color="000000"/>
              <w:left w:val="single" w:sz="4" w:space="0" w:color="auto"/>
            </w:tcBorders>
          </w:tcPr>
          <w:p w:rsidR="00B345CC" w:rsidRPr="00AC7B26" w:rsidRDefault="00B345CC" w:rsidP="00415126">
            <w:pPr>
              <w:jc w:val="center"/>
              <w:rPr>
                <w:b/>
                <w:bCs/>
                <w:sz w:val="20"/>
                <w:szCs w:val="20"/>
              </w:rPr>
            </w:pPr>
            <w:r>
              <w:rPr>
                <w:b/>
                <w:bCs/>
                <w:sz w:val="20"/>
                <w:szCs w:val="20"/>
              </w:rPr>
              <w:t>2020</w:t>
            </w:r>
            <w:r w:rsidRPr="00AC7B26">
              <w:rPr>
                <w:b/>
                <w:bCs/>
                <w:sz w:val="20"/>
                <w:szCs w:val="20"/>
              </w:rPr>
              <w:t>.</w:t>
            </w:r>
          </w:p>
        </w:tc>
        <w:tc>
          <w:tcPr>
            <w:tcW w:w="990" w:type="dxa"/>
            <w:tcBorders>
              <w:top w:val="single" w:sz="12" w:space="0" w:color="000000"/>
              <w:left w:val="single" w:sz="4" w:space="0" w:color="auto"/>
            </w:tcBorders>
          </w:tcPr>
          <w:p w:rsidR="00B345CC" w:rsidRPr="005C2F48" w:rsidRDefault="00B345CC" w:rsidP="00415126">
            <w:pPr>
              <w:jc w:val="center"/>
              <w:rPr>
                <w:b/>
                <w:bCs/>
                <w:sz w:val="20"/>
                <w:szCs w:val="20"/>
              </w:rPr>
            </w:pPr>
            <w:r>
              <w:rPr>
                <w:b/>
                <w:bCs/>
                <w:sz w:val="20"/>
                <w:szCs w:val="20"/>
              </w:rPr>
              <w:t>2021.</w:t>
            </w:r>
          </w:p>
        </w:tc>
        <w:tc>
          <w:tcPr>
            <w:tcW w:w="990" w:type="dxa"/>
            <w:tcBorders>
              <w:top w:val="single" w:sz="12" w:space="0" w:color="000000"/>
              <w:left w:val="single" w:sz="4" w:space="0" w:color="auto"/>
            </w:tcBorders>
          </w:tcPr>
          <w:p w:rsidR="00B345CC" w:rsidRPr="005C2F48" w:rsidRDefault="00B345CC" w:rsidP="00415126">
            <w:pPr>
              <w:jc w:val="center"/>
              <w:rPr>
                <w:b/>
                <w:bCs/>
                <w:sz w:val="20"/>
                <w:szCs w:val="20"/>
              </w:rPr>
            </w:pPr>
            <w:r>
              <w:rPr>
                <w:b/>
                <w:bCs/>
                <w:sz w:val="20"/>
                <w:szCs w:val="20"/>
              </w:rPr>
              <w:t>2022.</w:t>
            </w:r>
          </w:p>
        </w:tc>
        <w:tc>
          <w:tcPr>
            <w:tcW w:w="968" w:type="dxa"/>
            <w:tcBorders>
              <w:top w:val="single" w:sz="12" w:space="0" w:color="000000"/>
              <w:left w:val="single" w:sz="4" w:space="0" w:color="auto"/>
            </w:tcBorders>
          </w:tcPr>
          <w:p w:rsidR="00B345CC" w:rsidRPr="005C2F48" w:rsidRDefault="00B345CC" w:rsidP="00415126">
            <w:pPr>
              <w:jc w:val="center"/>
              <w:rPr>
                <w:b/>
                <w:bCs/>
                <w:sz w:val="20"/>
                <w:szCs w:val="20"/>
              </w:rPr>
            </w:pPr>
            <w:r>
              <w:rPr>
                <w:b/>
                <w:bCs/>
                <w:sz w:val="20"/>
                <w:szCs w:val="20"/>
              </w:rPr>
              <w:t>2023.</w:t>
            </w:r>
          </w:p>
        </w:tc>
      </w:tr>
      <w:tr w:rsidR="00B345CC" w:rsidRPr="002020E9" w:rsidTr="00B345CC">
        <w:trPr>
          <w:trHeight w:val="698"/>
        </w:trPr>
        <w:tc>
          <w:tcPr>
            <w:tcW w:w="4698" w:type="dxa"/>
          </w:tcPr>
          <w:p w:rsidR="00B345CC" w:rsidRPr="002020E9" w:rsidRDefault="00B345CC" w:rsidP="005C2F48">
            <w:pPr>
              <w:rPr>
                <w:b/>
                <w:sz w:val="16"/>
                <w:szCs w:val="16"/>
                <w:lang w:val="sr-Cyrl-CS"/>
              </w:rPr>
            </w:pPr>
            <w:r w:rsidRPr="002020E9">
              <w:rPr>
                <w:b/>
                <w:sz w:val="16"/>
                <w:szCs w:val="16"/>
                <w:lang w:val="sr-Cyrl-CS"/>
              </w:rPr>
              <w:t xml:space="preserve">Број евидентираних  малољетника  </w:t>
            </w:r>
          </w:p>
        </w:tc>
        <w:tc>
          <w:tcPr>
            <w:tcW w:w="900" w:type="dxa"/>
            <w:tcBorders>
              <w:left w:val="single" w:sz="4" w:space="0" w:color="auto"/>
            </w:tcBorders>
          </w:tcPr>
          <w:p w:rsidR="00B345CC" w:rsidRPr="002020E9" w:rsidRDefault="00B345CC" w:rsidP="005C2F48">
            <w:pPr>
              <w:jc w:val="center"/>
              <w:rPr>
                <w:b/>
                <w:bCs/>
                <w:sz w:val="16"/>
                <w:szCs w:val="16"/>
              </w:rPr>
            </w:pPr>
            <w:r w:rsidRPr="002020E9">
              <w:rPr>
                <w:b/>
                <w:bCs/>
                <w:sz w:val="16"/>
                <w:szCs w:val="16"/>
              </w:rPr>
              <w:t>7</w:t>
            </w:r>
          </w:p>
        </w:tc>
        <w:tc>
          <w:tcPr>
            <w:tcW w:w="990" w:type="dxa"/>
            <w:tcBorders>
              <w:left w:val="single" w:sz="4" w:space="0" w:color="auto"/>
            </w:tcBorders>
          </w:tcPr>
          <w:p w:rsidR="00B345CC" w:rsidRPr="002020E9" w:rsidRDefault="00B345CC" w:rsidP="005C2F48">
            <w:pPr>
              <w:jc w:val="center"/>
              <w:rPr>
                <w:b/>
                <w:bCs/>
                <w:sz w:val="16"/>
                <w:szCs w:val="16"/>
              </w:rPr>
            </w:pPr>
            <w:r w:rsidRPr="002020E9">
              <w:rPr>
                <w:b/>
                <w:bCs/>
                <w:sz w:val="16"/>
                <w:szCs w:val="16"/>
              </w:rPr>
              <w:t>14</w:t>
            </w:r>
          </w:p>
        </w:tc>
        <w:tc>
          <w:tcPr>
            <w:tcW w:w="990" w:type="dxa"/>
            <w:tcBorders>
              <w:left w:val="single" w:sz="4" w:space="0" w:color="auto"/>
            </w:tcBorders>
          </w:tcPr>
          <w:p w:rsidR="00B345CC" w:rsidRPr="002020E9" w:rsidRDefault="00B345CC" w:rsidP="005C2F48">
            <w:pPr>
              <w:jc w:val="center"/>
              <w:rPr>
                <w:b/>
                <w:bCs/>
                <w:sz w:val="16"/>
                <w:szCs w:val="16"/>
              </w:rPr>
            </w:pPr>
            <w:r>
              <w:rPr>
                <w:b/>
                <w:bCs/>
                <w:sz w:val="16"/>
                <w:szCs w:val="16"/>
              </w:rPr>
              <w:t>11</w:t>
            </w:r>
          </w:p>
        </w:tc>
        <w:tc>
          <w:tcPr>
            <w:tcW w:w="990" w:type="dxa"/>
            <w:tcBorders>
              <w:left w:val="single" w:sz="4" w:space="0" w:color="auto"/>
            </w:tcBorders>
          </w:tcPr>
          <w:p w:rsidR="00B345CC" w:rsidRPr="00F47D92" w:rsidRDefault="00B345CC" w:rsidP="005C2F48">
            <w:pPr>
              <w:jc w:val="center"/>
              <w:rPr>
                <w:b/>
                <w:bCs/>
                <w:sz w:val="16"/>
                <w:szCs w:val="16"/>
              </w:rPr>
            </w:pPr>
            <w:r>
              <w:rPr>
                <w:b/>
                <w:bCs/>
                <w:sz w:val="16"/>
                <w:szCs w:val="16"/>
              </w:rPr>
              <w:t>7</w:t>
            </w:r>
          </w:p>
        </w:tc>
        <w:tc>
          <w:tcPr>
            <w:tcW w:w="968" w:type="dxa"/>
            <w:tcBorders>
              <w:left w:val="single" w:sz="4" w:space="0" w:color="auto"/>
            </w:tcBorders>
          </w:tcPr>
          <w:p w:rsidR="00B345CC" w:rsidRPr="00861440" w:rsidRDefault="00861440" w:rsidP="005C2F48">
            <w:pPr>
              <w:jc w:val="center"/>
              <w:rPr>
                <w:b/>
                <w:bCs/>
                <w:sz w:val="16"/>
                <w:szCs w:val="16"/>
              </w:rPr>
            </w:pPr>
            <w:r>
              <w:rPr>
                <w:b/>
                <w:bCs/>
                <w:sz w:val="16"/>
                <w:szCs w:val="16"/>
              </w:rPr>
              <w:t>11</w:t>
            </w:r>
          </w:p>
        </w:tc>
      </w:tr>
      <w:tr w:rsidR="00B345CC" w:rsidRPr="002020E9" w:rsidTr="00B345CC">
        <w:trPr>
          <w:trHeight w:val="273"/>
        </w:trPr>
        <w:tc>
          <w:tcPr>
            <w:tcW w:w="4698" w:type="dxa"/>
          </w:tcPr>
          <w:p w:rsidR="00B345CC" w:rsidRPr="002020E9" w:rsidRDefault="00B345CC" w:rsidP="005C2F48">
            <w:pPr>
              <w:rPr>
                <w:b/>
                <w:sz w:val="16"/>
                <w:szCs w:val="16"/>
              </w:rPr>
            </w:pPr>
            <w:r w:rsidRPr="002020E9">
              <w:rPr>
                <w:b/>
                <w:sz w:val="16"/>
                <w:szCs w:val="16"/>
                <w:lang w:val="sr-Cyrl-CS"/>
              </w:rPr>
              <w:t>Старосна структура</w:t>
            </w:r>
          </w:p>
        </w:tc>
        <w:tc>
          <w:tcPr>
            <w:tcW w:w="900" w:type="dxa"/>
            <w:tcBorders>
              <w:left w:val="single" w:sz="4" w:space="0" w:color="auto"/>
            </w:tcBorders>
          </w:tcPr>
          <w:p w:rsidR="00B345CC" w:rsidRPr="002020E9" w:rsidRDefault="00B345CC" w:rsidP="005C2F48">
            <w:pPr>
              <w:jc w:val="center"/>
              <w:rPr>
                <w:b/>
                <w:bCs/>
                <w:sz w:val="16"/>
                <w:szCs w:val="16"/>
                <w:lang w:val="sr-Cyrl-CS"/>
              </w:rPr>
            </w:pPr>
          </w:p>
        </w:tc>
        <w:tc>
          <w:tcPr>
            <w:tcW w:w="990" w:type="dxa"/>
            <w:tcBorders>
              <w:left w:val="single" w:sz="4" w:space="0" w:color="auto"/>
            </w:tcBorders>
          </w:tcPr>
          <w:p w:rsidR="00B345CC" w:rsidRPr="002020E9" w:rsidRDefault="00B345CC" w:rsidP="005C2F48">
            <w:pPr>
              <w:jc w:val="center"/>
              <w:rPr>
                <w:b/>
                <w:bCs/>
                <w:sz w:val="16"/>
                <w:szCs w:val="16"/>
                <w:lang w:val="sr-Cyrl-CS"/>
              </w:rPr>
            </w:pPr>
          </w:p>
        </w:tc>
        <w:tc>
          <w:tcPr>
            <w:tcW w:w="990" w:type="dxa"/>
            <w:tcBorders>
              <w:left w:val="single" w:sz="4" w:space="0" w:color="auto"/>
            </w:tcBorders>
          </w:tcPr>
          <w:p w:rsidR="00B345CC" w:rsidRPr="002020E9" w:rsidRDefault="00B345CC" w:rsidP="005C2F48">
            <w:pPr>
              <w:jc w:val="center"/>
              <w:rPr>
                <w:b/>
                <w:bCs/>
                <w:sz w:val="16"/>
                <w:szCs w:val="16"/>
                <w:lang w:val="sr-Cyrl-CS"/>
              </w:rPr>
            </w:pPr>
          </w:p>
        </w:tc>
        <w:tc>
          <w:tcPr>
            <w:tcW w:w="990" w:type="dxa"/>
            <w:tcBorders>
              <w:left w:val="single" w:sz="4" w:space="0" w:color="auto"/>
            </w:tcBorders>
          </w:tcPr>
          <w:p w:rsidR="00B345CC" w:rsidRPr="002020E9" w:rsidRDefault="00B345CC" w:rsidP="005C2F48">
            <w:pPr>
              <w:jc w:val="center"/>
              <w:rPr>
                <w:b/>
                <w:bCs/>
                <w:sz w:val="16"/>
                <w:szCs w:val="16"/>
                <w:lang w:val="sr-Cyrl-CS"/>
              </w:rPr>
            </w:pPr>
          </w:p>
        </w:tc>
        <w:tc>
          <w:tcPr>
            <w:tcW w:w="968" w:type="dxa"/>
            <w:tcBorders>
              <w:left w:val="single" w:sz="4" w:space="0" w:color="auto"/>
            </w:tcBorders>
          </w:tcPr>
          <w:p w:rsidR="00B345CC" w:rsidRPr="002020E9" w:rsidRDefault="00B345CC" w:rsidP="005C2F48">
            <w:pPr>
              <w:jc w:val="center"/>
              <w:rPr>
                <w:b/>
                <w:bCs/>
                <w:sz w:val="16"/>
                <w:szCs w:val="16"/>
                <w:lang w:val="sr-Cyrl-CS"/>
              </w:rPr>
            </w:pPr>
          </w:p>
        </w:tc>
      </w:tr>
      <w:tr w:rsidR="00B345CC" w:rsidRPr="002020E9" w:rsidTr="00B345CC">
        <w:trPr>
          <w:trHeight w:val="288"/>
        </w:trPr>
        <w:tc>
          <w:tcPr>
            <w:tcW w:w="4698" w:type="dxa"/>
          </w:tcPr>
          <w:p w:rsidR="00B345CC" w:rsidRPr="002020E9" w:rsidRDefault="00B345CC" w:rsidP="005C2F48">
            <w:pPr>
              <w:rPr>
                <w:sz w:val="16"/>
                <w:szCs w:val="16"/>
                <w:lang w:val="sr-Cyrl-CS"/>
              </w:rPr>
            </w:pPr>
            <w:r w:rsidRPr="002020E9">
              <w:rPr>
                <w:sz w:val="16"/>
                <w:szCs w:val="16"/>
                <w:lang w:val="sr-Cyrl-CS"/>
              </w:rPr>
              <w:t>16-18</w:t>
            </w:r>
          </w:p>
        </w:tc>
        <w:tc>
          <w:tcPr>
            <w:tcW w:w="900" w:type="dxa"/>
            <w:tcBorders>
              <w:left w:val="single" w:sz="4" w:space="0" w:color="auto"/>
            </w:tcBorders>
          </w:tcPr>
          <w:p w:rsidR="00B345CC" w:rsidRPr="002020E9" w:rsidRDefault="00B345CC" w:rsidP="005C2F48">
            <w:pPr>
              <w:jc w:val="center"/>
              <w:rPr>
                <w:bCs/>
                <w:sz w:val="16"/>
                <w:szCs w:val="16"/>
              </w:rPr>
            </w:pPr>
            <w:r w:rsidRPr="002020E9">
              <w:rPr>
                <w:bCs/>
                <w:sz w:val="16"/>
                <w:szCs w:val="16"/>
              </w:rPr>
              <w:t>5</w:t>
            </w:r>
          </w:p>
        </w:tc>
        <w:tc>
          <w:tcPr>
            <w:tcW w:w="990" w:type="dxa"/>
            <w:tcBorders>
              <w:left w:val="single" w:sz="4" w:space="0" w:color="auto"/>
            </w:tcBorders>
          </w:tcPr>
          <w:p w:rsidR="00B345CC" w:rsidRPr="002020E9" w:rsidRDefault="00B345CC" w:rsidP="005C2F48">
            <w:pPr>
              <w:jc w:val="center"/>
              <w:rPr>
                <w:bCs/>
                <w:sz w:val="16"/>
                <w:szCs w:val="16"/>
              </w:rPr>
            </w:pPr>
            <w:r w:rsidRPr="002020E9">
              <w:rPr>
                <w:bCs/>
                <w:sz w:val="16"/>
                <w:szCs w:val="16"/>
              </w:rPr>
              <w:t>9</w:t>
            </w:r>
          </w:p>
        </w:tc>
        <w:tc>
          <w:tcPr>
            <w:tcW w:w="990" w:type="dxa"/>
            <w:tcBorders>
              <w:left w:val="single" w:sz="4" w:space="0" w:color="auto"/>
            </w:tcBorders>
          </w:tcPr>
          <w:p w:rsidR="00B345CC" w:rsidRPr="002020E9" w:rsidRDefault="00B345CC" w:rsidP="005C2F48">
            <w:pPr>
              <w:jc w:val="center"/>
              <w:rPr>
                <w:bCs/>
                <w:sz w:val="16"/>
                <w:szCs w:val="16"/>
              </w:rPr>
            </w:pPr>
            <w:r>
              <w:rPr>
                <w:bCs/>
                <w:sz w:val="16"/>
                <w:szCs w:val="16"/>
              </w:rPr>
              <w:t>9</w:t>
            </w:r>
          </w:p>
        </w:tc>
        <w:tc>
          <w:tcPr>
            <w:tcW w:w="990" w:type="dxa"/>
            <w:tcBorders>
              <w:left w:val="single" w:sz="4" w:space="0" w:color="auto"/>
            </w:tcBorders>
          </w:tcPr>
          <w:p w:rsidR="00B345CC" w:rsidRPr="00F47D92" w:rsidRDefault="00B345CC" w:rsidP="005C2F48">
            <w:pPr>
              <w:jc w:val="center"/>
              <w:rPr>
                <w:bCs/>
                <w:sz w:val="16"/>
                <w:szCs w:val="16"/>
              </w:rPr>
            </w:pPr>
            <w:r>
              <w:rPr>
                <w:bCs/>
                <w:sz w:val="16"/>
                <w:szCs w:val="16"/>
              </w:rPr>
              <w:t>5</w:t>
            </w:r>
          </w:p>
        </w:tc>
        <w:tc>
          <w:tcPr>
            <w:tcW w:w="968" w:type="dxa"/>
            <w:tcBorders>
              <w:left w:val="single" w:sz="4" w:space="0" w:color="auto"/>
            </w:tcBorders>
          </w:tcPr>
          <w:p w:rsidR="00B345CC" w:rsidRPr="00861440" w:rsidRDefault="00861440" w:rsidP="005C2F48">
            <w:pPr>
              <w:jc w:val="center"/>
              <w:rPr>
                <w:bCs/>
                <w:sz w:val="16"/>
                <w:szCs w:val="16"/>
              </w:rPr>
            </w:pPr>
            <w:r>
              <w:rPr>
                <w:bCs/>
                <w:sz w:val="16"/>
                <w:szCs w:val="16"/>
              </w:rPr>
              <w:t>9</w:t>
            </w: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14-16</w:t>
            </w:r>
          </w:p>
        </w:tc>
        <w:tc>
          <w:tcPr>
            <w:tcW w:w="90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r w:rsidRPr="002020E9">
              <w:rPr>
                <w:bCs/>
                <w:sz w:val="16"/>
                <w:szCs w:val="16"/>
              </w:rPr>
              <w:t>5</w:t>
            </w:r>
          </w:p>
        </w:tc>
        <w:tc>
          <w:tcPr>
            <w:tcW w:w="990" w:type="dxa"/>
            <w:tcBorders>
              <w:left w:val="single" w:sz="4" w:space="0" w:color="auto"/>
            </w:tcBorders>
          </w:tcPr>
          <w:p w:rsidR="00B345CC" w:rsidRPr="002020E9" w:rsidRDefault="00B345CC" w:rsidP="005C2F48">
            <w:pPr>
              <w:jc w:val="center"/>
              <w:rPr>
                <w:bCs/>
                <w:sz w:val="16"/>
                <w:szCs w:val="16"/>
              </w:rPr>
            </w:pPr>
            <w:r>
              <w:rPr>
                <w:bCs/>
                <w:sz w:val="16"/>
                <w:szCs w:val="16"/>
              </w:rPr>
              <w:t>1</w:t>
            </w:r>
          </w:p>
        </w:tc>
        <w:tc>
          <w:tcPr>
            <w:tcW w:w="990" w:type="dxa"/>
            <w:tcBorders>
              <w:left w:val="single" w:sz="4" w:space="0" w:color="auto"/>
            </w:tcBorders>
          </w:tcPr>
          <w:p w:rsidR="00B345CC" w:rsidRPr="00F47D92" w:rsidRDefault="00B345CC" w:rsidP="005C2F48">
            <w:pPr>
              <w:jc w:val="center"/>
              <w:rPr>
                <w:bCs/>
                <w:sz w:val="16"/>
                <w:szCs w:val="16"/>
              </w:rPr>
            </w:pPr>
            <w:r>
              <w:rPr>
                <w:bCs/>
                <w:sz w:val="16"/>
                <w:szCs w:val="16"/>
              </w:rPr>
              <w:t>2</w:t>
            </w:r>
          </w:p>
        </w:tc>
        <w:tc>
          <w:tcPr>
            <w:tcW w:w="968" w:type="dxa"/>
            <w:tcBorders>
              <w:left w:val="single" w:sz="4" w:space="0" w:color="auto"/>
            </w:tcBorders>
          </w:tcPr>
          <w:p w:rsidR="00B345CC" w:rsidRPr="00861440" w:rsidRDefault="00861440" w:rsidP="005C2F48">
            <w:pPr>
              <w:jc w:val="center"/>
              <w:rPr>
                <w:bCs/>
                <w:sz w:val="16"/>
                <w:szCs w:val="16"/>
              </w:rPr>
            </w:pPr>
            <w:r>
              <w:rPr>
                <w:bCs/>
                <w:sz w:val="16"/>
                <w:szCs w:val="16"/>
              </w:rPr>
              <w:t>2</w:t>
            </w: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до 14</w:t>
            </w:r>
          </w:p>
        </w:tc>
        <w:tc>
          <w:tcPr>
            <w:tcW w:w="900" w:type="dxa"/>
            <w:tcBorders>
              <w:left w:val="single" w:sz="4" w:space="0" w:color="auto"/>
            </w:tcBorders>
          </w:tcPr>
          <w:p w:rsidR="00B345CC" w:rsidRPr="002020E9" w:rsidRDefault="00B345CC" w:rsidP="005C2F48">
            <w:pPr>
              <w:jc w:val="center"/>
              <w:rPr>
                <w:bCs/>
                <w:sz w:val="16"/>
                <w:szCs w:val="16"/>
              </w:rPr>
            </w:pPr>
            <w:r w:rsidRPr="002020E9">
              <w:rPr>
                <w:bCs/>
                <w:sz w:val="16"/>
                <w:szCs w:val="16"/>
              </w:rPr>
              <w:t>2</w:t>
            </w: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r>
              <w:rPr>
                <w:bCs/>
                <w:sz w:val="16"/>
                <w:szCs w:val="16"/>
              </w:rPr>
              <w:t>1</w:t>
            </w:r>
          </w:p>
        </w:tc>
        <w:tc>
          <w:tcPr>
            <w:tcW w:w="990" w:type="dxa"/>
            <w:tcBorders>
              <w:left w:val="single" w:sz="4" w:space="0" w:color="auto"/>
            </w:tcBorders>
          </w:tcPr>
          <w:p w:rsidR="00B345CC" w:rsidRPr="00F47D92" w:rsidRDefault="00B345CC" w:rsidP="005C2F48">
            <w:pPr>
              <w:jc w:val="center"/>
              <w:rPr>
                <w:bCs/>
                <w:sz w:val="16"/>
                <w:szCs w:val="16"/>
              </w:rPr>
            </w:pPr>
            <w:r>
              <w:rPr>
                <w:bCs/>
                <w:sz w:val="16"/>
                <w:szCs w:val="16"/>
              </w:rPr>
              <w:t>-</w:t>
            </w:r>
          </w:p>
        </w:tc>
        <w:tc>
          <w:tcPr>
            <w:tcW w:w="968" w:type="dxa"/>
            <w:tcBorders>
              <w:left w:val="single" w:sz="4" w:space="0" w:color="auto"/>
            </w:tcBorders>
          </w:tcPr>
          <w:p w:rsidR="00B345CC" w:rsidRPr="005C2F48" w:rsidRDefault="00B345CC" w:rsidP="005C2F48">
            <w:pPr>
              <w:jc w:val="center"/>
              <w:rPr>
                <w:bCs/>
                <w:sz w:val="16"/>
                <w:szCs w:val="16"/>
              </w:rPr>
            </w:pPr>
          </w:p>
        </w:tc>
      </w:tr>
      <w:tr w:rsidR="00B345CC" w:rsidRPr="002020E9" w:rsidTr="00B345CC">
        <w:trPr>
          <w:trHeight w:val="288"/>
        </w:trPr>
        <w:tc>
          <w:tcPr>
            <w:tcW w:w="4698" w:type="dxa"/>
          </w:tcPr>
          <w:p w:rsidR="00B345CC" w:rsidRPr="002020E9" w:rsidRDefault="00B345CC" w:rsidP="005C2F48">
            <w:pPr>
              <w:rPr>
                <w:b/>
                <w:sz w:val="16"/>
                <w:szCs w:val="16"/>
                <w:lang w:val="sr-Cyrl-CS"/>
              </w:rPr>
            </w:pPr>
            <w:r w:rsidRPr="002020E9">
              <w:rPr>
                <w:b/>
                <w:sz w:val="16"/>
                <w:szCs w:val="16"/>
                <w:lang w:val="sr-Cyrl-CS"/>
              </w:rPr>
              <w:t xml:space="preserve">Пол </w:t>
            </w:r>
          </w:p>
        </w:tc>
        <w:tc>
          <w:tcPr>
            <w:tcW w:w="90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Мушки</w:t>
            </w:r>
          </w:p>
        </w:tc>
        <w:tc>
          <w:tcPr>
            <w:tcW w:w="900" w:type="dxa"/>
            <w:tcBorders>
              <w:left w:val="single" w:sz="4" w:space="0" w:color="auto"/>
            </w:tcBorders>
          </w:tcPr>
          <w:p w:rsidR="00B345CC" w:rsidRPr="002020E9" w:rsidRDefault="00B345CC" w:rsidP="005C2F48">
            <w:pPr>
              <w:jc w:val="center"/>
              <w:rPr>
                <w:bCs/>
                <w:sz w:val="16"/>
                <w:szCs w:val="16"/>
              </w:rPr>
            </w:pPr>
            <w:r w:rsidRPr="002020E9">
              <w:rPr>
                <w:bCs/>
                <w:sz w:val="16"/>
                <w:szCs w:val="16"/>
              </w:rPr>
              <w:t>6</w:t>
            </w:r>
          </w:p>
        </w:tc>
        <w:tc>
          <w:tcPr>
            <w:tcW w:w="990" w:type="dxa"/>
            <w:tcBorders>
              <w:left w:val="single" w:sz="4" w:space="0" w:color="auto"/>
            </w:tcBorders>
          </w:tcPr>
          <w:p w:rsidR="00B345CC" w:rsidRPr="002020E9" w:rsidRDefault="00B345CC" w:rsidP="005C2F48">
            <w:pPr>
              <w:jc w:val="center"/>
              <w:rPr>
                <w:bCs/>
                <w:sz w:val="16"/>
                <w:szCs w:val="16"/>
              </w:rPr>
            </w:pPr>
            <w:r w:rsidRPr="002020E9">
              <w:rPr>
                <w:bCs/>
                <w:sz w:val="16"/>
                <w:szCs w:val="16"/>
              </w:rPr>
              <w:t>14</w:t>
            </w: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F47D92" w:rsidRDefault="00B345CC" w:rsidP="005C2F48">
            <w:pPr>
              <w:jc w:val="center"/>
              <w:rPr>
                <w:bCs/>
                <w:sz w:val="16"/>
                <w:szCs w:val="16"/>
              </w:rPr>
            </w:pPr>
            <w:r>
              <w:rPr>
                <w:bCs/>
                <w:sz w:val="16"/>
                <w:szCs w:val="16"/>
              </w:rPr>
              <w:t>7</w:t>
            </w:r>
          </w:p>
        </w:tc>
        <w:tc>
          <w:tcPr>
            <w:tcW w:w="968" w:type="dxa"/>
            <w:tcBorders>
              <w:left w:val="single" w:sz="4" w:space="0" w:color="auto"/>
            </w:tcBorders>
          </w:tcPr>
          <w:p w:rsidR="00B345CC" w:rsidRPr="00861440" w:rsidRDefault="00861440" w:rsidP="005C2F48">
            <w:pPr>
              <w:jc w:val="center"/>
              <w:rPr>
                <w:bCs/>
                <w:sz w:val="16"/>
                <w:szCs w:val="16"/>
              </w:rPr>
            </w:pPr>
            <w:r>
              <w:rPr>
                <w:bCs/>
                <w:sz w:val="16"/>
                <w:szCs w:val="16"/>
              </w:rPr>
              <w:t>11</w:t>
            </w:r>
          </w:p>
        </w:tc>
      </w:tr>
      <w:tr w:rsidR="00B345CC" w:rsidRPr="002020E9" w:rsidTr="00B345CC">
        <w:trPr>
          <w:trHeight w:val="288"/>
        </w:trPr>
        <w:tc>
          <w:tcPr>
            <w:tcW w:w="4698" w:type="dxa"/>
          </w:tcPr>
          <w:p w:rsidR="00B345CC" w:rsidRPr="002020E9" w:rsidRDefault="00B345CC" w:rsidP="005C2F48">
            <w:pPr>
              <w:rPr>
                <w:sz w:val="16"/>
                <w:szCs w:val="16"/>
                <w:lang w:val="sr-Cyrl-CS"/>
              </w:rPr>
            </w:pPr>
            <w:r w:rsidRPr="002020E9">
              <w:rPr>
                <w:sz w:val="16"/>
                <w:szCs w:val="16"/>
                <w:lang w:val="sr-Cyrl-CS"/>
              </w:rPr>
              <w:t xml:space="preserve">Женски </w:t>
            </w:r>
          </w:p>
        </w:tc>
        <w:tc>
          <w:tcPr>
            <w:tcW w:w="900" w:type="dxa"/>
            <w:tcBorders>
              <w:left w:val="single" w:sz="4" w:space="0" w:color="auto"/>
            </w:tcBorders>
          </w:tcPr>
          <w:p w:rsidR="00B345CC" w:rsidRPr="002020E9" w:rsidRDefault="00B345CC" w:rsidP="005C2F48">
            <w:pPr>
              <w:jc w:val="center"/>
              <w:rPr>
                <w:bCs/>
                <w:sz w:val="16"/>
                <w:szCs w:val="16"/>
                <w:lang w:val="sr-Cyrl-CS"/>
              </w:rPr>
            </w:pPr>
            <w:r w:rsidRPr="002020E9">
              <w:rPr>
                <w:bCs/>
                <w:sz w:val="16"/>
                <w:szCs w:val="16"/>
                <w:lang w:val="sr-Cyrl-CS"/>
              </w:rPr>
              <w:t>1</w:t>
            </w: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303"/>
        </w:trPr>
        <w:tc>
          <w:tcPr>
            <w:tcW w:w="4698" w:type="dxa"/>
          </w:tcPr>
          <w:p w:rsidR="00B345CC" w:rsidRPr="002020E9" w:rsidRDefault="00B345CC" w:rsidP="005C2F48">
            <w:pPr>
              <w:rPr>
                <w:b/>
                <w:sz w:val="16"/>
                <w:szCs w:val="16"/>
              </w:rPr>
            </w:pPr>
            <w:r w:rsidRPr="002020E9">
              <w:rPr>
                <w:b/>
                <w:sz w:val="16"/>
                <w:szCs w:val="16"/>
                <w:lang w:val="sr-Cyrl-CS"/>
              </w:rPr>
              <w:t>Кривична дјела – укупно</w:t>
            </w:r>
          </w:p>
        </w:tc>
        <w:tc>
          <w:tcPr>
            <w:tcW w:w="900" w:type="dxa"/>
            <w:tcBorders>
              <w:left w:val="single" w:sz="4" w:space="0" w:color="auto"/>
            </w:tcBorders>
          </w:tcPr>
          <w:p w:rsidR="00B345CC" w:rsidRPr="002020E9" w:rsidRDefault="00B345CC" w:rsidP="005C2F48">
            <w:pPr>
              <w:jc w:val="center"/>
              <w:rPr>
                <w:b/>
                <w:bCs/>
                <w:sz w:val="16"/>
                <w:szCs w:val="16"/>
              </w:rPr>
            </w:pPr>
          </w:p>
        </w:tc>
        <w:tc>
          <w:tcPr>
            <w:tcW w:w="990" w:type="dxa"/>
            <w:tcBorders>
              <w:left w:val="single" w:sz="4" w:space="0" w:color="auto"/>
            </w:tcBorders>
          </w:tcPr>
          <w:p w:rsidR="00B345CC" w:rsidRPr="002020E9" w:rsidRDefault="00B345CC" w:rsidP="005C2F48">
            <w:pPr>
              <w:jc w:val="center"/>
              <w:rPr>
                <w:b/>
                <w:bCs/>
                <w:sz w:val="16"/>
                <w:szCs w:val="16"/>
              </w:rPr>
            </w:pPr>
          </w:p>
        </w:tc>
        <w:tc>
          <w:tcPr>
            <w:tcW w:w="990" w:type="dxa"/>
            <w:tcBorders>
              <w:left w:val="single" w:sz="4" w:space="0" w:color="auto"/>
            </w:tcBorders>
          </w:tcPr>
          <w:p w:rsidR="00B345CC" w:rsidRPr="002020E9" w:rsidRDefault="00B345CC" w:rsidP="005C2F48">
            <w:pPr>
              <w:jc w:val="center"/>
              <w:rPr>
                <w:b/>
                <w:bCs/>
                <w:sz w:val="16"/>
                <w:szCs w:val="16"/>
              </w:rPr>
            </w:pPr>
            <w:r>
              <w:rPr>
                <w:b/>
                <w:bCs/>
                <w:sz w:val="16"/>
                <w:szCs w:val="16"/>
              </w:rPr>
              <w:t>1</w:t>
            </w:r>
          </w:p>
        </w:tc>
        <w:tc>
          <w:tcPr>
            <w:tcW w:w="990" w:type="dxa"/>
            <w:tcBorders>
              <w:left w:val="single" w:sz="4" w:space="0" w:color="auto"/>
            </w:tcBorders>
          </w:tcPr>
          <w:p w:rsidR="00B345CC" w:rsidRPr="00F47D92" w:rsidRDefault="00B345CC" w:rsidP="005C2F48">
            <w:pPr>
              <w:jc w:val="center"/>
              <w:rPr>
                <w:b/>
                <w:bCs/>
                <w:sz w:val="16"/>
                <w:szCs w:val="16"/>
              </w:rPr>
            </w:pPr>
            <w:r>
              <w:rPr>
                <w:b/>
                <w:bCs/>
                <w:sz w:val="16"/>
                <w:szCs w:val="16"/>
              </w:rPr>
              <w:t>2</w:t>
            </w:r>
          </w:p>
        </w:tc>
        <w:tc>
          <w:tcPr>
            <w:tcW w:w="968" w:type="dxa"/>
            <w:tcBorders>
              <w:left w:val="single" w:sz="4" w:space="0" w:color="auto"/>
            </w:tcBorders>
          </w:tcPr>
          <w:p w:rsidR="00B345CC" w:rsidRPr="00861440" w:rsidRDefault="00861440" w:rsidP="005C2F48">
            <w:pPr>
              <w:jc w:val="center"/>
              <w:rPr>
                <w:b/>
                <w:bCs/>
                <w:sz w:val="16"/>
                <w:szCs w:val="16"/>
              </w:rPr>
            </w:pPr>
            <w:r>
              <w:rPr>
                <w:b/>
                <w:bCs/>
                <w:sz w:val="16"/>
                <w:szCs w:val="16"/>
              </w:rPr>
              <w:t>1</w:t>
            </w: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к.д. „крађа“</w:t>
            </w:r>
          </w:p>
        </w:tc>
        <w:tc>
          <w:tcPr>
            <w:tcW w:w="900" w:type="dxa"/>
            <w:tcBorders>
              <w:left w:val="single" w:sz="4" w:space="0" w:color="auto"/>
            </w:tcBorders>
          </w:tcPr>
          <w:p w:rsidR="00B345CC" w:rsidRPr="002020E9" w:rsidRDefault="00B345CC" w:rsidP="005C2F48">
            <w:pPr>
              <w:jc w:val="center"/>
              <w:rPr>
                <w:bCs/>
                <w:sz w:val="16"/>
                <w:szCs w:val="16"/>
                <w:lang w:val="sr-Cyrl-CS"/>
              </w:rPr>
            </w:pPr>
            <w:r w:rsidRPr="002020E9">
              <w:rPr>
                <w:bCs/>
                <w:sz w:val="16"/>
                <w:szCs w:val="16"/>
                <w:lang w:val="sr-Cyrl-CS"/>
              </w:rPr>
              <w:t>1</w:t>
            </w: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861440" w:rsidP="005C2F48">
            <w:pPr>
              <w:jc w:val="center"/>
              <w:rPr>
                <w:bCs/>
                <w:sz w:val="16"/>
                <w:szCs w:val="16"/>
                <w:lang w:val="sr-Cyrl-CS"/>
              </w:rPr>
            </w:pPr>
            <w:r>
              <w:rPr>
                <w:bCs/>
                <w:sz w:val="16"/>
                <w:szCs w:val="16"/>
                <w:lang w:val="sr-Cyrl-CS"/>
              </w:rPr>
              <w:t>1</w:t>
            </w: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к.д. „тешка крађа“</w:t>
            </w:r>
          </w:p>
        </w:tc>
        <w:tc>
          <w:tcPr>
            <w:tcW w:w="90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F47D92" w:rsidRDefault="00B345CC" w:rsidP="005C2F48">
            <w:pPr>
              <w:jc w:val="center"/>
              <w:rPr>
                <w:bCs/>
                <w:sz w:val="16"/>
                <w:szCs w:val="16"/>
              </w:rPr>
            </w:pPr>
            <w:r>
              <w:rPr>
                <w:bCs/>
                <w:sz w:val="16"/>
                <w:szCs w:val="16"/>
              </w:rPr>
              <w:t>2</w:t>
            </w:r>
          </w:p>
        </w:tc>
        <w:tc>
          <w:tcPr>
            <w:tcW w:w="968" w:type="dxa"/>
            <w:tcBorders>
              <w:left w:val="single" w:sz="4" w:space="0" w:color="auto"/>
            </w:tcBorders>
          </w:tcPr>
          <w:p w:rsidR="00B345CC" w:rsidRPr="002020E9" w:rsidRDefault="00B345CC" w:rsidP="005C2F48">
            <w:pPr>
              <w:jc w:val="center"/>
              <w:rPr>
                <w:bCs/>
                <w:sz w:val="16"/>
                <w:szCs w:val="16"/>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к.д. „уживање опојних дрога“</w:t>
            </w:r>
          </w:p>
        </w:tc>
        <w:tc>
          <w:tcPr>
            <w:tcW w:w="900" w:type="dxa"/>
            <w:tcBorders>
              <w:left w:val="single" w:sz="4" w:space="0" w:color="auto"/>
            </w:tcBorders>
          </w:tcPr>
          <w:p w:rsidR="00B345CC" w:rsidRPr="009262E0"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88"/>
        </w:trPr>
        <w:tc>
          <w:tcPr>
            <w:tcW w:w="4698" w:type="dxa"/>
          </w:tcPr>
          <w:p w:rsidR="00B345CC" w:rsidRPr="002020E9" w:rsidRDefault="00B345CC" w:rsidP="005C2F48">
            <w:pPr>
              <w:rPr>
                <w:sz w:val="16"/>
                <w:szCs w:val="16"/>
                <w:lang w:val="sr-Cyrl-CS"/>
              </w:rPr>
            </w:pPr>
            <w:r w:rsidRPr="002020E9">
              <w:rPr>
                <w:sz w:val="16"/>
                <w:szCs w:val="16"/>
                <w:lang w:val="sr-Cyrl-CS"/>
              </w:rPr>
              <w:t>к.д. „разбојништво“</w:t>
            </w:r>
          </w:p>
        </w:tc>
        <w:tc>
          <w:tcPr>
            <w:tcW w:w="90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E70725" w:rsidRDefault="00B345CC" w:rsidP="005C2F48">
            <w:pPr>
              <w:jc w:val="center"/>
              <w:rPr>
                <w:bCs/>
                <w:sz w:val="16"/>
                <w:szCs w:val="16"/>
                <w:lang w:val="en-US"/>
              </w:rPr>
            </w:pPr>
            <w:r>
              <w:rPr>
                <w:bCs/>
                <w:sz w:val="16"/>
                <w:szCs w:val="16"/>
                <w:lang w:val="en-US"/>
              </w:rPr>
              <w:t>1</w:t>
            </w:r>
          </w:p>
        </w:tc>
        <w:tc>
          <w:tcPr>
            <w:tcW w:w="990" w:type="dxa"/>
            <w:tcBorders>
              <w:left w:val="single" w:sz="4" w:space="0" w:color="auto"/>
            </w:tcBorders>
          </w:tcPr>
          <w:p w:rsidR="00B345CC" w:rsidRDefault="00B345CC" w:rsidP="005C2F48">
            <w:pPr>
              <w:jc w:val="center"/>
              <w:rPr>
                <w:bCs/>
                <w:sz w:val="16"/>
                <w:szCs w:val="16"/>
                <w:lang w:val="en-US"/>
              </w:rPr>
            </w:pPr>
          </w:p>
        </w:tc>
        <w:tc>
          <w:tcPr>
            <w:tcW w:w="968" w:type="dxa"/>
            <w:tcBorders>
              <w:left w:val="single" w:sz="4" w:space="0" w:color="auto"/>
            </w:tcBorders>
          </w:tcPr>
          <w:p w:rsidR="00B345CC" w:rsidRPr="005C2F48" w:rsidRDefault="00B345CC" w:rsidP="005C2F48">
            <w:pPr>
              <w:jc w:val="center"/>
              <w:rPr>
                <w:bCs/>
                <w:sz w:val="16"/>
                <w:szCs w:val="16"/>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к.д. „насиње у породици“</w:t>
            </w:r>
          </w:p>
        </w:tc>
        <w:tc>
          <w:tcPr>
            <w:tcW w:w="900" w:type="dxa"/>
            <w:tcBorders>
              <w:left w:val="single" w:sz="4" w:space="0" w:color="auto"/>
            </w:tcBorders>
          </w:tcPr>
          <w:p w:rsidR="00B345CC" w:rsidRPr="002020E9" w:rsidRDefault="00B345CC" w:rsidP="005C2F48">
            <w:pPr>
              <w:jc w:val="center"/>
              <w:rPr>
                <w:bCs/>
                <w:sz w:val="16"/>
                <w:szCs w:val="16"/>
                <w:lang w:val="en-U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88"/>
        </w:trPr>
        <w:tc>
          <w:tcPr>
            <w:tcW w:w="4698" w:type="dxa"/>
          </w:tcPr>
          <w:p w:rsidR="00B345CC" w:rsidRPr="002020E9" w:rsidRDefault="00B345CC" w:rsidP="005C2F48">
            <w:pPr>
              <w:rPr>
                <w:sz w:val="16"/>
                <w:szCs w:val="16"/>
                <w:lang w:val="sr-Cyrl-CS"/>
              </w:rPr>
            </w:pPr>
            <w:r w:rsidRPr="002020E9">
              <w:rPr>
                <w:sz w:val="16"/>
                <w:szCs w:val="16"/>
                <w:lang w:val="sr-Cyrl-CS"/>
              </w:rPr>
              <w:t>к.д. „оштећење туђе ствари“</w:t>
            </w:r>
          </w:p>
        </w:tc>
        <w:tc>
          <w:tcPr>
            <w:tcW w:w="900" w:type="dxa"/>
            <w:tcBorders>
              <w:left w:val="single" w:sz="4" w:space="0" w:color="auto"/>
            </w:tcBorders>
          </w:tcPr>
          <w:p w:rsidR="00B345CC" w:rsidRPr="002020E9" w:rsidRDefault="00B345CC" w:rsidP="005C2F48">
            <w:pPr>
              <w:jc w:val="center"/>
              <w:rPr>
                <w:b/>
                <w:bCs/>
                <w:sz w:val="16"/>
                <w:szCs w:val="16"/>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545"/>
        </w:trPr>
        <w:tc>
          <w:tcPr>
            <w:tcW w:w="4698" w:type="dxa"/>
          </w:tcPr>
          <w:p w:rsidR="00B345CC" w:rsidRPr="002020E9" w:rsidRDefault="00B345CC" w:rsidP="005C2F48">
            <w:pPr>
              <w:rPr>
                <w:sz w:val="16"/>
                <w:szCs w:val="16"/>
                <w:lang w:val="sr-Cyrl-CS"/>
              </w:rPr>
            </w:pPr>
            <w:r w:rsidRPr="002020E9">
              <w:rPr>
                <w:sz w:val="16"/>
                <w:szCs w:val="16"/>
                <w:lang w:val="sr-Cyrl-CS"/>
              </w:rPr>
              <w:t>к.д.  „недозвољена производња и промет оружја или експлозивних материјала“</w:t>
            </w:r>
          </w:p>
        </w:tc>
        <w:tc>
          <w:tcPr>
            <w:tcW w:w="900" w:type="dxa"/>
            <w:tcBorders>
              <w:left w:val="single" w:sz="4" w:space="0" w:color="auto"/>
            </w:tcBorders>
          </w:tcPr>
          <w:p w:rsidR="00B345CC" w:rsidRPr="002020E9" w:rsidRDefault="00B345CC" w:rsidP="005C2F48">
            <w:pPr>
              <w:jc w:val="center"/>
              <w:rPr>
                <w:b/>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68" w:type="dxa"/>
            <w:tcBorders>
              <w:left w:val="single" w:sz="4" w:space="0" w:color="auto"/>
            </w:tcBorders>
          </w:tcPr>
          <w:p w:rsidR="00B345CC" w:rsidRPr="002020E9" w:rsidRDefault="00B345CC" w:rsidP="005C2F48">
            <w:pPr>
              <w:jc w:val="center"/>
              <w:rPr>
                <w:bCs/>
                <w:sz w:val="16"/>
                <w:szCs w:val="16"/>
              </w:rPr>
            </w:pPr>
          </w:p>
        </w:tc>
      </w:tr>
      <w:tr w:rsidR="00B345CC" w:rsidRPr="002020E9" w:rsidTr="00B345CC">
        <w:trPr>
          <w:trHeight w:val="288"/>
        </w:trPr>
        <w:tc>
          <w:tcPr>
            <w:tcW w:w="4698" w:type="dxa"/>
          </w:tcPr>
          <w:p w:rsidR="00B345CC" w:rsidRPr="002020E9" w:rsidRDefault="00B345CC" w:rsidP="005C2F48">
            <w:pPr>
              <w:rPr>
                <w:sz w:val="16"/>
                <w:szCs w:val="16"/>
                <w:lang w:val="sr-Cyrl-CS"/>
              </w:rPr>
            </w:pPr>
            <w:r w:rsidRPr="002020E9">
              <w:rPr>
                <w:sz w:val="16"/>
                <w:szCs w:val="16"/>
                <w:lang w:val="sr-Cyrl-CS"/>
              </w:rPr>
              <w:lastRenderedPageBreak/>
              <w:t>к.д. „</w:t>
            </w:r>
            <w:r w:rsidRPr="002020E9">
              <w:rPr>
                <w:sz w:val="16"/>
                <w:szCs w:val="16"/>
              </w:rPr>
              <w:t>лака тјелесна повреда</w:t>
            </w:r>
            <w:r w:rsidRPr="002020E9">
              <w:rPr>
                <w:sz w:val="16"/>
                <w:szCs w:val="16"/>
                <w:lang w:val="sr-Cyrl-CS"/>
              </w:rPr>
              <w:t>“</w:t>
            </w:r>
          </w:p>
        </w:tc>
        <w:tc>
          <w:tcPr>
            <w:tcW w:w="900" w:type="dxa"/>
            <w:tcBorders>
              <w:left w:val="single" w:sz="4" w:space="0" w:color="auto"/>
            </w:tcBorders>
          </w:tcPr>
          <w:p w:rsidR="00B345CC" w:rsidRPr="009262E0"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к.д. „тешка тјелесна повреда“</w:t>
            </w:r>
          </w:p>
        </w:tc>
        <w:tc>
          <w:tcPr>
            <w:tcW w:w="90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303"/>
        </w:trPr>
        <w:tc>
          <w:tcPr>
            <w:tcW w:w="4698" w:type="dxa"/>
          </w:tcPr>
          <w:p w:rsidR="00B345CC" w:rsidRPr="002020E9" w:rsidRDefault="00B345CC" w:rsidP="005C2F48">
            <w:pPr>
              <w:rPr>
                <w:b/>
                <w:sz w:val="16"/>
                <w:szCs w:val="16"/>
                <w:lang w:val="sr-Cyrl-CS"/>
              </w:rPr>
            </w:pPr>
            <w:r w:rsidRPr="002020E9">
              <w:rPr>
                <w:b/>
                <w:sz w:val="16"/>
                <w:szCs w:val="16"/>
                <w:lang w:val="sr-Cyrl-CS"/>
              </w:rPr>
              <w:t>Прекршај - укупно</w:t>
            </w:r>
          </w:p>
        </w:tc>
        <w:tc>
          <w:tcPr>
            <w:tcW w:w="900" w:type="dxa"/>
            <w:tcBorders>
              <w:left w:val="single" w:sz="4" w:space="0" w:color="auto"/>
            </w:tcBorders>
          </w:tcPr>
          <w:p w:rsidR="00B345CC" w:rsidRPr="009262E0"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
                <w:bCs/>
                <w:sz w:val="16"/>
                <w:szCs w:val="16"/>
              </w:rPr>
            </w:pPr>
            <w:r w:rsidRPr="002020E9">
              <w:rPr>
                <w:b/>
                <w:bCs/>
                <w:sz w:val="16"/>
                <w:szCs w:val="16"/>
              </w:rPr>
              <w:t>14</w:t>
            </w:r>
          </w:p>
        </w:tc>
        <w:tc>
          <w:tcPr>
            <w:tcW w:w="990" w:type="dxa"/>
            <w:tcBorders>
              <w:left w:val="single" w:sz="4" w:space="0" w:color="auto"/>
            </w:tcBorders>
          </w:tcPr>
          <w:p w:rsidR="00B345CC" w:rsidRPr="002020E9" w:rsidRDefault="00B345CC" w:rsidP="005C2F48">
            <w:pPr>
              <w:jc w:val="center"/>
              <w:rPr>
                <w:b/>
                <w:bCs/>
                <w:sz w:val="16"/>
                <w:szCs w:val="16"/>
              </w:rPr>
            </w:pPr>
            <w:r>
              <w:rPr>
                <w:b/>
                <w:bCs/>
                <w:sz w:val="16"/>
                <w:szCs w:val="16"/>
              </w:rPr>
              <w:t>10</w:t>
            </w:r>
          </w:p>
        </w:tc>
        <w:tc>
          <w:tcPr>
            <w:tcW w:w="990" w:type="dxa"/>
            <w:tcBorders>
              <w:left w:val="single" w:sz="4" w:space="0" w:color="auto"/>
            </w:tcBorders>
          </w:tcPr>
          <w:p w:rsidR="00B345CC" w:rsidRPr="00F47D92" w:rsidRDefault="00B345CC" w:rsidP="005C2F48">
            <w:pPr>
              <w:jc w:val="center"/>
              <w:rPr>
                <w:b/>
                <w:bCs/>
                <w:sz w:val="16"/>
                <w:szCs w:val="16"/>
              </w:rPr>
            </w:pPr>
            <w:r>
              <w:rPr>
                <w:b/>
                <w:bCs/>
                <w:sz w:val="16"/>
                <w:szCs w:val="16"/>
              </w:rPr>
              <w:t>6</w:t>
            </w:r>
          </w:p>
        </w:tc>
        <w:tc>
          <w:tcPr>
            <w:tcW w:w="968" w:type="dxa"/>
            <w:tcBorders>
              <w:left w:val="single" w:sz="4" w:space="0" w:color="auto"/>
            </w:tcBorders>
          </w:tcPr>
          <w:p w:rsidR="00B345CC" w:rsidRPr="00861440" w:rsidRDefault="00861440" w:rsidP="005C2F48">
            <w:pPr>
              <w:jc w:val="center"/>
              <w:rPr>
                <w:b/>
                <w:bCs/>
                <w:sz w:val="16"/>
                <w:szCs w:val="16"/>
              </w:rPr>
            </w:pPr>
            <w:r>
              <w:rPr>
                <w:b/>
                <w:bCs/>
                <w:sz w:val="16"/>
                <w:szCs w:val="16"/>
              </w:rPr>
              <w:t>10</w:t>
            </w: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Продаја и употреба алкохолних пића млађим од 18 год.</w:t>
            </w:r>
          </w:p>
        </w:tc>
        <w:tc>
          <w:tcPr>
            <w:tcW w:w="90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68" w:type="dxa"/>
            <w:tcBorders>
              <w:left w:val="single" w:sz="4" w:space="0" w:color="auto"/>
            </w:tcBorders>
          </w:tcPr>
          <w:p w:rsidR="00B345CC" w:rsidRPr="002020E9" w:rsidRDefault="00B345CC" w:rsidP="005C2F48">
            <w:pPr>
              <w:jc w:val="center"/>
              <w:rPr>
                <w:bCs/>
                <w:sz w:val="16"/>
                <w:szCs w:val="16"/>
              </w:rPr>
            </w:pPr>
          </w:p>
        </w:tc>
      </w:tr>
      <w:tr w:rsidR="00B345CC" w:rsidRPr="002020E9" w:rsidTr="00B345CC">
        <w:trPr>
          <w:trHeight w:val="288"/>
        </w:trPr>
        <w:tc>
          <w:tcPr>
            <w:tcW w:w="4698" w:type="dxa"/>
          </w:tcPr>
          <w:p w:rsidR="00B345CC" w:rsidRPr="002020E9" w:rsidRDefault="00B345CC" w:rsidP="005C2F48">
            <w:pPr>
              <w:rPr>
                <w:sz w:val="16"/>
                <w:szCs w:val="16"/>
                <w:lang w:val="sr-Cyrl-CS"/>
              </w:rPr>
            </w:pPr>
            <w:r w:rsidRPr="002020E9">
              <w:rPr>
                <w:sz w:val="16"/>
                <w:szCs w:val="16"/>
                <w:lang w:val="sr-Cyrl-CS"/>
              </w:rPr>
              <w:t>Прекршај из Закона о ЈриМ</w:t>
            </w:r>
          </w:p>
        </w:tc>
        <w:tc>
          <w:tcPr>
            <w:tcW w:w="900" w:type="dxa"/>
            <w:tcBorders>
              <w:left w:val="single" w:sz="4" w:space="0" w:color="auto"/>
            </w:tcBorders>
          </w:tcPr>
          <w:p w:rsidR="00B345CC" w:rsidRPr="009262E0"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r w:rsidRPr="002020E9">
              <w:rPr>
                <w:bCs/>
                <w:sz w:val="16"/>
                <w:szCs w:val="16"/>
              </w:rPr>
              <w:t>8</w:t>
            </w:r>
          </w:p>
        </w:tc>
        <w:tc>
          <w:tcPr>
            <w:tcW w:w="990" w:type="dxa"/>
            <w:tcBorders>
              <w:left w:val="single" w:sz="4" w:space="0" w:color="auto"/>
            </w:tcBorders>
          </w:tcPr>
          <w:p w:rsidR="00B345CC" w:rsidRPr="002020E9" w:rsidRDefault="00B345CC" w:rsidP="005C2F48">
            <w:pPr>
              <w:jc w:val="center"/>
              <w:rPr>
                <w:bCs/>
                <w:sz w:val="16"/>
                <w:szCs w:val="16"/>
              </w:rPr>
            </w:pPr>
            <w:r>
              <w:rPr>
                <w:bCs/>
                <w:sz w:val="16"/>
                <w:szCs w:val="16"/>
              </w:rPr>
              <w:t>1</w:t>
            </w:r>
          </w:p>
        </w:tc>
        <w:tc>
          <w:tcPr>
            <w:tcW w:w="990" w:type="dxa"/>
            <w:tcBorders>
              <w:left w:val="single" w:sz="4" w:space="0" w:color="auto"/>
            </w:tcBorders>
          </w:tcPr>
          <w:p w:rsidR="00B345CC" w:rsidRDefault="00B345CC" w:rsidP="005C2F48">
            <w:pPr>
              <w:jc w:val="center"/>
              <w:rPr>
                <w:bCs/>
                <w:sz w:val="16"/>
                <w:szCs w:val="16"/>
              </w:rPr>
            </w:pPr>
          </w:p>
        </w:tc>
        <w:tc>
          <w:tcPr>
            <w:tcW w:w="968" w:type="dxa"/>
            <w:tcBorders>
              <w:left w:val="single" w:sz="4" w:space="0" w:color="auto"/>
            </w:tcBorders>
          </w:tcPr>
          <w:p w:rsidR="00B345CC" w:rsidRPr="005C2F48" w:rsidRDefault="00B345CC" w:rsidP="005C2F48">
            <w:pPr>
              <w:jc w:val="center"/>
              <w:rPr>
                <w:bCs/>
                <w:sz w:val="16"/>
                <w:szCs w:val="16"/>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Илегални прелазак границе</w:t>
            </w:r>
          </w:p>
        </w:tc>
        <w:tc>
          <w:tcPr>
            <w:tcW w:w="90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88"/>
        </w:trPr>
        <w:tc>
          <w:tcPr>
            <w:tcW w:w="4698" w:type="dxa"/>
          </w:tcPr>
          <w:p w:rsidR="00B345CC" w:rsidRPr="002020E9" w:rsidRDefault="00B345CC" w:rsidP="005C2F48">
            <w:pPr>
              <w:rPr>
                <w:sz w:val="16"/>
                <w:szCs w:val="16"/>
              </w:rPr>
            </w:pPr>
            <w:r w:rsidRPr="002020E9">
              <w:rPr>
                <w:sz w:val="16"/>
                <w:szCs w:val="16"/>
                <w:lang w:val="sr-Cyrl-CS"/>
              </w:rPr>
              <w:t xml:space="preserve">Туча </w:t>
            </w:r>
            <w:r w:rsidRPr="002020E9">
              <w:rPr>
                <w:sz w:val="16"/>
                <w:szCs w:val="16"/>
              </w:rPr>
              <w:t>на јавном мјесту</w:t>
            </w:r>
          </w:p>
        </w:tc>
        <w:tc>
          <w:tcPr>
            <w:tcW w:w="900" w:type="dxa"/>
            <w:tcBorders>
              <w:left w:val="single" w:sz="4" w:space="0" w:color="auto"/>
            </w:tcBorders>
          </w:tcPr>
          <w:p w:rsidR="00B345CC" w:rsidRPr="002020E9" w:rsidRDefault="00B345CC" w:rsidP="005C2F48">
            <w:pPr>
              <w:jc w:val="center"/>
              <w:rPr>
                <w:b/>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68" w:type="dxa"/>
            <w:tcBorders>
              <w:left w:val="single" w:sz="4" w:space="0" w:color="auto"/>
            </w:tcBorders>
          </w:tcPr>
          <w:p w:rsidR="00B345CC" w:rsidRPr="002020E9" w:rsidRDefault="00B345CC" w:rsidP="005C2F48">
            <w:pPr>
              <w:jc w:val="center"/>
              <w:rPr>
                <w:bCs/>
                <w:sz w:val="16"/>
                <w:szCs w:val="16"/>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Прекршај из ЗООБС-а</w:t>
            </w:r>
          </w:p>
        </w:tc>
        <w:tc>
          <w:tcPr>
            <w:tcW w:w="900" w:type="dxa"/>
            <w:tcBorders>
              <w:left w:val="single" w:sz="4" w:space="0" w:color="auto"/>
            </w:tcBorders>
          </w:tcPr>
          <w:p w:rsidR="00B345CC" w:rsidRPr="002020E9" w:rsidRDefault="00B345CC" w:rsidP="005C2F48">
            <w:pPr>
              <w:jc w:val="center"/>
              <w:rPr>
                <w:bCs/>
                <w:sz w:val="16"/>
                <w:szCs w:val="16"/>
                <w:lang w:val="sr-Cyrl-CS"/>
              </w:rPr>
            </w:pPr>
            <w:r>
              <w:rPr>
                <w:bCs/>
                <w:sz w:val="16"/>
                <w:szCs w:val="16"/>
                <w:lang w:val="sr-Cyrl-CS"/>
              </w:rPr>
              <w:t>4</w:t>
            </w:r>
          </w:p>
        </w:tc>
        <w:tc>
          <w:tcPr>
            <w:tcW w:w="990" w:type="dxa"/>
            <w:tcBorders>
              <w:left w:val="single" w:sz="4" w:space="0" w:color="auto"/>
            </w:tcBorders>
          </w:tcPr>
          <w:p w:rsidR="00B345CC" w:rsidRPr="002020E9" w:rsidRDefault="00B345CC" w:rsidP="005C2F48">
            <w:pPr>
              <w:jc w:val="center"/>
              <w:rPr>
                <w:bCs/>
                <w:sz w:val="16"/>
                <w:szCs w:val="16"/>
              </w:rPr>
            </w:pPr>
            <w:r w:rsidRPr="002020E9">
              <w:rPr>
                <w:bCs/>
                <w:sz w:val="16"/>
                <w:szCs w:val="16"/>
              </w:rPr>
              <w:t>6</w:t>
            </w:r>
          </w:p>
        </w:tc>
        <w:tc>
          <w:tcPr>
            <w:tcW w:w="990" w:type="dxa"/>
            <w:tcBorders>
              <w:left w:val="single" w:sz="4" w:space="0" w:color="auto"/>
            </w:tcBorders>
          </w:tcPr>
          <w:p w:rsidR="00B345CC" w:rsidRPr="002020E9" w:rsidRDefault="00B345CC" w:rsidP="005C2F48">
            <w:pPr>
              <w:jc w:val="center"/>
              <w:rPr>
                <w:bCs/>
                <w:sz w:val="16"/>
                <w:szCs w:val="16"/>
              </w:rPr>
            </w:pPr>
            <w:r>
              <w:rPr>
                <w:bCs/>
                <w:sz w:val="16"/>
                <w:szCs w:val="16"/>
              </w:rPr>
              <w:t>9</w:t>
            </w:r>
          </w:p>
        </w:tc>
        <w:tc>
          <w:tcPr>
            <w:tcW w:w="990" w:type="dxa"/>
            <w:tcBorders>
              <w:left w:val="single" w:sz="4" w:space="0" w:color="auto"/>
            </w:tcBorders>
          </w:tcPr>
          <w:p w:rsidR="00B345CC" w:rsidRPr="00F47D92" w:rsidRDefault="00B345CC" w:rsidP="005C2F48">
            <w:pPr>
              <w:jc w:val="center"/>
              <w:rPr>
                <w:bCs/>
                <w:sz w:val="16"/>
                <w:szCs w:val="16"/>
              </w:rPr>
            </w:pPr>
            <w:r>
              <w:rPr>
                <w:bCs/>
                <w:sz w:val="16"/>
                <w:szCs w:val="16"/>
              </w:rPr>
              <w:t>5</w:t>
            </w:r>
          </w:p>
        </w:tc>
        <w:tc>
          <w:tcPr>
            <w:tcW w:w="968" w:type="dxa"/>
            <w:tcBorders>
              <w:left w:val="single" w:sz="4" w:space="0" w:color="auto"/>
            </w:tcBorders>
          </w:tcPr>
          <w:p w:rsidR="00B345CC" w:rsidRPr="00861440" w:rsidRDefault="00861440" w:rsidP="005C2F48">
            <w:pPr>
              <w:jc w:val="center"/>
              <w:rPr>
                <w:bCs/>
                <w:sz w:val="16"/>
                <w:szCs w:val="16"/>
              </w:rPr>
            </w:pPr>
            <w:r>
              <w:rPr>
                <w:bCs/>
                <w:sz w:val="16"/>
                <w:szCs w:val="16"/>
              </w:rPr>
              <w:t>10</w:t>
            </w: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Прекршај из закона о оружју и муницији  (недозвољено посједовање оружја)</w:t>
            </w:r>
            <w:r>
              <w:rPr>
                <w:sz w:val="16"/>
                <w:szCs w:val="16"/>
                <w:lang w:val="sr-Cyrl-CS"/>
              </w:rPr>
              <w:t xml:space="preserve"> и производњи и промету опојних дрога</w:t>
            </w:r>
          </w:p>
        </w:tc>
        <w:tc>
          <w:tcPr>
            <w:tcW w:w="90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F47D92" w:rsidRDefault="00B345CC" w:rsidP="005C2F48">
            <w:pPr>
              <w:jc w:val="center"/>
              <w:rPr>
                <w:bCs/>
                <w:sz w:val="16"/>
                <w:szCs w:val="16"/>
              </w:rPr>
            </w:pPr>
            <w:r>
              <w:rPr>
                <w:bCs/>
                <w:sz w:val="16"/>
                <w:szCs w:val="16"/>
              </w:rPr>
              <w:t>1</w:t>
            </w:r>
          </w:p>
        </w:tc>
        <w:tc>
          <w:tcPr>
            <w:tcW w:w="968" w:type="dxa"/>
            <w:tcBorders>
              <w:left w:val="single" w:sz="4" w:space="0" w:color="auto"/>
            </w:tcBorders>
          </w:tcPr>
          <w:p w:rsidR="00B345CC" w:rsidRPr="002020E9" w:rsidRDefault="00B345CC" w:rsidP="005C2F48">
            <w:pPr>
              <w:jc w:val="center"/>
              <w:rPr>
                <w:bCs/>
                <w:sz w:val="16"/>
                <w:szCs w:val="16"/>
              </w:rPr>
            </w:pPr>
          </w:p>
        </w:tc>
      </w:tr>
      <w:tr w:rsidR="00B345CC" w:rsidRPr="002020E9" w:rsidTr="00B345CC">
        <w:trPr>
          <w:trHeight w:val="303"/>
        </w:trPr>
        <w:tc>
          <w:tcPr>
            <w:tcW w:w="4698" w:type="dxa"/>
            <w:tcBorders>
              <w:top w:val="single" w:sz="4" w:space="0" w:color="auto"/>
            </w:tcBorders>
          </w:tcPr>
          <w:p w:rsidR="00B345CC" w:rsidRPr="002020E9" w:rsidRDefault="00B345CC" w:rsidP="005C2F48">
            <w:pPr>
              <w:rPr>
                <w:b/>
                <w:sz w:val="16"/>
                <w:szCs w:val="16"/>
              </w:rPr>
            </w:pPr>
            <w:r w:rsidRPr="002020E9">
              <w:rPr>
                <w:b/>
                <w:sz w:val="16"/>
                <w:szCs w:val="16"/>
                <w:lang w:val="sr-Cyrl-CS"/>
              </w:rPr>
              <w:t>Изречене мјере</w:t>
            </w:r>
          </w:p>
        </w:tc>
        <w:tc>
          <w:tcPr>
            <w:tcW w:w="900" w:type="dxa"/>
            <w:tcBorders>
              <w:top w:val="single" w:sz="4" w:space="0" w:color="auto"/>
              <w:left w:val="single" w:sz="4" w:space="0" w:color="auto"/>
            </w:tcBorders>
          </w:tcPr>
          <w:p w:rsidR="00B345CC" w:rsidRPr="002020E9" w:rsidRDefault="00B345CC" w:rsidP="005C2F48">
            <w:pPr>
              <w:jc w:val="center"/>
              <w:rPr>
                <w:bCs/>
                <w:sz w:val="16"/>
                <w:szCs w:val="16"/>
                <w:lang w:val="sr-Cyrl-CS"/>
              </w:rPr>
            </w:pPr>
          </w:p>
        </w:tc>
        <w:tc>
          <w:tcPr>
            <w:tcW w:w="990" w:type="dxa"/>
            <w:tcBorders>
              <w:top w:val="single" w:sz="4" w:space="0" w:color="auto"/>
              <w:left w:val="single" w:sz="4" w:space="0" w:color="auto"/>
            </w:tcBorders>
          </w:tcPr>
          <w:p w:rsidR="00B345CC" w:rsidRPr="002020E9" w:rsidRDefault="00B345CC" w:rsidP="005C2F48">
            <w:pPr>
              <w:jc w:val="center"/>
              <w:rPr>
                <w:b/>
                <w:bCs/>
                <w:sz w:val="16"/>
                <w:szCs w:val="16"/>
              </w:rPr>
            </w:pPr>
            <w:r w:rsidRPr="002020E9">
              <w:rPr>
                <w:b/>
                <w:bCs/>
                <w:sz w:val="16"/>
                <w:szCs w:val="16"/>
              </w:rPr>
              <w:t>14</w:t>
            </w:r>
          </w:p>
        </w:tc>
        <w:tc>
          <w:tcPr>
            <w:tcW w:w="990" w:type="dxa"/>
            <w:tcBorders>
              <w:top w:val="single" w:sz="4" w:space="0" w:color="auto"/>
              <w:left w:val="single" w:sz="4" w:space="0" w:color="auto"/>
            </w:tcBorders>
          </w:tcPr>
          <w:p w:rsidR="00B345CC" w:rsidRPr="002020E9" w:rsidRDefault="00B345CC" w:rsidP="005C2F48">
            <w:pPr>
              <w:jc w:val="center"/>
              <w:rPr>
                <w:b/>
                <w:bCs/>
                <w:sz w:val="16"/>
                <w:szCs w:val="16"/>
              </w:rPr>
            </w:pPr>
          </w:p>
        </w:tc>
        <w:tc>
          <w:tcPr>
            <w:tcW w:w="990" w:type="dxa"/>
            <w:tcBorders>
              <w:top w:val="single" w:sz="4" w:space="0" w:color="auto"/>
              <w:left w:val="single" w:sz="4" w:space="0" w:color="auto"/>
            </w:tcBorders>
          </w:tcPr>
          <w:p w:rsidR="00B345CC" w:rsidRPr="00302EC4" w:rsidRDefault="00B345CC" w:rsidP="005C2F48">
            <w:pPr>
              <w:jc w:val="center"/>
              <w:rPr>
                <w:b/>
                <w:bCs/>
                <w:sz w:val="16"/>
                <w:szCs w:val="16"/>
              </w:rPr>
            </w:pPr>
            <w:r>
              <w:rPr>
                <w:b/>
                <w:bCs/>
                <w:sz w:val="16"/>
                <w:szCs w:val="16"/>
              </w:rPr>
              <w:t>6</w:t>
            </w:r>
          </w:p>
        </w:tc>
        <w:tc>
          <w:tcPr>
            <w:tcW w:w="968" w:type="dxa"/>
            <w:tcBorders>
              <w:top w:val="single" w:sz="4" w:space="0" w:color="auto"/>
              <w:left w:val="single" w:sz="4" w:space="0" w:color="auto"/>
            </w:tcBorders>
          </w:tcPr>
          <w:p w:rsidR="00B345CC" w:rsidRPr="00B345CC" w:rsidRDefault="00B345CC" w:rsidP="005C2F48">
            <w:pPr>
              <w:jc w:val="center"/>
              <w:rPr>
                <w:b/>
                <w:bCs/>
                <w:sz w:val="16"/>
                <w:szCs w:val="16"/>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Полицијско упозорење</w:t>
            </w:r>
          </w:p>
        </w:tc>
        <w:tc>
          <w:tcPr>
            <w:tcW w:w="90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rPr>
            </w:pPr>
          </w:p>
        </w:tc>
        <w:tc>
          <w:tcPr>
            <w:tcW w:w="968" w:type="dxa"/>
            <w:tcBorders>
              <w:left w:val="single" w:sz="4" w:space="0" w:color="auto"/>
            </w:tcBorders>
          </w:tcPr>
          <w:p w:rsidR="00B345CC" w:rsidRPr="002020E9" w:rsidRDefault="00B345CC" w:rsidP="005C2F48">
            <w:pPr>
              <w:jc w:val="center"/>
              <w:rPr>
                <w:bCs/>
                <w:sz w:val="16"/>
                <w:szCs w:val="16"/>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Судски укор</w:t>
            </w:r>
          </w:p>
        </w:tc>
        <w:tc>
          <w:tcPr>
            <w:tcW w:w="900" w:type="dxa"/>
            <w:tcBorders>
              <w:left w:val="single" w:sz="4" w:space="0" w:color="auto"/>
            </w:tcBorders>
          </w:tcPr>
          <w:p w:rsidR="00B345CC" w:rsidRPr="002020E9" w:rsidRDefault="00B345CC" w:rsidP="005C2F48">
            <w:pPr>
              <w:jc w:val="center"/>
              <w:rPr>
                <w:bCs/>
                <w:sz w:val="16"/>
                <w:szCs w:val="16"/>
                <w:lang w:val="sr-Cyrl-CS"/>
              </w:rPr>
            </w:pPr>
            <w:r>
              <w:rPr>
                <w:bCs/>
                <w:sz w:val="16"/>
                <w:szCs w:val="16"/>
                <w:lang w:val="sr-Cyrl-CS"/>
              </w:rPr>
              <w:t>4</w:t>
            </w:r>
          </w:p>
        </w:tc>
        <w:tc>
          <w:tcPr>
            <w:tcW w:w="990" w:type="dxa"/>
            <w:tcBorders>
              <w:left w:val="single" w:sz="4" w:space="0" w:color="auto"/>
            </w:tcBorders>
          </w:tcPr>
          <w:p w:rsidR="00B345CC" w:rsidRPr="002020E9" w:rsidRDefault="00B345CC" w:rsidP="005C2F48">
            <w:pPr>
              <w:jc w:val="center"/>
              <w:rPr>
                <w:bCs/>
                <w:sz w:val="16"/>
                <w:szCs w:val="16"/>
              </w:rPr>
            </w:pPr>
            <w:r w:rsidRPr="002020E9">
              <w:rPr>
                <w:bCs/>
                <w:sz w:val="16"/>
                <w:szCs w:val="16"/>
              </w:rPr>
              <w:t>14</w:t>
            </w:r>
          </w:p>
        </w:tc>
        <w:tc>
          <w:tcPr>
            <w:tcW w:w="990" w:type="dxa"/>
            <w:tcBorders>
              <w:left w:val="single" w:sz="4" w:space="0" w:color="auto"/>
            </w:tcBorders>
          </w:tcPr>
          <w:p w:rsidR="00B345CC" w:rsidRPr="002020E9" w:rsidRDefault="00B345CC" w:rsidP="005C2F48">
            <w:pPr>
              <w:jc w:val="center"/>
              <w:rPr>
                <w:bCs/>
                <w:sz w:val="16"/>
                <w:szCs w:val="16"/>
              </w:rPr>
            </w:pPr>
            <w:r>
              <w:rPr>
                <w:bCs/>
                <w:sz w:val="16"/>
                <w:szCs w:val="16"/>
              </w:rPr>
              <w:t>9</w:t>
            </w:r>
          </w:p>
        </w:tc>
        <w:tc>
          <w:tcPr>
            <w:tcW w:w="990" w:type="dxa"/>
            <w:tcBorders>
              <w:left w:val="single" w:sz="4" w:space="0" w:color="auto"/>
            </w:tcBorders>
          </w:tcPr>
          <w:p w:rsidR="00B345CC" w:rsidRPr="00302EC4" w:rsidRDefault="00B345CC" w:rsidP="005C2F48">
            <w:pPr>
              <w:jc w:val="center"/>
              <w:rPr>
                <w:bCs/>
                <w:sz w:val="16"/>
                <w:szCs w:val="16"/>
              </w:rPr>
            </w:pPr>
            <w:r>
              <w:rPr>
                <w:bCs/>
                <w:sz w:val="16"/>
                <w:szCs w:val="16"/>
              </w:rPr>
              <w:t>6</w:t>
            </w:r>
          </w:p>
        </w:tc>
        <w:tc>
          <w:tcPr>
            <w:tcW w:w="968" w:type="dxa"/>
            <w:tcBorders>
              <w:left w:val="single" w:sz="4" w:space="0" w:color="auto"/>
            </w:tcBorders>
          </w:tcPr>
          <w:p w:rsidR="00B345CC" w:rsidRPr="00861440" w:rsidRDefault="00861440" w:rsidP="005C2F48">
            <w:pPr>
              <w:jc w:val="center"/>
              <w:rPr>
                <w:bCs/>
                <w:sz w:val="16"/>
                <w:szCs w:val="16"/>
              </w:rPr>
            </w:pPr>
            <w:r>
              <w:rPr>
                <w:bCs/>
                <w:sz w:val="16"/>
                <w:szCs w:val="16"/>
              </w:rPr>
              <w:t>11</w:t>
            </w:r>
          </w:p>
        </w:tc>
      </w:tr>
      <w:tr w:rsidR="00B345CC" w:rsidRPr="002020E9" w:rsidTr="00B345CC">
        <w:trPr>
          <w:trHeight w:val="288"/>
        </w:trPr>
        <w:tc>
          <w:tcPr>
            <w:tcW w:w="4698" w:type="dxa"/>
          </w:tcPr>
          <w:p w:rsidR="00B345CC" w:rsidRPr="002020E9" w:rsidRDefault="00B345CC" w:rsidP="005C2F48">
            <w:pPr>
              <w:rPr>
                <w:sz w:val="16"/>
                <w:szCs w:val="16"/>
                <w:lang w:val="sr-Cyrl-CS"/>
              </w:rPr>
            </w:pPr>
            <w:r w:rsidRPr="002020E9">
              <w:rPr>
                <w:sz w:val="16"/>
                <w:szCs w:val="16"/>
                <w:lang w:val="sr-Cyrl-CS"/>
              </w:rPr>
              <w:t>В.М. појачан надзор органа соц. старања</w:t>
            </w:r>
          </w:p>
        </w:tc>
        <w:tc>
          <w:tcPr>
            <w:tcW w:w="90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В.М. појачан надзор, родитеља, усвојиоца или стараоца</w:t>
            </w:r>
          </w:p>
        </w:tc>
        <w:tc>
          <w:tcPr>
            <w:tcW w:w="900" w:type="dxa"/>
            <w:tcBorders>
              <w:left w:val="single" w:sz="4" w:space="0" w:color="auto"/>
            </w:tcBorders>
          </w:tcPr>
          <w:p w:rsidR="00B345CC" w:rsidRPr="002020E9" w:rsidRDefault="00B345CC" w:rsidP="005C2F48">
            <w:pPr>
              <w:jc w:val="center"/>
              <w:rPr>
                <w:bCs/>
                <w:sz w:val="16"/>
                <w:szCs w:val="16"/>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88"/>
        </w:trPr>
        <w:tc>
          <w:tcPr>
            <w:tcW w:w="4698" w:type="dxa"/>
          </w:tcPr>
          <w:p w:rsidR="00B345CC" w:rsidRPr="002020E9" w:rsidRDefault="00B345CC" w:rsidP="005C2F48">
            <w:pPr>
              <w:rPr>
                <w:sz w:val="16"/>
                <w:szCs w:val="16"/>
                <w:lang w:val="sr-Cyrl-CS"/>
              </w:rPr>
            </w:pPr>
            <w:r w:rsidRPr="002020E9">
              <w:rPr>
                <w:sz w:val="16"/>
                <w:szCs w:val="16"/>
                <w:lang w:val="sr-Cyrl-CS"/>
              </w:rPr>
              <w:t>Условна осуда</w:t>
            </w:r>
          </w:p>
        </w:tc>
        <w:tc>
          <w:tcPr>
            <w:tcW w:w="90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lang w:val="sr-Cyrl-CS"/>
              </w:rPr>
              <w:t>Васпитна препорука „лично извињење оштећеној“</w:t>
            </w:r>
          </w:p>
        </w:tc>
        <w:tc>
          <w:tcPr>
            <w:tcW w:w="90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73"/>
        </w:trPr>
        <w:tc>
          <w:tcPr>
            <w:tcW w:w="4698" w:type="dxa"/>
          </w:tcPr>
          <w:p w:rsidR="00B345CC" w:rsidRPr="002020E9" w:rsidRDefault="00B345CC" w:rsidP="005C2F48">
            <w:pPr>
              <w:rPr>
                <w:sz w:val="16"/>
                <w:szCs w:val="16"/>
                <w:lang w:val="sr-Cyrl-CS"/>
              </w:rPr>
            </w:pPr>
            <w:r w:rsidRPr="002020E9">
              <w:rPr>
                <w:sz w:val="16"/>
                <w:szCs w:val="16"/>
              </w:rPr>
              <w:t>Новчана казна</w:t>
            </w:r>
          </w:p>
        </w:tc>
        <w:tc>
          <w:tcPr>
            <w:tcW w:w="900" w:type="dxa"/>
            <w:tcBorders>
              <w:left w:val="single" w:sz="4" w:space="0" w:color="auto"/>
            </w:tcBorders>
          </w:tcPr>
          <w:p w:rsidR="00B345CC" w:rsidRPr="002020E9" w:rsidRDefault="00B345CC" w:rsidP="005C2F48">
            <w:pPr>
              <w:jc w:val="center"/>
              <w:rPr>
                <w:b/>
                <w:bCs/>
                <w:sz w:val="16"/>
                <w:szCs w:val="16"/>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90" w:type="dxa"/>
            <w:tcBorders>
              <w:left w:val="single" w:sz="4" w:space="0" w:color="auto"/>
            </w:tcBorders>
          </w:tcPr>
          <w:p w:rsidR="00B345CC" w:rsidRPr="002020E9" w:rsidRDefault="00B345CC" w:rsidP="005C2F48">
            <w:pPr>
              <w:jc w:val="center"/>
              <w:rPr>
                <w:bCs/>
                <w:sz w:val="16"/>
                <w:szCs w:val="16"/>
                <w:lang w:val="sr-Cyrl-CS"/>
              </w:rPr>
            </w:pPr>
          </w:p>
        </w:tc>
        <w:tc>
          <w:tcPr>
            <w:tcW w:w="968" w:type="dxa"/>
            <w:tcBorders>
              <w:left w:val="single" w:sz="4" w:space="0" w:color="auto"/>
            </w:tcBorders>
          </w:tcPr>
          <w:p w:rsidR="00B345CC" w:rsidRPr="002020E9" w:rsidRDefault="00B345CC" w:rsidP="005C2F48">
            <w:pPr>
              <w:jc w:val="center"/>
              <w:rPr>
                <w:bCs/>
                <w:sz w:val="16"/>
                <w:szCs w:val="16"/>
                <w:lang w:val="sr-Cyrl-CS"/>
              </w:rPr>
            </w:pPr>
          </w:p>
        </w:tc>
      </w:tr>
      <w:tr w:rsidR="00B345CC" w:rsidRPr="002020E9" w:rsidTr="00B345CC">
        <w:trPr>
          <w:trHeight w:val="273"/>
        </w:trPr>
        <w:tc>
          <w:tcPr>
            <w:tcW w:w="4698" w:type="dxa"/>
            <w:tcBorders>
              <w:bottom w:val="single" w:sz="12" w:space="0" w:color="000000"/>
            </w:tcBorders>
          </w:tcPr>
          <w:p w:rsidR="00B345CC" w:rsidRPr="002020E9" w:rsidRDefault="00B345CC" w:rsidP="005C2F48">
            <w:pPr>
              <w:rPr>
                <w:sz w:val="16"/>
                <w:szCs w:val="16"/>
              </w:rPr>
            </w:pPr>
            <w:r w:rsidRPr="002020E9">
              <w:rPr>
                <w:sz w:val="16"/>
                <w:szCs w:val="16"/>
              </w:rPr>
              <w:t>Наредба о непокретању кривичног поступка</w:t>
            </w:r>
          </w:p>
        </w:tc>
        <w:tc>
          <w:tcPr>
            <w:tcW w:w="900" w:type="dxa"/>
            <w:tcBorders>
              <w:left w:val="single" w:sz="4" w:space="0" w:color="auto"/>
              <w:bottom w:val="single" w:sz="12" w:space="0" w:color="000000"/>
            </w:tcBorders>
          </w:tcPr>
          <w:p w:rsidR="00B345CC" w:rsidRPr="005C2F48" w:rsidRDefault="00B345CC" w:rsidP="005C2F48">
            <w:pPr>
              <w:jc w:val="center"/>
              <w:rPr>
                <w:bCs/>
                <w:sz w:val="16"/>
                <w:szCs w:val="16"/>
              </w:rPr>
            </w:pPr>
            <w:r>
              <w:rPr>
                <w:bCs/>
                <w:sz w:val="16"/>
                <w:szCs w:val="16"/>
              </w:rPr>
              <w:t>1</w:t>
            </w:r>
          </w:p>
        </w:tc>
        <w:tc>
          <w:tcPr>
            <w:tcW w:w="990" w:type="dxa"/>
            <w:tcBorders>
              <w:left w:val="single" w:sz="4" w:space="0" w:color="auto"/>
              <w:bottom w:val="single" w:sz="12" w:space="0" w:color="000000"/>
            </w:tcBorders>
          </w:tcPr>
          <w:p w:rsidR="00B345CC" w:rsidRPr="002020E9" w:rsidRDefault="00B345CC" w:rsidP="005C2F48">
            <w:pPr>
              <w:jc w:val="center"/>
              <w:rPr>
                <w:bCs/>
                <w:sz w:val="16"/>
                <w:szCs w:val="16"/>
                <w:lang w:val="sr-Cyrl-CS"/>
              </w:rPr>
            </w:pPr>
          </w:p>
        </w:tc>
        <w:tc>
          <w:tcPr>
            <w:tcW w:w="990" w:type="dxa"/>
            <w:tcBorders>
              <w:left w:val="single" w:sz="4" w:space="0" w:color="auto"/>
              <w:bottom w:val="single" w:sz="12" w:space="0" w:color="000000"/>
            </w:tcBorders>
          </w:tcPr>
          <w:p w:rsidR="00B345CC" w:rsidRPr="00E70725" w:rsidRDefault="00B345CC" w:rsidP="005C2F48">
            <w:pPr>
              <w:jc w:val="center"/>
              <w:rPr>
                <w:bCs/>
                <w:sz w:val="16"/>
                <w:szCs w:val="16"/>
                <w:lang w:val="en-US"/>
              </w:rPr>
            </w:pPr>
            <w:r>
              <w:rPr>
                <w:bCs/>
                <w:sz w:val="16"/>
                <w:szCs w:val="16"/>
                <w:lang w:val="en-US"/>
              </w:rPr>
              <w:t>2</w:t>
            </w:r>
          </w:p>
        </w:tc>
        <w:tc>
          <w:tcPr>
            <w:tcW w:w="990" w:type="dxa"/>
            <w:tcBorders>
              <w:left w:val="single" w:sz="4" w:space="0" w:color="auto"/>
              <w:bottom w:val="single" w:sz="12" w:space="0" w:color="000000"/>
            </w:tcBorders>
          </w:tcPr>
          <w:p w:rsidR="00B345CC" w:rsidRPr="002020E9" w:rsidRDefault="00B345CC" w:rsidP="005C2F48">
            <w:pPr>
              <w:jc w:val="center"/>
              <w:rPr>
                <w:bCs/>
                <w:sz w:val="16"/>
                <w:szCs w:val="16"/>
                <w:lang w:val="sr-Cyrl-CS"/>
              </w:rPr>
            </w:pPr>
          </w:p>
        </w:tc>
        <w:tc>
          <w:tcPr>
            <w:tcW w:w="968" w:type="dxa"/>
            <w:tcBorders>
              <w:left w:val="single" w:sz="4" w:space="0" w:color="auto"/>
              <w:bottom w:val="single" w:sz="12" w:space="0" w:color="000000"/>
            </w:tcBorders>
          </w:tcPr>
          <w:p w:rsidR="00B345CC" w:rsidRPr="005C2F48" w:rsidRDefault="00B345CC" w:rsidP="005C2F48">
            <w:pPr>
              <w:jc w:val="center"/>
              <w:rPr>
                <w:bCs/>
                <w:sz w:val="16"/>
                <w:szCs w:val="16"/>
              </w:rPr>
            </w:pPr>
          </w:p>
        </w:tc>
      </w:tr>
    </w:tbl>
    <w:p w:rsidR="005C2F48" w:rsidRDefault="005C2F48" w:rsidP="0085684B">
      <w:pPr>
        <w:jc w:val="both"/>
        <w:rPr>
          <w:lang w:val="sr-Cyrl-CS"/>
        </w:rPr>
      </w:pPr>
    </w:p>
    <w:p w:rsidR="004458B2" w:rsidRDefault="00A024D7" w:rsidP="0085684B">
      <w:pPr>
        <w:jc w:val="both"/>
        <w:rPr>
          <w:lang w:val="sr-Cyrl-CS"/>
        </w:rPr>
      </w:pPr>
      <w:r w:rsidRPr="000B3EBF">
        <w:rPr>
          <w:lang w:val="sr-Cyrl-CS"/>
        </w:rPr>
        <w:tab/>
        <w:t xml:space="preserve">У </w:t>
      </w:r>
      <w:r w:rsidRPr="000B3EBF">
        <w:rPr>
          <w:b/>
          <w:lang w:val="sr-Cyrl-CS"/>
        </w:rPr>
        <w:t>20</w:t>
      </w:r>
      <w:r w:rsidR="00530A1B" w:rsidRPr="000B3EBF">
        <w:rPr>
          <w:b/>
          <w:lang w:val="en-US"/>
        </w:rPr>
        <w:t>2</w:t>
      </w:r>
      <w:r w:rsidR="00861440">
        <w:rPr>
          <w:b/>
        </w:rPr>
        <w:t>3</w:t>
      </w:r>
      <w:r w:rsidR="00530A1B" w:rsidRPr="000B3EBF">
        <w:rPr>
          <w:lang w:val="sr-Cyrl-CS"/>
        </w:rPr>
        <w:t>-ој години евидентиран</w:t>
      </w:r>
      <w:r w:rsidR="00307B27">
        <w:rPr>
          <w:lang w:val="sr-Cyrl-CS"/>
        </w:rPr>
        <w:t>о</w:t>
      </w:r>
      <w:r w:rsidR="00530A1B" w:rsidRPr="000B3EBF">
        <w:rPr>
          <w:lang w:val="sr-Cyrl-CS"/>
        </w:rPr>
        <w:t xml:space="preserve"> је </w:t>
      </w:r>
      <w:r w:rsidR="00307B27">
        <w:t>10</w:t>
      </w:r>
      <w:r w:rsidR="003C7FA1" w:rsidRPr="000B3EBF">
        <w:rPr>
          <w:lang w:val="sr-Cyrl-CS"/>
        </w:rPr>
        <w:t xml:space="preserve"> </w:t>
      </w:r>
      <w:r w:rsidR="00307B27">
        <w:rPr>
          <w:lang w:val="sr-Cyrl-CS"/>
        </w:rPr>
        <w:t xml:space="preserve"> прекршаја </w:t>
      </w:r>
      <w:r w:rsidRPr="000B3EBF">
        <w:rPr>
          <w:lang w:val="sr-Cyrl-CS"/>
        </w:rPr>
        <w:t>из Закона о ос</w:t>
      </w:r>
      <w:r w:rsidR="00493FBE" w:rsidRPr="000B3EBF">
        <w:rPr>
          <w:lang w:val="sr-Cyrl-CS"/>
        </w:rPr>
        <w:t xml:space="preserve">новама безбједности саобраћаја </w:t>
      </w:r>
      <w:r w:rsidRPr="000B3EBF">
        <w:rPr>
          <w:lang w:val="sr-Cyrl-CS"/>
        </w:rPr>
        <w:t xml:space="preserve"> гдје </w:t>
      </w:r>
      <w:r w:rsidR="00982D02">
        <w:rPr>
          <w:lang w:val="sr-Cyrl-CS"/>
        </w:rPr>
        <w:t>је изречено</w:t>
      </w:r>
      <w:r w:rsidR="00644591">
        <w:rPr>
          <w:lang w:val="sr-Cyrl-CS"/>
        </w:rPr>
        <w:t xml:space="preserve"> </w:t>
      </w:r>
      <w:r w:rsidR="00307B27">
        <w:rPr>
          <w:lang w:val="sr-Cyrl-CS"/>
        </w:rPr>
        <w:t>10</w:t>
      </w:r>
      <w:r w:rsidR="00644591">
        <w:rPr>
          <w:lang w:val="sr-Cyrl-CS"/>
        </w:rPr>
        <w:t xml:space="preserve"> </w:t>
      </w:r>
      <w:r w:rsidRPr="000B3EBF">
        <w:rPr>
          <w:lang w:val="sr-Cyrl-CS"/>
        </w:rPr>
        <w:t xml:space="preserve"> </w:t>
      </w:r>
      <w:r w:rsidR="00644591">
        <w:rPr>
          <w:b/>
          <w:lang w:val="sr-Cyrl-CS"/>
        </w:rPr>
        <w:t xml:space="preserve">мјера - </w:t>
      </w:r>
      <w:r w:rsidRPr="000B3EBF">
        <w:rPr>
          <w:b/>
          <w:lang w:val="sr-Cyrl-CS"/>
        </w:rPr>
        <w:t xml:space="preserve"> СУДСКИ УКОР</w:t>
      </w:r>
      <w:r w:rsidR="00307B27">
        <w:rPr>
          <w:b/>
          <w:lang w:val="sr-Cyrl-CS"/>
        </w:rPr>
        <w:t xml:space="preserve">. </w:t>
      </w:r>
      <w:r w:rsidR="004458B2">
        <w:rPr>
          <w:lang w:val="sr-Cyrl-CS"/>
        </w:rPr>
        <w:t>Учињено је</w:t>
      </w:r>
      <w:r w:rsidR="00644591">
        <w:rPr>
          <w:lang w:val="sr-Cyrl-CS"/>
        </w:rPr>
        <w:t xml:space="preserve"> </w:t>
      </w:r>
      <w:r w:rsidR="004458B2">
        <w:rPr>
          <w:lang w:val="sr-Cyrl-CS"/>
        </w:rPr>
        <w:t>1 кривична дјело</w:t>
      </w:r>
      <w:r w:rsidR="00644591">
        <w:rPr>
          <w:lang w:val="sr-Cyrl-CS"/>
        </w:rPr>
        <w:t xml:space="preserve"> "</w:t>
      </w:r>
      <w:r w:rsidR="004458B2" w:rsidRPr="004458B2">
        <w:rPr>
          <w:lang w:val="sr-Cyrl-CS"/>
        </w:rPr>
        <w:t xml:space="preserve"> </w:t>
      </w:r>
      <w:r w:rsidR="004458B2">
        <w:rPr>
          <w:lang w:val="sr-Cyrl-CS"/>
        </w:rPr>
        <w:t xml:space="preserve">крађа" </w:t>
      </w:r>
      <w:r w:rsidR="004458B2" w:rsidRPr="000B3EBF">
        <w:rPr>
          <w:lang w:val="sr-Cyrl-CS"/>
        </w:rPr>
        <w:t xml:space="preserve">гдје </w:t>
      </w:r>
      <w:r w:rsidR="004458B2">
        <w:rPr>
          <w:lang w:val="sr-Cyrl-CS"/>
        </w:rPr>
        <w:t xml:space="preserve">је изречена </w:t>
      </w:r>
      <w:r w:rsidR="004458B2">
        <w:rPr>
          <w:b/>
          <w:lang w:val="sr-Cyrl-CS"/>
        </w:rPr>
        <w:t xml:space="preserve">мјера - </w:t>
      </w:r>
      <w:r w:rsidR="004458B2" w:rsidRPr="000B3EBF">
        <w:rPr>
          <w:b/>
          <w:lang w:val="sr-Cyrl-CS"/>
        </w:rPr>
        <w:t xml:space="preserve"> СУДСКИ УКОР</w:t>
      </w:r>
      <w:r w:rsidR="004458B2">
        <w:rPr>
          <w:b/>
          <w:lang w:val="sr-Cyrl-CS"/>
        </w:rPr>
        <w:t>.</w:t>
      </w:r>
    </w:p>
    <w:p w:rsidR="004458B2" w:rsidRDefault="007D1016" w:rsidP="0085684B">
      <w:pPr>
        <w:jc w:val="both"/>
        <w:rPr>
          <w:lang w:val="sr-Cyrl-CS"/>
        </w:rPr>
      </w:pPr>
      <w:r>
        <w:rPr>
          <w:lang w:val="sr-Cyrl-CS"/>
        </w:rPr>
        <w:t xml:space="preserve"> </w:t>
      </w:r>
      <w:r w:rsidR="00644591">
        <w:rPr>
          <w:lang w:val="sr-Cyrl-CS"/>
        </w:rPr>
        <w:t xml:space="preserve">У односу на претходне године број малољетника, починиоца </w:t>
      </w:r>
      <w:r w:rsidR="004458B2">
        <w:rPr>
          <w:lang w:val="sr-Cyrl-CS"/>
        </w:rPr>
        <w:t xml:space="preserve">прекршаја </w:t>
      </w:r>
      <w:r w:rsidR="004458B2" w:rsidRPr="000B3EBF">
        <w:rPr>
          <w:lang w:val="sr-Cyrl-CS"/>
        </w:rPr>
        <w:t>из Закона о основама безбједности саобраћаја</w:t>
      </w:r>
      <w:r w:rsidR="004458B2">
        <w:rPr>
          <w:lang w:val="sr-Cyrl-CS"/>
        </w:rPr>
        <w:t xml:space="preserve"> је у знатном порасту.</w:t>
      </w:r>
    </w:p>
    <w:p w:rsidR="004458B2" w:rsidRDefault="00A024D7" w:rsidP="00503C0E">
      <w:pPr>
        <w:jc w:val="both"/>
        <w:rPr>
          <w:lang w:val="sr-Cyrl-CS"/>
        </w:rPr>
      </w:pPr>
      <w:r w:rsidRPr="000B3EBF">
        <w:rPr>
          <w:lang w:val="sr-Cyrl-CS"/>
        </w:rPr>
        <w:tab/>
        <w:t>Приликом изрицања мјере, води се рачуна о индивидуалности, узрасту и личности малољетника</w:t>
      </w:r>
      <w:r w:rsidR="004458B2">
        <w:rPr>
          <w:lang w:val="sr-Cyrl-CS"/>
        </w:rPr>
        <w:t>, броју учињених кривичних дјела или прекршаја,</w:t>
      </w:r>
      <w:r w:rsidRPr="000B3EBF">
        <w:rPr>
          <w:lang w:val="sr-Cyrl-CS"/>
        </w:rPr>
        <w:t xml:space="preserve"> као и разлозима за учињено </w:t>
      </w:r>
      <w:r w:rsidR="004458B2">
        <w:rPr>
          <w:lang w:val="sr-Cyrl-CS"/>
        </w:rPr>
        <w:t xml:space="preserve">кривично или прекршајно </w:t>
      </w:r>
      <w:r w:rsidRPr="000B3EBF">
        <w:rPr>
          <w:lang w:val="sr-Cyrl-CS"/>
        </w:rPr>
        <w:t>дјело, како би мјера имала позитиван учинак на ресоцијали</w:t>
      </w:r>
      <w:r w:rsidR="00503C0E">
        <w:rPr>
          <w:lang w:val="sr-Cyrl-CS"/>
        </w:rPr>
        <w:t>зацију личности малољетника.</w:t>
      </w:r>
    </w:p>
    <w:p w:rsidR="004B2AD0" w:rsidRDefault="004B2AD0" w:rsidP="00503C0E">
      <w:pPr>
        <w:jc w:val="both"/>
        <w:rPr>
          <w:lang w:val="sr-Cyrl-CS"/>
        </w:rPr>
      </w:pPr>
    </w:p>
    <w:p w:rsidR="004B2AD0" w:rsidRDefault="004B2AD0" w:rsidP="00503C0E">
      <w:pPr>
        <w:jc w:val="both"/>
        <w:rPr>
          <w:lang w:val="sr-Cyrl-CS"/>
        </w:rPr>
      </w:pPr>
    </w:p>
    <w:p w:rsidR="004B2AD0" w:rsidRDefault="004B2AD0" w:rsidP="00503C0E">
      <w:pPr>
        <w:jc w:val="both"/>
        <w:rPr>
          <w:lang w:val="sr-Cyrl-CS"/>
        </w:rPr>
      </w:pPr>
    </w:p>
    <w:p w:rsidR="004B2AD0" w:rsidRPr="00503C0E" w:rsidRDefault="004B2AD0" w:rsidP="00503C0E">
      <w:pPr>
        <w:jc w:val="both"/>
        <w:rPr>
          <w:lang w:val="sr-Cyrl-CS"/>
        </w:rPr>
      </w:pPr>
    </w:p>
    <w:p w:rsidR="00A024D7" w:rsidRPr="000B3EBF" w:rsidRDefault="00591738" w:rsidP="00591738">
      <w:pPr>
        <w:pStyle w:val="Heading2"/>
        <w:rPr>
          <w:szCs w:val="22"/>
        </w:rPr>
      </w:pPr>
      <w:bookmarkStart w:id="38" w:name="_Toc514399214"/>
      <w:r w:rsidRPr="000B3EBF">
        <w:rPr>
          <w:szCs w:val="22"/>
        </w:rPr>
        <w:lastRenderedPageBreak/>
        <w:t>3</w:t>
      </w:r>
      <w:r w:rsidR="00545038">
        <w:rPr>
          <w:szCs w:val="22"/>
        </w:rPr>
        <w:t>.5</w:t>
      </w:r>
      <w:r w:rsidR="00A024D7" w:rsidRPr="000B3EBF">
        <w:rPr>
          <w:szCs w:val="22"/>
        </w:rPr>
        <w:t>. Комисије</w:t>
      </w:r>
      <w:bookmarkEnd w:id="38"/>
    </w:p>
    <w:p w:rsidR="00A024D7" w:rsidRPr="000B3EBF" w:rsidRDefault="00A024D7" w:rsidP="002801A4">
      <w:pPr>
        <w:jc w:val="both"/>
        <w:rPr>
          <w:lang w:val="sr-Cyrl-CS"/>
        </w:rPr>
      </w:pPr>
      <w:r w:rsidRPr="000B3EBF">
        <w:rPr>
          <w:lang w:val="sr-Cyrl-CS"/>
        </w:rPr>
        <w:t>У Центру за социјални рад дјелују двије Комисије:</w:t>
      </w:r>
    </w:p>
    <w:p w:rsidR="00A163AE" w:rsidRPr="000B3EBF" w:rsidRDefault="00A024D7" w:rsidP="00A163AE">
      <w:pPr>
        <w:numPr>
          <w:ilvl w:val="0"/>
          <w:numId w:val="8"/>
        </w:numPr>
        <w:spacing w:before="100" w:beforeAutospacing="1" w:after="100" w:afterAutospacing="1" w:line="240" w:lineRule="auto"/>
        <w:jc w:val="both"/>
        <w:rPr>
          <w:b/>
        </w:rPr>
      </w:pPr>
      <w:r w:rsidRPr="000B3EBF">
        <w:t>за дјецу до 18 година</w:t>
      </w:r>
      <w:r w:rsidR="00A163AE" w:rsidRPr="000B3EBF">
        <w:t>:</w:t>
      </w:r>
      <w:r w:rsidRPr="000B3EBF">
        <w:t xml:space="preserve"> </w:t>
      </w:r>
    </w:p>
    <w:p w:rsidR="00A024D7" w:rsidRPr="000B3EBF" w:rsidRDefault="00A024D7" w:rsidP="00A163AE">
      <w:pPr>
        <w:spacing w:before="100" w:beforeAutospacing="1" w:after="100" w:afterAutospacing="1" w:line="240" w:lineRule="auto"/>
        <w:ind w:left="720"/>
        <w:jc w:val="both"/>
        <w:rPr>
          <w:b/>
        </w:rPr>
      </w:pPr>
      <w:r w:rsidRPr="000B3EBF">
        <w:rPr>
          <w:b/>
        </w:rPr>
        <w:t>Комисија за процјену потреба  и усмјеравање дјеце и омладине са сметњама у развоју (</w:t>
      </w:r>
      <w:r w:rsidRPr="000B3EBF">
        <w:rPr>
          <w:b/>
          <w:i/>
        </w:rPr>
        <w:t>у даљем тексту: Комисија за дјецу</w:t>
      </w:r>
      <w:r w:rsidRPr="000B3EBF">
        <w:rPr>
          <w:b/>
        </w:rPr>
        <w:t>);</w:t>
      </w:r>
    </w:p>
    <w:p w:rsidR="00A024D7" w:rsidRPr="000B3EBF" w:rsidRDefault="00A024D7" w:rsidP="00A163AE">
      <w:pPr>
        <w:numPr>
          <w:ilvl w:val="0"/>
          <w:numId w:val="8"/>
        </w:numPr>
        <w:spacing w:before="100" w:beforeAutospacing="1" w:after="100" w:afterAutospacing="1" w:line="240" w:lineRule="auto"/>
        <w:jc w:val="both"/>
      </w:pPr>
      <w:r w:rsidRPr="000B3EBF">
        <w:t xml:space="preserve">за пунољетна лица </w:t>
      </w:r>
      <w:r w:rsidR="00A163AE" w:rsidRPr="000B3EBF">
        <w:t>:</w:t>
      </w:r>
    </w:p>
    <w:p w:rsidR="00A024D7" w:rsidRPr="000B3EBF" w:rsidRDefault="00A024D7" w:rsidP="00A33EB1">
      <w:pPr>
        <w:spacing w:before="100" w:beforeAutospacing="1" w:after="100" w:afterAutospacing="1" w:line="240" w:lineRule="auto"/>
        <w:ind w:left="720"/>
        <w:jc w:val="both"/>
        <w:rPr>
          <w:lang w:val="sr-Cyrl-CS"/>
        </w:rPr>
      </w:pPr>
      <w:r w:rsidRPr="000B3EBF">
        <w:rPr>
          <w:b/>
        </w:rPr>
        <w:t>Комисија за утврђивање способности лица у поступку оствар</w:t>
      </w:r>
      <w:r w:rsidR="000837F5" w:rsidRPr="000B3EBF">
        <w:rPr>
          <w:b/>
        </w:rPr>
        <w:t>ивања права из социјалне заштит</w:t>
      </w:r>
      <w:r w:rsidRPr="000B3EBF">
        <w:rPr>
          <w:b/>
        </w:rPr>
        <w:t>е и утврђивање функционалног стања корисника (</w:t>
      </w:r>
      <w:r w:rsidRPr="000B3EBF">
        <w:rPr>
          <w:b/>
          <w:i/>
        </w:rPr>
        <w:t xml:space="preserve">у даљем </w:t>
      </w:r>
    </w:p>
    <w:p w:rsidR="00A024D7" w:rsidRDefault="00591738" w:rsidP="00F93613">
      <w:pPr>
        <w:pStyle w:val="Heading3"/>
        <w:rPr>
          <w:rFonts w:ascii="Book Antiqua" w:hAnsi="Book Antiqua"/>
        </w:rPr>
      </w:pPr>
      <w:bookmarkStart w:id="39" w:name="_Toc482176741"/>
      <w:bookmarkStart w:id="40" w:name="_Toc514399215"/>
      <w:r w:rsidRPr="000B3EBF">
        <w:rPr>
          <w:rFonts w:ascii="Book Antiqua" w:hAnsi="Book Antiqua"/>
        </w:rPr>
        <w:t>3</w:t>
      </w:r>
      <w:r w:rsidR="00545038">
        <w:rPr>
          <w:rFonts w:ascii="Book Antiqua" w:hAnsi="Book Antiqua"/>
        </w:rPr>
        <w:t>.5</w:t>
      </w:r>
      <w:r w:rsidR="00A024D7" w:rsidRPr="000B3EBF">
        <w:rPr>
          <w:rFonts w:ascii="Book Antiqua" w:hAnsi="Book Antiqua"/>
        </w:rPr>
        <w:t>.1. Првостепена стручна комисија за процјену потреба и усмјеравање дјеце и омладине са сметњама у развоју</w:t>
      </w:r>
      <w:bookmarkEnd w:id="39"/>
      <w:bookmarkEnd w:id="40"/>
    </w:p>
    <w:p w:rsidR="00CD1066" w:rsidRDefault="00CD1066" w:rsidP="00CD1066">
      <w:pPr>
        <w:jc w:val="both"/>
        <w:rPr>
          <w:rFonts w:cs="Arial"/>
          <w:szCs w:val="24"/>
        </w:rPr>
      </w:pPr>
      <w:r>
        <w:rPr>
          <w:rFonts w:cs="Arial"/>
          <w:szCs w:val="24"/>
        </w:rPr>
        <w:tab/>
        <w:t xml:space="preserve">Одлуком </w:t>
      </w:r>
      <w:r>
        <w:rPr>
          <w:rFonts w:cs="Arial"/>
          <w:szCs w:val="24"/>
          <w:lang w:val="sr-Cyrl-BA"/>
        </w:rPr>
        <w:t xml:space="preserve">Начелника Општине Козарска Дубица, број: 01-111-25/23 од 06.06.2023. године, именована је </w:t>
      </w:r>
      <w:r w:rsidRPr="002B14C7">
        <w:rPr>
          <w:rFonts w:cs="Arial"/>
          <w:szCs w:val="24"/>
        </w:rPr>
        <w:t>П</w:t>
      </w:r>
      <w:r>
        <w:rPr>
          <w:rFonts w:cs="Arial"/>
          <w:szCs w:val="24"/>
        </w:rPr>
        <w:t>рвостепена стручна комисија</w:t>
      </w:r>
      <w:r w:rsidRPr="00CE2C5D">
        <w:rPr>
          <w:rFonts w:cs="Arial"/>
          <w:szCs w:val="24"/>
        </w:rPr>
        <w:t xml:space="preserve"> </w:t>
      </w:r>
      <w:r>
        <w:rPr>
          <w:rFonts w:cs="Arial"/>
          <w:szCs w:val="24"/>
        </w:rPr>
        <w:t>за</w:t>
      </w:r>
      <w:r w:rsidRPr="002B14C7">
        <w:rPr>
          <w:rFonts w:cs="Arial"/>
          <w:szCs w:val="24"/>
        </w:rPr>
        <w:t xml:space="preserve"> </w:t>
      </w:r>
      <w:r>
        <w:rPr>
          <w:rFonts w:cs="Arial"/>
          <w:szCs w:val="24"/>
        </w:rPr>
        <w:t>процјену потреба и усмјеравање дјеце и омладине са сметњама у развоју (у даљем тексту Комисија) и радила је у саставу:</w:t>
      </w:r>
    </w:p>
    <w:p w:rsidR="00CD1066" w:rsidRDefault="00CD1066" w:rsidP="00CD1066">
      <w:pPr>
        <w:jc w:val="both"/>
        <w:rPr>
          <w:rFonts w:cs="Arial"/>
          <w:szCs w:val="24"/>
        </w:rPr>
      </w:pPr>
      <w:r>
        <w:rPr>
          <w:rFonts w:cs="Arial"/>
          <w:szCs w:val="24"/>
        </w:rPr>
        <w:t>1. Др Стана Николетић, спец. педијатрије, предсједник Комисије,</w:t>
      </w:r>
    </w:p>
    <w:p w:rsidR="00CD1066" w:rsidRDefault="00CD1066" w:rsidP="00CD1066">
      <w:pPr>
        <w:jc w:val="both"/>
        <w:rPr>
          <w:rFonts w:cs="Arial"/>
          <w:szCs w:val="24"/>
        </w:rPr>
      </w:pPr>
      <w:r>
        <w:rPr>
          <w:rFonts w:cs="Arial"/>
          <w:szCs w:val="24"/>
        </w:rPr>
        <w:t>2. Ања Матијаш, проф. спец. едукације и рехабилитације, члан Комисије,</w:t>
      </w:r>
    </w:p>
    <w:p w:rsidR="00CD1066" w:rsidRDefault="00CD1066" w:rsidP="00CD1066">
      <w:pPr>
        <w:jc w:val="both"/>
        <w:rPr>
          <w:rFonts w:cs="Arial"/>
          <w:szCs w:val="24"/>
        </w:rPr>
      </w:pPr>
      <w:r>
        <w:rPr>
          <w:rFonts w:cs="Arial"/>
          <w:szCs w:val="24"/>
        </w:rPr>
        <w:t>3. Сања Божичић, дипл. психолог, члан Комисије,</w:t>
      </w:r>
    </w:p>
    <w:p w:rsidR="00CD1066" w:rsidRDefault="00CD1066" w:rsidP="00CD1066">
      <w:pPr>
        <w:jc w:val="both"/>
        <w:rPr>
          <w:rFonts w:cs="Arial"/>
          <w:szCs w:val="24"/>
        </w:rPr>
      </w:pPr>
      <w:r>
        <w:rPr>
          <w:rFonts w:cs="Arial"/>
          <w:szCs w:val="24"/>
        </w:rPr>
        <w:t>4. Александар Тубица, дипл. педагог, члан Комисије и</w:t>
      </w:r>
    </w:p>
    <w:p w:rsidR="00CD1066" w:rsidRPr="00CD1066" w:rsidRDefault="00CD1066" w:rsidP="00CD1066">
      <w:pPr>
        <w:jc w:val="both"/>
        <w:rPr>
          <w:rFonts w:cs="Arial"/>
          <w:szCs w:val="24"/>
        </w:rPr>
      </w:pPr>
      <w:r>
        <w:rPr>
          <w:rFonts w:cs="Arial"/>
          <w:szCs w:val="24"/>
        </w:rPr>
        <w:t>5. Драгана Мандић Ристић, дипл. соц. радник, уједно и координатор Првостепене стручне Комисије.</w:t>
      </w:r>
    </w:p>
    <w:p w:rsidR="00CD1066" w:rsidRDefault="00CD1066" w:rsidP="00CD1066">
      <w:pPr>
        <w:jc w:val="both"/>
        <w:rPr>
          <w:rFonts w:cs="Arial"/>
          <w:szCs w:val="24"/>
        </w:rPr>
      </w:pPr>
      <w:r>
        <w:rPr>
          <w:lang w:val="sr-Latn-CS"/>
        </w:rPr>
        <w:tab/>
      </w:r>
      <w:r>
        <w:rPr>
          <w:rFonts w:cs="Arial"/>
          <w:szCs w:val="24"/>
        </w:rPr>
        <w:t xml:space="preserve">Одлуком </w:t>
      </w:r>
      <w:r>
        <w:rPr>
          <w:rFonts w:cs="Arial"/>
          <w:szCs w:val="24"/>
          <w:lang w:val="sr-Cyrl-BA"/>
        </w:rPr>
        <w:t>Начелника Општине Козарска Дубица,</w:t>
      </w:r>
      <w:r>
        <w:rPr>
          <w:rFonts w:cs="Arial"/>
          <w:szCs w:val="24"/>
        </w:rPr>
        <w:t xml:space="preserve"> број: 01-111-25/2/23 од </w:t>
      </w:r>
      <w:r>
        <w:rPr>
          <w:lang w:val="sr-Cyrl-BA"/>
        </w:rPr>
        <w:t>01</w:t>
      </w:r>
      <w:r>
        <w:rPr>
          <w:lang w:val="sr-Latn-CS"/>
        </w:rPr>
        <w:t>.</w:t>
      </w:r>
      <w:r>
        <w:rPr>
          <w:lang w:val="sr-Cyrl-BA"/>
        </w:rPr>
        <w:t>11</w:t>
      </w:r>
      <w:r>
        <w:rPr>
          <w:lang w:val="sr-Latn-CS"/>
        </w:rPr>
        <w:t>.20</w:t>
      </w:r>
      <w:r>
        <w:rPr>
          <w:lang w:val="sr-Cyrl-BA"/>
        </w:rPr>
        <w:t>23,</w:t>
      </w:r>
      <w:r>
        <w:rPr>
          <w:lang w:val="sr-Latn-CS"/>
        </w:rPr>
        <w:t xml:space="preserve"> о</w:t>
      </w:r>
      <w:r>
        <w:t xml:space="preserve"> измјенама и допунама</w:t>
      </w:r>
      <w:r>
        <w:rPr>
          <w:lang w:val="sr-Latn-CS"/>
        </w:rPr>
        <w:t xml:space="preserve"> </w:t>
      </w:r>
      <w:r>
        <w:rPr>
          <w:lang w:val="sr-Cyrl-BA"/>
        </w:rPr>
        <w:t xml:space="preserve">Одлуке о именовању </w:t>
      </w:r>
      <w:r>
        <w:rPr>
          <w:lang w:val="sr-Latn-CS"/>
        </w:rPr>
        <w:t>Првостепене</w:t>
      </w:r>
      <w:r w:rsidRPr="00AA38CD">
        <w:rPr>
          <w:rFonts w:cs="Arial"/>
          <w:szCs w:val="24"/>
        </w:rPr>
        <w:t xml:space="preserve"> </w:t>
      </w:r>
      <w:r>
        <w:rPr>
          <w:rFonts w:cs="Arial"/>
          <w:szCs w:val="24"/>
        </w:rPr>
        <w:t>стручне комисије за процјену потреба и усмјеравање дјеце и омладине са сметњама у развоју</w:t>
      </w:r>
      <w:r>
        <w:rPr>
          <w:lang w:val="sr-Cyrl-BA"/>
        </w:rPr>
        <w:t>,</w:t>
      </w:r>
      <w:r>
        <w:rPr>
          <w:lang w:val="sr-Latn-CS"/>
        </w:rPr>
        <w:t xml:space="preserve"> </w:t>
      </w:r>
      <w:r>
        <w:rPr>
          <w:rFonts w:cs="Arial"/>
          <w:szCs w:val="24"/>
        </w:rPr>
        <w:t>Милан Буразор, дипл. дипл. социјални радник, именован је као замјенски члан Првостепене стручне комисије и замјенски координатор.</w:t>
      </w:r>
    </w:p>
    <w:p w:rsidR="00CD1066" w:rsidRDefault="00CD1066" w:rsidP="00CD1066">
      <w:pPr>
        <w:ind w:firstLine="720"/>
        <w:jc w:val="both"/>
        <w:rPr>
          <w:rFonts w:cs="Arial"/>
          <w:szCs w:val="24"/>
        </w:rPr>
      </w:pPr>
      <w:r>
        <w:rPr>
          <w:rFonts w:cs="Arial"/>
          <w:szCs w:val="24"/>
        </w:rPr>
        <w:t>По пријему захтјева од ЈУ Центра за социјални рад, координатор Комисије је:</w:t>
      </w:r>
    </w:p>
    <w:p w:rsidR="00CD1066" w:rsidRDefault="00CD1066" w:rsidP="00CD1066">
      <w:pPr>
        <w:numPr>
          <w:ilvl w:val="0"/>
          <w:numId w:val="7"/>
        </w:numPr>
        <w:spacing w:before="0" w:after="0" w:line="240" w:lineRule="auto"/>
        <w:jc w:val="both"/>
        <w:rPr>
          <w:rFonts w:cs="Arial"/>
          <w:szCs w:val="24"/>
        </w:rPr>
      </w:pPr>
      <w:r>
        <w:rPr>
          <w:rFonts w:cs="Arial"/>
          <w:szCs w:val="24"/>
        </w:rPr>
        <w:t>прикупљену документацију достављао предсједнику</w:t>
      </w:r>
      <w:r w:rsidRPr="00124FE5">
        <w:rPr>
          <w:rFonts w:cs="Arial"/>
          <w:szCs w:val="24"/>
        </w:rPr>
        <w:t xml:space="preserve"> </w:t>
      </w:r>
      <w:r>
        <w:rPr>
          <w:rFonts w:cs="Arial"/>
          <w:szCs w:val="24"/>
        </w:rPr>
        <w:t>К</w:t>
      </w:r>
      <w:r w:rsidRPr="002B14C7">
        <w:rPr>
          <w:rFonts w:cs="Arial"/>
          <w:szCs w:val="24"/>
        </w:rPr>
        <w:t>оми</w:t>
      </w:r>
      <w:r>
        <w:rPr>
          <w:rFonts w:cs="Arial"/>
          <w:szCs w:val="24"/>
        </w:rPr>
        <w:t xml:space="preserve">сије, </w:t>
      </w:r>
    </w:p>
    <w:p w:rsidR="00CD1066" w:rsidRDefault="00CD1066" w:rsidP="00CD1066">
      <w:pPr>
        <w:numPr>
          <w:ilvl w:val="0"/>
          <w:numId w:val="7"/>
        </w:numPr>
        <w:spacing w:before="0" w:after="0" w:line="240" w:lineRule="auto"/>
        <w:jc w:val="both"/>
        <w:rPr>
          <w:rFonts w:cs="Arial"/>
          <w:szCs w:val="24"/>
        </w:rPr>
      </w:pPr>
      <w:r>
        <w:rPr>
          <w:rFonts w:cs="Arial"/>
          <w:szCs w:val="24"/>
        </w:rPr>
        <w:t xml:space="preserve">обезбјеђивао стручну и административну подршку, </w:t>
      </w:r>
    </w:p>
    <w:p w:rsidR="00CD1066" w:rsidRDefault="00CD1066" w:rsidP="00CD1066">
      <w:pPr>
        <w:numPr>
          <w:ilvl w:val="0"/>
          <w:numId w:val="7"/>
        </w:numPr>
        <w:spacing w:before="0" w:after="0" w:line="240" w:lineRule="auto"/>
        <w:jc w:val="both"/>
        <w:rPr>
          <w:rFonts w:cs="Arial"/>
          <w:szCs w:val="24"/>
        </w:rPr>
      </w:pPr>
      <w:r>
        <w:rPr>
          <w:rFonts w:cs="Arial"/>
          <w:szCs w:val="24"/>
        </w:rPr>
        <w:t xml:space="preserve">присуствовао раду Комисије, </w:t>
      </w:r>
    </w:p>
    <w:p w:rsidR="00CD1066" w:rsidRDefault="00CD1066" w:rsidP="00CD1066">
      <w:pPr>
        <w:numPr>
          <w:ilvl w:val="0"/>
          <w:numId w:val="7"/>
        </w:numPr>
        <w:spacing w:before="0" w:after="0" w:line="240" w:lineRule="auto"/>
        <w:jc w:val="both"/>
        <w:rPr>
          <w:rFonts w:cs="Arial"/>
          <w:szCs w:val="24"/>
        </w:rPr>
      </w:pPr>
      <w:r>
        <w:rPr>
          <w:rFonts w:cs="Arial"/>
          <w:szCs w:val="24"/>
        </w:rPr>
        <w:t xml:space="preserve">сарађивао са члановима Комисије и </w:t>
      </w:r>
    </w:p>
    <w:p w:rsidR="00CD1066" w:rsidRPr="00CD1066" w:rsidRDefault="00CD1066" w:rsidP="00CD1066">
      <w:pPr>
        <w:numPr>
          <w:ilvl w:val="0"/>
          <w:numId w:val="7"/>
        </w:numPr>
        <w:spacing w:before="0" w:after="0" w:line="240" w:lineRule="auto"/>
        <w:jc w:val="both"/>
        <w:rPr>
          <w:rFonts w:cs="Arial"/>
          <w:szCs w:val="24"/>
        </w:rPr>
      </w:pPr>
      <w:r>
        <w:rPr>
          <w:rFonts w:cs="Arial"/>
          <w:szCs w:val="24"/>
        </w:rPr>
        <w:t>водио записник.</w:t>
      </w:r>
    </w:p>
    <w:p w:rsidR="00CD1066" w:rsidRDefault="00CD1066" w:rsidP="00CD1066">
      <w:pPr>
        <w:ind w:firstLine="720"/>
        <w:jc w:val="both"/>
        <w:rPr>
          <w:rFonts w:cs="Arial"/>
          <w:szCs w:val="24"/>
        </w:rPr>
      </w:pPr>
      <w:r>
        <w:rPr>
          <w:rFonts w:cs="Arial"/>
          <w:szCs w:val="24"/>
        </w:rPr>
        <w:t xml:space="preserve"> Предсједник Комисије је заказивао састанак, а млдб. дјеца и њихови родитељи,  по претходно утврђеном  термину, позивани су на Комисију. </w:t>
      </w:r>
    </w:p>
    <w:p w:rsidR="00CD1066" w:rsidRDefault="00CD1066" w:rsidP="00CD1066">
      <w:pPr>
        <w:ind w:firstLine="720"/>
        <w:jc w:val="both"/>
        <w:rPr>
          <w:rFonts w:cs="Arial"/>
          <w:szCs w:val="24"/>
        </w:rPr>
      </w:pPr>
      <w:r w:rsidRPr="002B14C7">
        <w:rPr>
          <w:rFonts w:cs="Arial"/>
          <w:szCs w:val="24"/>
        </w:rPr>
        <w:t>П</w:t>
      </w:r>
      <w:r>
        <w:rPr>
          <w:rFonts w:cs="Arial"/>
          <w:szCs w:val="24"/>
        </w:rPr>
        <w:t>рвостепена стручна комисија</w:t>
      </w:r>
      <w:r w:rsidRPr="00CE2C5D">
        <w:rPr>
          <w:rFonts w:cs="Arial"/>
          <w:szCs w:val="24"/>
        </w:rPr>
        <w:t xml:space="preserve"> </w:t>
      </w:r>
      <w:r w:rsidRPr="002B14C7">
        <w:rPr>
          <w:rFonts w:cs="Arial"/>
          <w:szCs w:val="24"/>
        </w:rPr>
        <w:t xml:space="preserve">за </w:t>
      </w:r>
      <w:r>
        <w:rPr>
          <w:rFonts w:cs="Arial"/>
          <w:szCs w:val="24"/>
        </w:rPr>
        <w:t>процјену потреба и усмјеравање дјеце и омладине са сметњама у развоју у 2023. години, одржала је 6 састанака. На сваком састанку, опсервацију млљт. дјеце, вршили су сви стални чланови Комисије.</w:t>
      </w:r>
    </w:p>
    <w:p w:rsidR="00CD1066" w:rsidRPr="00E256C8" w:rsidRDefault="00CD1066" w:rsidP="00E256C8">
      <w:pPr>
        <w:ind w:firstLine="720"/>
        <w:jc w:val="both"/>
        <w:rPr>
          <w:rFonts w:cs="Arial"/>
          <w:szCs w:val="24"/>
        </w:rPr>
      </w:pPr>
      <w:r>
        <w:rPr>
          <w:rFonts w:cs="Arial"/>
          <w:szCs w:val="24"/>
        </w:rPr>
        <w:t xml:space="preserve">Сваки члан Комисије је, у домену свог рада, вршио опсервацију и процјену потреба и усмјеравање дјеце и омладине са сметњама у развоју, те свој Налаз и мишљење достављао предсједнику Комисије. У току рада коришћен је Бартел тест који је састављао предсједник Комисије. На основу појединачних оцјена, Бартел теста, као инструмента за процјену </w:t>
      </w:r>
      <w:r>
        <w:rPr>
          <w:rFonts w:cs="Arial"/>
          <w:szCs w:val="24"/>
        </w:rPr>
        <w:lastRenderedPageBreak/>
        <w:t>активности свакодневног живота и усаглашених ставова, предсједник Комисије је састављао заједнички налаз и мишљење.</w:t>
      </w:r>
    </w:p>
    <w:p w:rsidR="00CD1066" w:rsidRPr="00CD1066" w:rsidRDefault="00CD1066" w:rsidP="00CD1066">
      <w:pPr>
        <w:pStyle w:val="BodyText"/>
        <w:rPr>
          <w:rFonts w:cs="Arial"/>
        </w:rPr>
      </w:pPr>
      <w:r>
        <w:rPr>
          <w:rFonts w:cs="Arial"/>
        </w:rPr>
        <w:tab/>
        <w:t xml:space="preserve">У 2023. години запримљено је 6 захтјева за процјену потреба и усмјеравање дјеце и омладине са сметњама у развоју, од којих 4 по захтјеву родитеља, а 2 по захтјеву васпитно-образовне установе (школе и предшколске установе). </w:t>
      </w:r>
    </w:p>
    <w:p w:rsidR="00CD1066" w:rsidRDefault="00CD1066" w:rsidP="00CD1066">
      <w:pPr>
        <w:ind w:firstLine="720"/>
        <w:jc w:val="both"/>
        <w:rPr>
          <w:rFonts w:cs="Arial"/>
          <w:szCs w:val="24"/>
        </w:rPr>
      </w:pPr>
      <w:r>
        <w:rPr>
          <w:rFonts w:cs="Arial"/>
          <w:szCs w:val="24"/>
        </w:rPr>
        <w:t>На укупно одржаних 6 састанака Комисије, процјењено је 29 млљт. дјеце, од којих је 22 било у ретесту, а 7 је процијењено први пут.</w:t>
      </w:r>
    </w:p>
    <w:p w:rsidR="00CD1066" w:rsidRDefault="00CD1066" w:rsidP="00CD1066">
      <w:pPr>
        <w:ind w:firstLine="720"/>
        <w:jc w:val="both"/>
        <w:rPr>
          <w:rFonts w:cs="Arial"/>
          <w:szCs w:val="24"/>
        </w:rPr>
      </w:pPr>
      <w:r w:rsidRPr="00CD1066">
        <w:rPr>
          <w:rFonts w:cs="Arial"/>
          <w:szCs w:val="24"/>
        </w:rPr>
        <w:t xml:space="preserve">Од укупног броја процјењене млљт. дјеце, код 3 је утврђено постојање поремећаја у говорно-гласовној комуникацији, код 9 је утврђено интелектуално оштећење, код 5 је утврђено оштећење централног нервног система, а код 3 је утврђено оштећење других органа и органских система. Вишеструка оштећења су утврђена код 3 млљт. дјеце. Код 1млљт. дјетета, утврђено је оштећење вида. Код 3 млљт. дјеце, утврђено је постојање психичких обољења и поремећаја у понашању. Код 2 млљт. дјеце утврђен је первазивни развојни поремећај. да нису лице са сметњама, сходно важећем Правилнику.    </w:t>
      </w:r>
    </w:p>
    <w:p w:rsidR="00CD1066" w:rsidRDefault="00CD1066" w:rsidP="00CD1066">
      <w:pPr>
        <w:ind w:firstLine="720"/>
        <w:jc w:val="both"/>
        <w:rPr>
          <w:rFonts w:cs="Arial"/>
          <w:szCs w:val="24"/>
        </w:rPr>
      </w:pPr>
      <w:r>
        <w:rPr>
          <w:rFonts w:cs="Arial"/>
          <w:szCs w:val="24"/>
        </w:rPr>
        <w:t xml:space="preserve">Такође, Комисија је код 12 млљт. дјеце, сачинила Налаз и мишљење о утврђивању потребе за посебном његом, а код 8 млљт. дјеце, сачињен је Налаз и мишљења о утврђивању висине тјелесног оштећења.  </w:t>
      </w:r>
    </w:p>
    <w:p w:rsidR="00CD1066" w:rsidRDefault="00CD1066" w:rsidP="00CD1066">
      <w:pPr>
        <w:ind w:firstLine="720"/>
        <w:jc w:val="both"/>
        <w:rPr>
          <w:rFonts w:cs="Arial"/>
          <w:szCs w:val="24"/>
        </w:rPr>
      </w:pPr>
      <w:r>
        <w:rPr>
          <w:rFonts w:cs="Arial"/>
          <w:szCs w:val="24"/>
        </w:rPr>
        <w:t xml:space="preserve">Код 7 млљт. дјеце, утврђена је потпуна зависност од помоћи и његе другог лица. </w:t>
      </w:r>
    </w:p>
    <w:p w:rsidR="00CD1066" w:rsidRDefault="00CD1066" w:rsidP="00CD1066">
      <w:pPr>
        <w:ind w:firstLine="720"/>
        <w:jc w:val="both"/>
        <w:rPr>
          <w:rFonts w:cs="Arial"/>
          <w:szCs w:val="24"/>
        </w:rPr>
      </w:pPr>
      <w:r>
        <w:rPr>
          <w:rFonts w:cs="Arial"/>
          <w:szCs w:val="24"/>
        </w:rPr>
        <w:t xml:space="preserve">Код 11 млљт. дјеце, утврђена је дјелимична зависност од помоћи и његе другог лица. </w:t>
      </w:r>
    </w:p>
    <w:p w:rsidR="00CD1066" w:rsidRDefault="00CD1066" w:rsidP="00CD1066">
      <w:pPr>
        <w:ind w:firstLine="720"/>
        <w:jc w:val="both"/>
        <w:rPr>
          <w:rFonts w:cs="Arial"/>
          <w:szCs w:val="24"/>
        </w:rPr>
      </w:pPr>
      <w:r>
        <w:rPr>
          <w:rFonts w:cs="Arial"/>
          <w:szCs w:val="24"/>
        </w:rPr>
        <w:t>Код 11 млљт. дјеце, утврђено је да не постоји потреба за помоћи и његом другог лица.</w:t>
      </w:r>
    </w:p>
    <w:p w:rsidR="00CD1066" w:rsidRPr="00CD1066" w:rsidRDefault="00CD1066" w:rsidP="00CD1066">
      <w:pPr>
        <w:jc w:val="both"/>
        <w:rPr>
          <w:b/>
          <w:color w:val="548DD4" w:themeColor="text2" w:themeTint="99"/>
        </w:rPr>
      </w:pPr>
      <w:r>
        <w:rPr>
          <w:rFonts w:cs="Arial"/>
          <w:szCs w:val="24"/>
        </w:rPr>
        <w:tab/>
        <w:t>Права на додатак за помоћ и његу другог лица и личну инвалиднину су редовно финансирана.</w:t>
      </w:r>
    </w:p>
    <w:p w:rsidR="00590046" w:rsidRPr="0045074D" w:rsidRDefault="00545038" w:rsidP="00590046">
      <w:pPr>
        <w:jc w:val="both"/>
        <w:rPr>
          <w:b/>
          <w:color w:val="FF0000"/>
          <w:szCs w:val="24"/>
          <w:lang w:eastAsia="sr-Latn-BA"/>
        </w:rPr>
      </w:pPr>
      <w:bookmarkStart w:id="41" w:name="_Toc514399216"/>
      <w:r>
        <w:rPr>
          <w:b/>
          <w:color w:val="FF0000"/>
          <w:lang w:eastAsia="sr-Latn-BA"/>
        </w:rPr>
        <w:t>3.5.1.1</w:t>
      </w:r>
      <w:r w:rsidR="00590046">
        <w:rPr>
          <w:b/>
          <w:color w:val="FF0000"/>
          <w:lang w:eastAsia="sr-Latn-BA"/>
        </w:rPr>
        <w:t xml:space="preserve">. </w:t>
      </w:r>
      <w:r w:rsidR="00590046" w:rsidRPr="0045074D">
        <w:rPr>
          <w:b/>
          <w:color w:val="FF0000"/>
          <w:lang w:val="bs-Latn-BA" w:eastAsia="sr-Latn-BA"/>
        </w:rPr>
        <w:t>Дјеца са сметњама у развоју</w:t>
      </w:r>
    </w:p>
    <w:p w:rsidR="00590046" w:rsidRPr="00503C0E" w:rsidRDefault="00590046" w:rsidP="00590046">
      <w:pPr>
        <w:pStyle w:val="BodyText"/>
        <w:rPr>
          <w:rFonts w:cs="Arial"/>
        </w:rPr>
      </w:pPr>
      <w:r w:rsidRPr="00503C0E">
        <w:rPr>
          <w:lang w:val="bs-Latn-BA" w:eastAsia="sr-Latn-BA"/>
        </w:rPr>
        <w:t>Према подацима који</w:t>
      </w:r>
      <w:r w:rsidRPr="00503C0E">
        <w:rPr>
          <w:lang w:eastAsia="sr-Latn-BA"/>
        </w:rPr>
        <w:t>м располаже</w:t>
      </w:r>
      <w:r w:rsidRPr="00503C0E">
        <w:rPr>
          <w:lang w:val="bs-Latn-BA" w:eastAsia="sr-Latn-BA"/>
        </w:rPr>
        <w:t xml:space="preserve"> </w:t>
      </w:r>
      <w:r w:rsidRPr="00503C0E">
        <w:rPr>
          <w:lang w:eastAsia="sr-Latn-BA"/>
        </w:rPr>
        <w:t>Центар</w:t>
      </w:r>
      <w:r w:rsidRPr="00503C0E">
        <w:rPr>
          <w:lang w:val="bs-Latn-BA" w:eastAsia="sr-Latn-BA"/>
        </w:rPr>
        <w:t>, а када се ради о броју дјеце</w:t>
      </w:r>
      <w:r w:rsidRPr="00503C0E">
        <w:rPr>
          <w:lang w:eastAsia="sr-Latn-BA"/>
        </w:rPr>
        <w:t xml:space="preserve"> и омладине</w:t>
      </w:r>
      <w:r w:rsidRPr="00503C0E">
        <w:rPr>
          <w:lang w:val="bs-Latn-BA" w:eastAsia="sr-Latn-BA"/>
        </w:rPr>
        <w:t xml:space="preserve"> са сметњама у развоју, на подручју општине Козарска Дубица, укупно је евидентирано </w:t>
      </w:r>
      <w:r w:rsidRPr="00503C0E">
        <w:rPr>
          <w:lang w:eastAsia="sr-Latn-BA"/>
        </w:rPr>
        <w:t>90 (60М/30Ж)</w:t>
      </w:r>
      <w:r w:rsidRPr="00503C0E">
        <w:rPr>
          <w:lang w:val="bs-Latn-BA" w:eastAsia="sr-Latn-BA"/>
        </w:rPr>
        <w:t xml:space="preserve"> дјеце са сметњама у развоју до 1</w:t>
      </w:r>
      <w:r w:rsidRPr="00503C0E">
        <w:rPr>
          <w:lang w:eastAsia="sr-Latn-BA"/>
        </w:rPr>
        <w:t>8</w:t>
      </w:r>
      <w:r w:rsidRPr="00503C0E">
        <w:rPr>
          <w:lang w:val="bs-Latn-BA" w:eastAsia="sr-Latn-BA"/>
        </w:rPr>
        <w:t xml:space="preserve"> година старости.</w:t>
      </w:r>
    </w:p>
    <w:p w:rsidR="00590046" w:rsidRPr="00E477DA" w:rsidRDefault="00590046" w:rsidP="00590046">
      <w:pPr>
        <w:jc w:val="both"/>
        <w:rPr>
          <w:szCs w:val="24"/>
          <w:lang w:eastAsia="sr-Latn-BA"/>
        </w:rPr>
      </w:pPr>
      <w:r w:rsidRPr="00166919">
        <w:rPr>
          <w:szCs w:val="24"/>
          <w:lang w:val="bs-Latn-BA" w:eastAsia="sr-Latn-BA"/>
        </w:rPr>
        <w:t xml:space="preserve">Када су у питању социјалне услуге у заједници </w:t>
      </w:r>
      <w:r w:rsidRPr="00166919">
        <w:rPr>
          <w:szCs w:val="24"/>
          <w:lang w:eastAsia="sr-Latn-BA"/>
        </w:rPr>
        <w:t>з</w:t>
      </w:r>
      <w:r w:rsidRPr="00166919">
        <w:rPr>
          <w:szCs w:val="24"/>
          <w:lang w:val="bs-Latn-BA" w:eastAsia="sr-Latn-BA"/>
        </w:rPr>
        <w:t>а дјецу са сметњама у развоју и њихове родитеље, евидентиран је недостатак првенствено услуге која осигурава приступ праву на дневно збрињавање, те услуге савјетовања за дјецу и омладину са сметњама у развоју и њихове породице,</w:t>
      </w:r>
      <w:r w:rsidRPr="00166919">
        <w:rPr>
          <w:szCs w:val="24"/>
          <w:lang w:eastAsia="sr-Latn-BA"/>
        </w:rPr>
        <w:t xml:space="preserve"> што је дјелимично било обезбијеђено кроз Пројекат "</w:t>
      </w:r>
      <w:r w:rsidRPr="00166919">
        <w:rPr>
          <w:i/>
          <w:szCs w:val="24"/>
          <w:lang w:eastAsia="sr-Latn-BA"/>
        </w:rPr>
        <w:t>Успостава дневног центра за дјецу и омладину са сметњама у развоју</w:t>
      </w:r>
      <w:r w:rsidRPr="00166919">
        <w:rPr>
          <w:szCs w:val="24"/>
          <w:lang w:eastAsia="sr-Latn-BA"/>
        </w:rPr>
        <w:t xml:space="preserve">", при Центру за социјални рад. </w:t>
      </w:r>
    </w:p>
    <w:p w:rsidR="00590046" w:rsidRDefault="00590046" w:rsidP="00590046">
      <w:pPr>
        <w:spacing w:before="100" w:beforeAutospacing="1" w:after="100" w:afterAutospacing="1"/>
        <w:jc w:val="both"/>
        <w:rPr>
          <w:szCs w:val="24"/>
          <w:lang w:val="ru-RU"/>
        </w:rPr>
      </w:pPr>
      <w:r w:rsidRPr="00E70E4C">
        <w:rPr>
          <w:szCs w:val="24"/>
          <w:lang w:val="ru-RU"/>
        </w:rPr>
        <w:t>ЈУ Центар за социјални рад, пружа специјалистичку услугу логопеда од</w:t>
      </w:r>
      <w:r w:rsidRPr="00CF0FC9">
        <w:rPr>
          <w:szCs w:val="24"/>
        </w:rPr>
        <w:t> </w:t>
      </w:r>
      <w:r w:rsidRPr="00E70E4C">
        <w:rPr>
          <w:szCs w:val="24"/>
          <w:lang w:val="ru-RU"/>
        </w:rPr>
        <w:t xml:space="preserve"> 2017.године, кад је ова услуга успоствљена кроз</w:t>
      </w:r>
      <w:r w:rsidRPr="00CF0FC9">
        <w:rPr>
          <w:szCs w:val="24"/>
        </w:rPr>
        <w:t> </w:t>
      </w:r>
      <w:r w:rsidRPr="00E70E4C">
        <w:rPr>
          <w:szCs w:val="24"/>
          <w:lang w:val="ru-RU"/>
        </w:rPr>
        <w:t xml:space="preserve"> посебно усмјерен пројек</w:t>
      </w:r>
      <w:r>
        <w:rPr>
          <w:szCs w:val="24"/>
          <w:lang w:val="ru-RU"/>
        </w:rPr>
        <w:t>ат</w:t>
      </w:r>
      <w:r w:rsidRPr="00E70E4C">
        <w:rPr>
          <w:szCs w:val="24"/>
          <w:lang w:val="ru-RU"/>
        </w:rPr>
        <w:t xml:space="preserve">: “Успостава Дневног центра за дјецу и омладину са сметњама у развоју“, реализован у оквиру УНИЦЕФ програма „Дјеца без родитељског старања-Трансформација институција и превенција раздвајања дјеце од породица“. Ова услуга је инцирана првенствено због великог броја дјеце са сметњама у </w:t>
      </w:r>
      <w:r>
        <w:rPr>
          <w:szCs w:val="24"/>
          <w:lang w:val="ru-RU"/>
        </w:rPr>
        <w:t>говорно -гласовној комуникацији.</w:t>
      </w:r>
      <w:r w:rsidRPr="00E70E4C">
        <w:rPr>
          <w:szCs w:val="24"/>
          <w:lang w:val="ru-RU"/>
        </w:rPr>
        <w:t xml:space="preserve"> </w:t>
      </w:r>
    </w:p>
    <w:p w:rsidR="00590046" w:rsidRPr="000B793B" w:rsidRDefault="00590046" w:rsidP="00590046">
      <w:pPr>
        <w:spacing w:before="100" w:beforeAutospacing="1" w:after="100" w:afterAutospacing="1"/>
        <w:jc w:val="both"/>
        <w:rPr>
          <w:szCs w:val="24"/>
        </w:rPr>
      </w:pPr>
      <w:r>
        <w:rPr>
          <w:szCs w:val="24"/>
          <w:lang w:val="ru-RU"/>
        </w:rPr>
        <w:t xml:space="preserve">Од септембра 2022. године у Центру је запослен дипл. логопед, стручни сарадник за послове логопеда који је распоређен на послове: </w:t>
      </w:r>
      <w:r>
        <w:rPr>
          <w:szCs w:val="24"/>
        </w:rPr>
        <w:t>п</w:t>
      </w:r>
      <w:r w:rsidRPr="00187FF9">
        <w:rPr>
          <w:szCs w:val="24"/>
        </w:rPr>
        <w:t>ревенциј</w:t>
      </w:r>
      <w:r>
        <w:rPr>
          <w:szCs w:val="24"/>
        </w:rPr>
        <w:t xml:space="preserve">е, ране детекције и препознавање </w:t>
      </w:r>
      <w:r w:rsidRPr="00187FF9">
        <w:rPr>
          <w:szCs w:val="24"/>
        </w:rPr>
        <w:t>карактеристика</w:t>
      </w:r>
      <w:r>
        <w:rPr>
          <w:szCs w:val="24"/>
        </w:rPr>
        <w:t xml:space="preserve"> говорних и језичких поремећаја, рехабилитације </w:t>
      </w:r>
      <w:r w:rsidRPr="00187FF9">
        <w:rPr>
          <w:szCs w:val="24"/>
        </w:rPr>
        <w:t>д</w:t>
      </w:r>
      <w:r>
        <w:rPr>
          <w:szCs w:val="24"/>
        </w:rPr>
        <w:t>ј</w:t>
      </w:r>
      <w:r w:rsidRPr="00187FF9">
        <w:rPr>
          <w:szCs w:val="24"/>
        </w:rPr>
        <w:t xml:space="preserve">еце и </w:t>
      </w:r>
      <w:r>
        <w:rPr>
          <w:szCs w:val="24"/>
        </w:rPr>
        <w:t>омладине</w:t>
      </w:r>
      <w:r w:rsidRPr="00187FF9">
        <w:rPr>
          <w:szCs w:val="24"/>
        </w:rPr>
        <w:t xml:space="preserve"> са поремећајима говорних, језичких и комуникацијских способности</w:t>
      </w:r>
      <w:r>
        <w:rPr>
          <w:szCs w:val="24"/>
        </w:rPr>
        <w:t xml:space="preserve"> и друго. </w:t>
      </w:r>
      <w:r w:rsidRPr="000B793B">
        <w:rPr>
          <w:szCs w:val="24"/>
        </w:rPr>
        <w:t>Ц</w:t>
      </w:r>
      <w:r w:rsidRPr="000B793B">
        <w:rPr>
          <w:szCs w:val="24"/>
          <w:lang w:val="ru-RU"/>
        </w:rPr>
        <w:t xml:space="preserve">иљ је био да се </w:t>
      </w:r>
      <w:r w:rsidRPr="000B793B">
        <w:rPr>
          <w:szCs w:val="24"/>
          <w:lang w:val="ru-RU"/>
        </w:rPr>
        <w:lastRenderedPageBreak/>
        <w:t xml:space="preserve">дјеци са сметњама у развоју и типичној дјеци са оштећењем у говорно-гласовној комуникацији, обезбиједи </w:t>
      </w:r>
      <w:r w:rsidRPr="000B793B">
        <w:rPr>
          <w:szCs w:val="24"/>
        </w:rPr>
        <w:t> </w:t>
      </w:r>
      <w:r w:rsidRPr="000B793B">
        <w:rPr>
          <w:szCs w:val="24"/>
          <w:lang w:val="ru-RU"/>
        </w:rPr>
        <w:t>адекватна, стручна и бесплатна услуга, која ће бити доступна</w:t>
      </w:r>
      <w:r w:rsidRPr="000B793B">
        <w:rPr>
          <w:szCs w:val="24"/>
        </w:rPr>
        <w:t> </w:t>
      </w:r>
      <w:r w:rsidRPr="000B793B">
        <w:rPr>
          <w:szCs w:val="24"/>
          <w:lang w:val="ru-RU"/>
        </w:rPr>
        <w:t xml:space="preserve"> дјеци и родитељима. </w:t>
      </w:r>
    </w:p>
    <w:p w:rsidR="00590046" w:rsidRPr="000B793B" w:rsidRDefault="00590046" w:rsidP="00590046">
      <w:pPr>
        <w:spacing w:before="100" w:beforeAutospacing="1" w:after="100" w:afterAutospacing="1"/>
        <w:jc w:val="both"/>
        <w:rPr>
          <w:szCs w:val="24"/>
          <w:lang w:val="ru-RU"/>
        </w:rPr>
      </w:pPr>
      <w:r w:rsidRPr="000B793B">
        <w:rPr>
          <w:szCs w:val="24"/>
          <w:lang w:val="ru-RU"/>
        </w:rPr>
        <w:t xml:space="preserve"> У 2023</w:t>
      </w:r>
      <w:r w:rsidRPr="000B793B">
        <w:rPr>
          <w:szCs w:val="24"/>
        </w:rPr>
        <w:t>. години у третману је било 42 дјеце, двапут седмично, 23 дјеце је изашло из третмана,</w:t>
      </w:r>
      <w:r w:rsidRPr="000B793B">
        <w:rPr>
          <w:szCs w:val="24"/>
          <w:lang w:val="en-US"/>
        </w:rPr>
        <w:t xml:space="preserve"> a</w:t>
      </w:r>
      <w:r w:rsidRPr="000B793B">
        <w:rPr>
          <w:szCs w:val="24"/>
        </w:rPr>
        <w:t xml:space="preserve"> 1</w:t>
      </w:r>
      <w:r w:rsidRPr="000B793B">
        <w:rPr>
          <w:szCs w:val="24"/>
          <w:lang w:val="en-US"/>
        </w:rPr>
        <w:t xml:space="preserve">9 </w:t>
      </w:r>
      <w:r w:rsidRPr="000B793B">
        <w:rPr>
          <w:szCs w:val="24"/>
        </w:rPr>
        <w:t xml:space="preserve"> </w:t>
      </w:r>
      <w:r>
        <w:rPr>
          <w:szCs w:val="24"/>
        </w:rPr>
        <w:t>ће наставити третман у 2024. год</w:t>
      </w:r>
      <w:r w:rsidRPr="000B793B">
        <w:rPr>
          <w:szCs w:val="24"/>
        </w:rPr>
        <w:t xml:space="preserve">ини. </w:t>
      </w:r>
    </w:p>
    <w:p w:rsidR="00FB09E5" w:rsidRPr="00CD1066" w:rsidRDefault="00FB09E5" w:rsidP="00CD1066">
      <w:pPr>
        <w:jc w:val="both"/>
        <w:rPr>
          <w:rFonts w:cs="Arial"/>
          <w:szCs w:val="24"/>
        </w:rPr>
      </w:pPr>
    </w:p>
    <w:p w:rsidR="00B07776" w:rsidRDefault="00591738" w:rsidP="0045074D">
      <w:pPr>
        <w:jc w:val="both"/>
        <w:rPr>
          <w:b/>
          <w:color w:val="548DD4" w:themeColor="text2" w:themeTint="99"/>
          <w:lang w:val="sr-Cyrl-CS"/>
        </w:rPr>
      </w:pPr>
      <w:r w:rsidRPr="00A67B4A">
        <w:rPr>
          <w:b/>
          <w:color w:val="548DD4" w:themeColor="text2" w:themeTint="99"/>
        </w:rPr>
        <w:t>3</w:t>
      </w:r>
      <w:r w:rsidR="004B2AD0">
        <w:rPr>
          <w:b/>
          <w:color w:val="548DD4" w:themeColor="text2" w:themeTint="99"/>
        </w:rPr>
        <w:t>.5.2</w:t>
      </w:r>
      <w:r w:rsidR="00A024D7" w:rsidRPr="00A67B4A">
        <w:rPr>
          <w:b/>
          <w:color w:val="548DD4" w:themeColor="text2" w:themeTint="99"/>
        </w:rPr>
        <w:t>.</w:t>
      </w:r>
      <w:r w:rsidR="00A024D7" w:rsidRPr="00A67B4A">
        <w:rPr>
          <w:b/>
          <w:color w:val="548DD4" w:themeColor="text2" w:themeTint="99"/>
          <w:lang w:val="sr-Cyrl-CS"/>
        </w:rPr>
        <w:t xml:space="preserve"> </w:t>
      </w:r>
      <w:r w:rsidR="00A024D7" w:rsidRPr="00A67B4A">
        <w:rPr>
          <w:b/>
          <w:color w:val="548DD4" w:themeColor="text2" w:themeTint="99"/>
        </w:rPr>
        <w:t>Првостепена</w:t>
      </w:r>
      <w:r w:rsidR="00A024D7" w:rsidRPr="00A67B4A">
        <w:rPr>
          <w:b/>
          <w:color w:val="548DD4" w:themeColor="text2" w:themeTint="99"/>
          <w:lang w:val="sr-Cyrl-CS"/>
        </w:rPr>
        <w:t xml:space="preserve"> стручна комисија за утврђивање способности лица у поступку остваривања права из социјалне заштите и утврђивању функционалног стања корисника.</w:t>
      </w:r>
      <w:bookmarkEnd w:id="41"/>
    </w:p>
    <w:p w:rsidR="00FB09E5" w:rsidRDefault="00FB09E5" w:rsidP="00FB09E5">
      <w:pPr>
        <w:jc w:val="both"/>
        <w:rPr>
          <w:rFonts w:cs="Arial"/>
          <w:szCs w:val="24"/>
        </w:rPr>
      </w:pPr>
      <w:r w:rsidRPr="00585BB9">
        <w:rPr>
          <w:rFonts w:cs="Arial"/>
          <w:szCs w:val="24"/>
        </w:rPr>
        <w:t xml:space="preserve">Одлуком </w:t>
      </w:r>
      <w:r>
        <w:rPr>
          <w:rFonts w:cs="Arial"/>
          <w:szCs w:val="24"/>
          <w:lang w:val="sr-Cyrl-BA"/>
        </w:rPr>
        <w:t>Начелника Општине Козарска Дубица</w:t>
      </w:r>
      <w:r>
        <w:rPr>
          <w:rFonts w:cs="Arial"/>
          <w:szCs w:val="24"/>
        </w:rPr>
        <w:t xml:space="preserve"> број 01-111-</w:t>
      </w:r>
      <w:r>
        <w:rPr>
          <w:rFonts w:cs="Arial"/>
          <w:szCs w:val="24"/>
          <w:lang w:val="en-US"/>
        </w:rPr>
        <w:t>22</w:t>
      </w:r>
      <w:r>
        <w:rPr>
          <w:rFonts w:cs="Arial"/>
          <w:szCs w:val="24"/>
        </w:rPr>
        <w:t>/</w:t>
      </w:r>
      <w:r>
        <w:rPr>
          <w:rFonts w:cs="Arial"/>
          <w:szCs w:val="24"/>
          <w:lang w:val="en-US"/>
        </w:rPr>
        <w:t>23</w:t>
      </w:r>
      <w:r>
        <w:rPr>
          <w:rFonts w:cs="Arial"/>
          <w:szCs w:val="24"/>
        </w:rPr>
        <w:t xml:space="preserve">. од 03.05.2023. </w:t>
      </w:r>
      <w:r w:rsidRPr="007F63B5">
        <w:rPr>
          <w:rFonts w:cs="Arial"/>
          <w:szCs w:val="24"/>
        </w:rPr>
        <w:t>годин</w:t>
      </w:r>
      <w:r>
        <w:rPr>
          <w:rFonts w:cs="Arial"/>
          <w:szCs w:val="24"/>
        </w:rPr>
        <w:t xml:space="preserve">е именована је </w:t>
      </w:r>
      <w:r w:rsidRPr="002B14C7">
        <w:rPr>
          <w:rFonts w:cs="Arial"/>
          <w:szCs w:val="24"/>
        </w:rPr>
        <w:t>П</w:t>
      </w:r>
      <w:r>
        <w:rPr>
          <w:rFonts w:cs="Arial"/>
          <w:szCs w:val="24"/>
        </w:rPr>
        <w:t>рвостепена стручна комисија</w:t>
      </w:r>
      <w:r w:rsidRPr="002B14C7">
        <w:rPr>
          <w:rFonts w:cs="Arial"/>
          <w:szCs w:val="24"/>
        </w:rPr>
        <w:t xml:space="preserve"> за утврђивање способности лица у поступку остваривања права из социјалне заштите и утврђивање функционалног стања корисника</w:t>
      </w:r>
      <w:r>
        <w:rPr>
          <w:rFonts w:cs="Arial"/>
          <w:szCs w:val="24"/>
        </w:rPr>
        <w:t xml:space="preserve"> ( у даљем тексту Комисија ) :</w:t>
      </w:r>
    </w:p>
    <w:p w:rsidR="00FB09E5" w:rsidRDefault="00FB09E5" w:rsidP="00FB09E5">
      <w:pPr>
        <w:jc w:val="both"/>
        <w:rPr>
          <w:rFonts w:cs="Arial"/>
          <w:szCs w:val="24"/>
        </w:rPr>
      </w:pPr>
    </w:p>
    <w:p w:rsidR="00FB09E5" w:rsidRDefault="00FB09E5" w:rsidP="00FB09E5">
      <w:pPr>
        <w:jc w:val="both"/>
        <w:rPr>
          <w:rFonts w:cs="Arial"/>
          <w:szCs w:val="24"/>
        </w:rPr>
      </w:pPr>
      <w:r>
        <w:rPr>
          <w:rFonts w:cs="Arial"/>
          <w:szCs w:val="24"/>
        </w:rPr>
        <w:t>1. Др Божана Ковачевић, спец. породичне медицине, предсједник Комисије</w:t>
      </w:r>
    </w:p>
    <w:p w:rsidR="00FB09E5" w:rsidRDefault="00FB09E5" w:rsidP="00FB09E5">
      <w:pPr>
        <w:jc w:val="both"/>
        <w:rPr>
          <w:rFonts w:cs="Arial"/>
          <w:szCs w:val="24"/>
        </w:rPr>
      </w:pPr>
      <w:r>
        <w:rPr>
          <w:rFonts w:cs="Arial"/>
          <w:szCs w:val="24"/>
        </w:rPr>
        <w:t>2. Ања Матијаш, проф. специјалне едукације и рехабилитације, стални члан Комисије</w:t>
      </w:r>
    </w:p>
    <w:p w:rsidR="00FB09E5" w:rsidRDefault="00FB09E5" w:rsidP="00FB09E5">
      <w:pPr>
        <w:jc w:val="both"/>
        <w:rPr>
          <w:rFonts w:cs="Arial"/>
          <w:szCs w:val="24"/>
        </w:rPr>
      </w:pPr>
      <w:r>
        <w:rPr>
          <w:rFonts w:cs="Arial"/>
          <w:szCs w:val="24"/>
        </w:rPr>
        <w:t>3. Сњежана Милаковић, дипл. психолог, стални члан Комисије</w:t>
      </w:r>
    </w:p>
    <w:p w:rsidR="00FB09E5" w:rsidRDefault="00FB09E5" w:rsidP="00FB09E5">
      <w:pPr>
        <w:jc w:val="both"/>
        <w:rPr>
          <w:rFonts w:cs="Arial"/>
          <w:szCs w:val="24"/>
        </w:rPr>
      </w:pPr>
      <w:r>
        <w:rPr>
          <w:rFonts w:cs="Arial"/>
          <w:szCs w:val="24"/>
        </w:rPr>
        <w:t xml:space="preserve">4  Сања Божичић, дипл. психолог, замјенски члан Комисије </w:t>
      </w:r>
    </w:p>
    <w:p w:rsidR="00FB09E5" w:rsidRPr="00FB09E5" w:rsidRDefault="00FB09E5" w:rsidP="00FB09E5">
      <w:pPr>
        <w:jc w:val="both"/>
        <w:rPr>
          <w:rFonts w:cs="Arial"/>
          <w:szCs w:val="24"/>
        </w:rPr>
      </w:pPr>
      <w:r>
        <w:rPr>
          <w:rFonts w:cs="Arial"/>
          <w:szCs w:val="24"/>
        </w:rPr>
        <w:t xml:space="preserve">5. Др Весна Зец, неуропсихијатар, повремени члан Комисије </w:t>
      </w:r>
    </w:p>
    <w:p w:rsidR="00FB09E5" w:rsidRDefault="00FB09E5" w:rsidP="00FB09E5">
      <w:pPr>
        <w:jc w:val="both"/>
        <w:rPr>
          <w:rFonts w:cs="Arial"/>
          <w:szCs w:val="24"/>
        </w:rPr>
      </w:pPr>
      <w:r>
        <w:rPr>
          <w:rFonts w:cs="Arial"/>
          <w:szCs w:val="24"/>
        </w:rPr>
        <w:tab/>
        <w:t xml:space="preserve">За координатора Комисије именована је Снежана Ристић, дипл. соц. радник. </w:t>
      </w:r>
    </w:p>
    <w:p w:rsidR="00FB09E5" w:rsidRPr="00FB09E5" w:rsidRDefault="00FB09E5" w:rsidP="00FB09E5">
      <w:pPr>
        <w:jc w:val="both"/>
        <w:rPr>
          <w:rFonts w:cs="Arial"/>
          <w:szCs w:val="24"/>
        </w:rPr>
      </w:pPr>
      <w:r>
        <w:rPr>
          <w:rFonts w:cs="Arial"/>
          <w:szCs w:val="24"/>
        </w:rPr>
        <w:tab/>
      </w:r>
      <w:r w:rsidRPr="00585BB9">
        <w:rPr>
          <w:rFonts w:cs="Arial"/>
          <w:szCs w:val="24"/>
        </w:rPr>
        <w:t xml:space="preserve">Одлуком </w:t>
      </w:r>
      <w:r>
        <w:rPr>
          <w:rFonts w:cs="Arial"/>
          <w:szCs w:val="24"/>
        </w:rPr>
        <w:t>број 01-111-</w:t>
      </w:r>
      <w:r>
        <w:rPr>
          <w:rFonts w:cs="Arial"/>
          <w:szCs w:val="24"/>
          <w:lang w:val="en-US"/>
        </w:rPr>
        <w:t>22</w:t>
      </w:r>
      <w:r>
        <w:rPr>
          <w:rFonts w:cs="Arial"/>
          <w:szCs w:val="24"/>
        </w:rPr>
        <w:t>/2/</w:t>
      </w:r>
      <w:r>
        <w:rPr>
          <w:rFonts w:cs="Arial"/>
          <w:szCs w:val="24"/>
          <w:lang w:val="en-US"/>
        </w:rPr>
        <w:t>23</w:t>
      </w:r>
      <w:r>
        <w:rPr>
          <w:rFonts w:cs="Arial"/>
          <w:szCs w:val="24"/>
        </w:rPr>
        <w:t xml:space="preserve">. од 01.11.2023. </w:t>
      </w:r>
      <w:r w:rsidRPr="007F63B5">
        <w:rPr>
          <w:rFonts w:cs="Arial"/>
          <w:szCs w:val="24"/>
        </w:rPr>
        <w:t>годин</w:t>
      </w:r>
      <w:r>
        <w:rPr>
          <w:rFonts w:cs="Arial"/>
          <w:szCs w:val="24"/>
        </w:rPr>
        <w:t>е за замјеника координатора Комисије именована је Николина Душанић Поповић, дипл. психолог.</w:t>
      </w:r>
    </w:p>
    <w:p w:rsidR="00FB09E5" w:rsidRDefault="00FB09E5" w:rsidP="00FB09E5">
      <w:pPr>
        <w:ind w:firstLine="720"/>
        <w:jc w:val="both"/>
        <w:rPr>
          <w:rFonts w:cs="Arial"/>
          <w:szCs w:val="24"/>
        </w:rPr>
      </w:pPr>
      <w:r>
        <w:rPr>
          <w:rFonts w:cs="Arial"/>
          <w:szCs w:val="24"/>
        </w:rPr>
        <w:t>По пријему захтјева од Центра за социјални рад, координатор Комисије је:</w:t>
      </w:r>
    </w:p>
    <w:p w:rsidR="00FB09E5" w:rsidRDefault="00FB09E5" w:rsidP="00FB09E5">
      <w:pPr>
        <w:numPr>
          <w:ilvl w:val="0"/>
          <w:numId w:val="7"/>
        </w:numPr>
        <w:spacing w:before="0" w:after="0" w:line="240" w:lineRule="auto"/>
        <w:jc w:val="both"/>
        <w:rPr>
          <w:rFonts w:cs="Arial"/>
          <w:szCs w:val="24"/>
        </w:rPr>
      </w:pPr>
      <w:r>
        <w:rPr>
          <w:rFonts w:cs="Arial"/>
          <w:szCs w:val="24"/>
        </w:rPr>
        <w:t>прикупљену документацију достављао предсједнику</w:t>
      </w:r>
      <w:r w:rsidRPr="00124FE5">
        <w:rPr>
          <w:rFonts w:cs="Arial"/>
          <w:szCs w:val="24"/>
        </w:rPr>
        <w:t xml:space="preserve"> </w:t>
      </w:r>
      <w:r>
        <w:rPr>
          <w:rFonts w:cs="Arial"/>
          <w:szCs w:val="24"/>
        </w:rPr>
        <w:t>К</w:t>
      </w:r>
      <w:r w:rsidRPr="002B14C7">
        <w:rPr>
          <w:rFonts w:cs="Arial"/>
          <w:szCs w:val="24"/>
        </w:rPr>
        <w:t>оми</w:t>
      </w:r>
      <w:r>
        <w:rPr>
          <w:rFonts w:cs="Arial"/>
          <w:szCs w:val="24"/>
        </w:rPr>
        <w:t xml:space="preserve">сије, </w:t>
      </w:r>
    </w:p>
    <w:p w:rsidR="00FB09E5" w:rsidRDefault="00FB09E5" w:rsidP="00FB09E5">
      <w:pPr>
        <w:numPr>
          <w:ilvl w:val="0"/>
          <w:numId w:val="7"/>
        </w:numPr>
        <w:spacing w:before="0" w:after="0" w:line="240" w:lineRule="auto"/>
        <w:jc w:val="both"/>
        <w:rPr>
          <w:rFonts w:cs="Arial"/>
          <w:szCs w:val="24"/>
        </w:rPr>
      </w:pPr>
      <w:r>
        <w:rPr>
          <w:rFonts w:cs="Arial"/>
          <w:szCs w:val="24"/>
        </w:rPr>
        <w:t xml:space="preserve">обезбјеђивао стручну и административну подршку, </w:t>
      </w:r>
    </w:p>
    <w:p w:rsidR="00FB09E5" w:rsidRDefault="00FB09E5" w:rsidP="00FB09E5">
      <w:pPr>
        <w:numPr>
          <w:ilvl w:val="0"/>
          <w:numId w:val="7"/>
        </w:numPr>
        <w:spacing w:before="0" w:after="0" w:line="240" w:lineRule="auto"/>
        <w:jc w:val="both"/>
        <w:rPr>
          <w:rFonts w:cs="Arial"/>
          <w:szCs w:val="24"/>
        </w:rPr>
      </w:pPr>
      <w:r>
        <w:rPr>
          <w:rFonts w:cs="Arial"/>
          <w:szCs w:val="24"/>
        </w:rPr>
        <w:t xml:space="preserve">присуствовао раду Комисије, </w:t>
      </w:r>
    </w:p>
    <w:p w:rsidR="00FB09E5" w:rsidRDefault="00FB09E5" w:rsidP="00FB09E5">
      <w:pPr>
        <w:numPr>
          <w:ilvl w:val="0"/>
          <w:numId w:val="7"/>
        </w:numPr>
        <w:spacing w:before="0" w:after="0" w:line="240" w:lineRule="auto"/>
        <w:jc w:val="both"/>
        <w:rPr>
          <w:rFonts w:cs="Arial"/>
          <w:szCs w:val="24"/>
        </w:rPr>
      </w:pPr>
      <w:r>
        <w:rPr>
          <w:rFonts w:cs="Arial"/>
          <w:szCs w:val="24"/>
        </w:rPr>
        <w:t xml:space="preserve">сарађивао са члановима Комисије и </w:t>
      </w:r>
    </w:p>
    <w:p w:rsidR="00FB09E5" w:rsidRPr="00FB09E5" w:rsidRDefault="00FB09E5" w:rsidP="00FB09E5">
      <w:pPr>
        <w:numPr>
          <w:ilvl w:val="0"/>
          <w:numId w:val="7"/>
        </w:numPr>
        <w:spacing w:before="0" w:after="0" w:line="240" w:lineRule="auto"/>
        <w:jc w:val="both"/>
        <w:rPr>
          <w:rFonts w:cs="Arial"/>
          <w:szCs w:val="24"/>
        </w:rPr>
      </w:pPr>
      <w:r>
        <w:rPr>
          <w:rFonts w:cs="Arial"/>
          <w:szCs w:val="24"/>
        </w:rPr>
        <w:t>водио записник.</w:t>
      </w:r>
    </w:p>
    <w:p w:rsidR="00FB09E5" w:rsidRPr="00FB09E5" w:rsidRDefault="00FB09E5" w:rsidP="00FB09E5">
      <w:pPr>
        <w:ind w:firstLine="720"/>
        <w:jc w:val="both"/>
        <w:rPr>
          <w:rFonts w:cs="Arial"/>
          <w:szCs w:val="24"/>
        </w:rPr>
      </w:pPr>
      <w:r>
        <w:rPr>
          <w:rFonts w:cs="Arial"/>
          <w:szCs w:val="24"/>
        </w:rPr>
        <w:t xml:space="preserve"> Предсједник Комисије је заказивао састанак, а лица су по утврђеном  термину позивана на Комисију. </w:t>
      </w:r>
    </w:p>
    <w:p w:rsidR="00FB09E5" w:rsidRPr="00FB09E5" w:rsidRDefault="00FB09E5" w:rsidP="00FB09E5">
      <w:pPr>
        <w:ind w:firstLine="720"/>
        <w:jc w:val="both"/>
        <w:rPr>
          <w:rFonts w:cs="Arial"/>
          <w:szCs w:val="24"/>
        </w:rPr>
      </w:pPr>
      <w:r w:rsidRPr="002B14C7">
        <w:rPr>
          <w:rFonts w:cs="Arial"/>
          <w:szCs w:val="24"/>
        </w:rPr>
        <w:t>Утврђивање способности лица у поступку остваривања права из социјалне заштите и утврђивањ</w:t>
      </w:r>
      <w:r>
        <w:rPr>
          <w:rFonts w:cs="Arial"/>
          <w:szCs w:val="24"/>
        </w:rPr>
        <w:t>е функционалног стања корисника у 2023. години извршено је на 11 састанака. На сваком састанку радили су сви стални чланови Комисије, а по потреби позивани су замјенски и повремени чланови.</w:t>
      </w:r>
    </w:p>
    <w:p w:rsidR="00FB09E5" w:rsidRPr="00FB09E5" w:rsidRDefault="00FB09E5" w:rsidP="00FB09E5">
      <w:pPr>
        <w:ind w:firstLine="720"/>
        <w:jc w:val="both"/>
        <w:rPr>
          <w:rFonts w:cs="Arial"/>
          <w:szCs w:val="24"/>
        </w:rPr>
      </w:pPr>
      <w:r>
        <w:rPr>
          <w:rFonts w:cs="Arial"/>
          <w:szCs w:val="24"/>
        </w:rPr>
        <w:t>Сваки члан Комисије је, у домену свог рада, вршио опсервацију и утврђивање способности и функционалног стања и свој налаз и мишљење достављао предсједнику Комисије. У току рада коришћен је Бартелов тест који је састављао предсједник Комисије. На основу појединачних оцјена, Бартеловог теста као инструмента за процјену активности свакодневног живота и усаглашених ставова, предсједник Комисије је састављао заједнички налаз и мишљење.</w:t>
      </w:r>
    </w:p>
    <w:p w:rsidR="00FB09E5" w:rsidRPr="007E0048" w:rsidRDefault="00FB09E5" w:rsidP="00FB09E5">
      <w:pPr>
        <w:pStyle w:val="BodyText"/>
        <w:rPr>
          <w:rFonts w:cs="Arial"/>
        </w:rPr>
      </w:pPr>
      <w:r w:rsidRPr="007E0048">
        <w:rPr>
          <w:rFonts w:cs="Arial"/>
        </w:rPr>
        <w:lastRenderedPageBreak/>
        <w:tab/>
        <w:t xml:space="preserve">У 2023. години запримљена су 123 захтјева за остваривање права на додатак за помоћ и његу другог лица и 1 захтјев за процјену радне способности у поступку остваривања права на новчану помоћ лица млађег од 65 година старости.. </w:t>
      </w:r>
    </w:p>
    <w:p w:rsidR="00FB09E5" w:rsidRPr="00FB09E5" w:rsidRDefault="00FB09E5" w:rsidP="00FB09E5">
      <w:pPr>
        <w:pStyle w:val="BodyText"/>
      </w:pPr>
      <w:r w:rsidRPr="007E0048">
        <w:rPr>
          <w:rFonts w:cs="Arial"/>
        </w:rPr>
        <w:tab/>
        <w:t>У 15</w:t>
      </w:r>
      <w:r>
        <w:rPr>
          <w:rFonts w:cs="Arial"/>
        </w:rPr>
        <w:t xml:space="preserve"> случајева донеш</w:t>
      </w:r>
      <w:r w:rsidRPr="007E0048">
        <w:rPr>
          <w:rFonts w:cs="Arial"/>
        </w:rPr>
        <w:t>ен је закључак којим се</w:t>
      </w:r>
      <w:r w:rsidRPr="007E0048">
        <w:rPr>
          <w:lang w:val="hr-HR"/>
        </w:rPr>
        <w:t>,</w:t>
      </w:r>
      <w:r w:rsidRPr="007E0048">
        <w:t xml:space="preserve"> по службеној дужности, </w:t>
      </w:r>
      <w:r w:rsidRPr="007E0048">
        <w:rPr>
          <w:rFonts w:cs="Arial"/>
        </w:rPr>
        <w:t xml:space="preserve"> </w:t>
      </w:r>
      <w:r w:rsidRPr="007E0048">
        <w:rPr>
          <w:lang w:val="hr-HR"/>
        </w:rPr>
        <w:t>обуставља поступак</w:t>
      </w:r>
      <w:r w:rsidRPr="007E0048">
        <w:t xml:space="preserve"> у предмету остваривања права на дода</w:t>
      </w:r>
      <w:r>
        <w:t>так за помоћ и његу другог лица</w:t>
      </w:r>
      <w:r w:rsidRPr="007E0048">
        <w:t xml:space="preserve"> због смрти лица</w:t>
      </w:r>
      <w:r>
        <w:t xml:space="preserve"> за које је поднешен захтјев.</w:t>
      </w:r>
    </w:p>
    <w:p w:rsidR="00FB09E5" w:rsidRPr="00FB09E5" w:rsidRDefault="00FB09E5" w:rsidP="00FB09E5">
      <w:pPr>
        <w:jc w:val="both"/>
        <w:rPr>
          <w:rFonts w:cs="Arial"/>
          <w:szCs w:val="24"/>
        </w:rPr>
      </w:pPr>
      <w:r w:rsidRPr="007E0048">
        <w:rPr>
          <w:rFonts w:cs="Arial"/>
          <w:szCs w:val="24"/>
        </w:rPr>
        <w:tab/>
        <w:t>На 11 комисија укупно су процјењена 124 лица, 36 лица са захтјевом из 2022. године и 88 лица са захтјевом из 2023. године.</w:t>
      </w:r>
    </w:p>
    <w:p w:rsidR="00FB09E5" w:rsidRPr="006932B8" w:rsidRDefault="00FB09E5" w:rsidP="00FB09E5">
      <w:pPr>
        <w:jc w:val="both"/>
        <w:rPr>
          <w:rFonts w:cs="Arial"/>
          <w:szCs w:val="24"/>
        </w:rPr>
      </w:pPr>
      <w:r w:rsidRPr="006932B8">
        <w:rPr>
          <w:rFonts w:cs="Arial"/>
          <w:szCs w:val="24"/>
        </w:rPr>
        <w:tab/>
        <w:t xml:space="preserve">За 11 лица утврђивање функционалног стања је извршено у кућној посјети, а за 113 у просторијама ЦСР.   </w:t>
      </w:r>
    </w:p>
    <w:p w:rsidR="00FB09E5" w:rsidRDefault="00FB09E5" w:rsidP="00FB09E5">
      <w:pPr>
        <w:ind w:firstLine="720"/>
        <w:jc w:val="both"/>
        <w:rPr>
          <w:rFonts w:cs="Arial"/>
          <w:szCs w:val="24"/>
        </w:rPr>
      </w:pPr>
      <w:r>
        <w:rPr>
          <w:rFonts w:cs="Arial"/>
          <w:szCs w:val="24"/>
        </w:rPr>
        <w:t xml:space="preserve">Код 50 лица утврђена је потпуна зависност од помоћи и његе другог лица. </w:t>
      </w:r>
    </w:p>
    <w:p w:rsidR="00FB09E5" w:rsidRDefault="00FB09E5" w:rsidP="00FB09E5">
      <w:pPr>
        <w:ind w:firstLine="720"/>
        <w:jc w:val="both"/>
        <w:rPr>
          <w:rFonts w:cs="Arial"/>
          <w:szCs w:val="24"/>
        </w:rPr>
      </w:pPr>
      <w:r>
        <w:rPr>
          <w:rFonts w:cs="Arial"/>
          <w:szCs w:val="24"/>
        </w:rPr>
        <w:t xml:space="preserve">Код 65 лица утврђена је дјелимична зависност од помоћи и његе другог лица.  </w:t>
      </w:r>
      <w:r>
        <w:rPr>
          <w:rFonts w:cs="Arial"/>
          <w:szCs w:val="24"/>
        </w:rPr>
        <w:tab/>
        <w:t xml:space="preserve">Код 7 лица утврђено је да не постоји зависност од помоћи и његе другог лица. </w:t>
      </w:r>
    </w:p>
    <w:p w:rsidR="00FB09E5" w:rsidRDefault="00FB09E5" w:rsidP="00FB09E5">
      <w:pPr>
        <w:ind w:firstLine="720"/>
        <w:jc w:val="both"/>
        <w:rPr>
          <w:rFonts w:cs="Arial"/>
          <w:szCs w:val="24"/>
        </w:rPr>
      </w:pPr>
      <w:r>
        <w:rPr>
          <w:rFonts w:cs="Arial"/>
          <w:szCs w:val="24"/>
        </w:rPr>
        <w:t>Код 2 лица вршена је процјена радне способности.</w:t>
      </w:r>
    </w:p>
    <w:p w:rsidR="00FB09E5" w:rsidRDefault="00FB09E5" w:rsidP="00FB09E5">
      <w:pPr>
        <w:jc w:val="both"/>
      </w:pPr>
      <w:r>
        <w:rPr>
          <w:rFonts w:cs="Arial"/>
          <w:szCs w:val="24"/>
        </w:rPr>
        <w:tab/>
        <w:t>Код 8 лица која су корисници права на додатак за помоћ и његу другог лица вршена је поновна процјена функционалног стања.  Код 7 лица утврђено је да је дошло до погоршања здравственог стања</w:t>
      </w:r>
      <w:r w:rsidRPr="007578BC">
        <w:t xml:space="preserve"> </w:t>
      </w:r>
      <w:r>
        <w:t>које је утјецало на  функционално стање и потпуну  зависност  од помоћи и његе другог лица, а код 1 лица погоршање здравственог стања није довело до потпуне зависности од помоћи и његе другог лица.</w:t>
      </w:r>
    </w:p>
    <w:p w:rsidR="00FB09E5" w:rsidRDefault="00FB09E5" w:rsidP="00FB09E5">
      <w:pPr>
        <w:ind w:firstLine="720"/>
        <w:jc w:val="both"/>
        <w:rPr>
          <w:rFonts w:cs="Arial"/>
          <w:szCs w:val="24"/>
        </w:rPr>
      </w:pPr>
      <w:r w:rsidRPr="007E0048">
        <w:rPr>
          <w:rFonts w:cs="Arial"/>
          <w:szCs w:val="24"/>
        </w:rPr>
        <w:t>48</w:t>
      </w:r>
      <w:r w:rsidRPr="00C81A75">
        <w:rPr>
          <w:rFonts w:cs="Arial"/>
          <w:b/>
          <w:szCs w:val="24"/>
        </w:rPr>
        <w:t xml:space="preserve"> </w:t>
      </w:r>
      <w:r w:rsidRPr="007E0048">
        <w:rPr>
          <w:rFonts w:cs="Arial"/>
          <w:szCs w:val="24"/>
        </w:rPr>
        <w:t>захтјева из 2023. године разматраће се у 2024. години.</w:t>
      </w:r>
    </w:p>
    <w:p w:rsidR="00443B72" w:rsidRDefault="00FB09E5" w:rsidP="00CD1066">
      <w:pPr>
        <w:jc w:val="both"/>
        <w:rPr>
          <w:b/>
          <w:color w:val="548DD4" w:themeColor="text2" w:themeTint="99"/>
          <w:lang w:val="sr-Cyrl-CS"/>
        </w:rPr>
      </w:pPr>
      <w:r>
        <w:rPr>
          <w:rFonts w:cs="Arial"/>
          <w:szCs w:val="24"/>
        </w:rPr>
        <w:t>Права на додатак за помоћ и његу другог лица су редовно финансирана</w:t>
      </w:r>
      <w:r w:rsidR="00E256C8">
        <w:rPr>
          <w:b/>
          <w:color w:val="548DD4" w:themeColor="text2" w:themeTint="99"/>
          <w:lang w:val="sr-Cyrl-CS"/>
        </w:rPr>
        <w:t>.</w:t>
      </w:r>
    </w:p>
    <w:p w:rsidR="00E256C8" w:rsidRPr="00E256C8" w:rsidRDefault="00E256C8" w:rsidP="00CD1066">
      <w:pPr>
        <w:jc w:val="both"/>
        <w:rPr>
          <w:b/>
          <w:color w:val="548DD4" w:themeColor="text2" w:themeTint="99"/>
          <w:lang w:val="sr-Cyrl-CS"/>
        </w:rPr>
      </w:pPr>
    </w:p>
    <w:p w:rsidR="00A024D7" w:rsidRDefault="00591738" w:rsidP="00923080">
      <w:pPr>
        <w:pStyle w:val="Heading2"/>
      </w:pPr>
      <w:bookmarkStart w:id="42" w:name="_Toc514399217"/>
      <w:r w:rsidRPr="000B3EBF">
        <w:rPr>
          <w:szCs w:val="22"/>
        </w:rPr>
        <w:t>4</w:t>
      </w:r>
      <w:r w:rsidR="00A024D7" w:rsidRPr="000B3EBF">
        <w:rPr>
          <w:szCs w:val="22"/>
        </w:rPr>
        <w:t xml:space="preserve">. </w:t>
      </w:r>
      <w:bookmarkStart w:id="43" w:name="_Toc501716401"/>
      <w:r w:rsidR="00A024D7" w:rsidRPr="000B3EBF">
        <w:rPr>
          <w:szCs w:val="22"/>
        </w:rPr>
        <w:t>Реализовани пројекти и активности</w:t>
      </w:r>
      <w:bookmarkEnd w:id="42"/>
      <w:bookmarkEnd w:id="43"/>
      <w:r w:rsidR="00923080">
        <w:rPr>
          <w:szCs w:val="22"/>
        </w:rPr>
        <w:t xml:space="preserve">; </w:t>
      </w:r>
      <w:r w:rsidR="00923080" w:rsidRPr="00C6493D">
        <w:t>Едукације</w:t>
      </w:r>
      <w:r w:rsidR="00923080" w:rsidRPr="006F3666">
        <w:t xml:space="preserve"> </w:t>
      </w:r>
      <w:r w:rsidR="00923080" w:rsidRPr="00C6493D">
        <w:t>и</w:t>
      </w:r>
      <w:r w:rsidR="00923080" w:rsidRPr="006F3666">
        <w:t xml:space="preserve"> </w:t>
      </w:r>
      <w:r w:rsidR="00923080" w:rsidRPr="00C6493D">
        <w:t>стручно</w:t>
      </w:r>
      <w:r w:rsidR="00923080" w:rsidRPr="006F3666">
        <w:t xml:space="preserve"> </w:t>
      </w:r>
      <w:r w:rsidR="00923080" w:rsidRPr="00C6493D">
        <w:t>усавршавање</w:t>
      </w:r>
      <w:r w:rsidR="00923080" w:rsidRPr="006F3666">
        <w:t>:</w:t>
      </w:r>
    </w:p>
    <w:p w:rsidR="00923080" w:rsidRPr="00923080" w:rsidRDefault="00923080" w:rsidP="00923080">
      <w:pPr>
        <w:rPr>
          <w:color w:val="FF0000"/>
        </w:rPr>
      </w:pPr>
      <w:r w:rsidRPr="00923080">
        <w:rPr>
          <w:color w:val="FF0000"/>
        </w:rPr>
        <w:t>4.</w:t>
      </w:r>
      <w:r>
        <w:rPr>
          <w:color w:val="FF0000"/>
        </w:rPr>
        <w:t>1.</w:t>
      </w:r>
      <w:r w:rsidRPr="00923080">
        <w:rPr>
          <w:color w:val="FF0000"/>
        </w:rPr>
        <w:t xml:space="preserve"> Реализовани пројекти и активности;</w:t>
      </w:r>
    </w:p>
    <w:p w:rsidR="00996B34" w:rsidRDefault="00996B34" w:rsidP="00996B34">
      <w:pPr>
        <w:jc w:val="both"/>
        <w:rPr>
          <w:color w:val="000000"/>
          <w:szCs w:val="24"/>
          <w:lang w:val="ru-RU"/>
        </w:rPr>
      </w:pPr>
      <w:r>
        <w:t>1. У току 2023</w:t>
      </w:r>
      <w:r w:rsidRPr="001E5A39">
        <w:t xml:space="preserve">.године </w:t>
      </w:r>
      <w:r w:rsidRPr="001E5A39">
        <w:rPr>
          <w:lang w:val="sr-Cyrl-CS"/>
        </w:rPr>
        <w:t xml:space="preserve">ЈУ Центар за социјални рад Козарска Дубица </w:t>
      </w:r>
      <w:r w:rsidRPr="001E5A39">
        <w:t xml:space="preserve">реализовао је </w:t>
      </w:r>
      <w:r>
        <w:t xml:space="preserve">други дио </w:t>
      </w:r>
      <w:r w:rsidRPr="001E5A39">
        <w:t>пројекат</w:t>
      </w:r>
      <w:r w:rsidRPr="001E5A39">
        <w:rPr>
          <w:lang w:val="sr-Cyrl-CS"/>
        </w:rPr>
        <w:t xml:space="preserve"> под називом: </w:t>
      </w:r>
      <w:r>
        <w:rPr>
          <w:bCs/>
          <w:color w:val="000000"/>
          <w:lang w:val="sr-Cyrl-BA"/>
        </w:rPr>
        <w:t>"</w:t>
      </w:r>
      <w:r w:rsidRPr="00E107C9">
        <w:rPr>
          <w:b/>
          <w:bCs/>
          <w:i/>
          <w:color w:val="000000"/>
          <w:lang w:val="sr-Cyrl-BA"/>
        </w:rPr>
        <w:t>Јачање система социјалне заштите</w:t>
      </w:r>
      <w:r w:rsidRPr="00E70E4C">
        <w:rPr>
          <w:b/>
          <w:bCs/>
          <w:i/>
          <w:color w:val="000000"/>
          <w:lang w:val="ru-RU"/>
        </w:rPr>
        <w:t xml:space="preserve"> </w:t>
      </w:r>
      <w:r w:rsidRPr="00E107C9">
        <w:rPr>
          <w:b/>
          <w:bCs/>
          <w:i/>
          <w:color w:val="000000"/>
          <w:lang w:val="sr-Cyrl-BA"/>
        </w:rPr>
        <w:t>кроз оснаживање техничких капацитета</w:t>
      </w:r>
      <w:r w:rsidRPr="00E70E4C">
        <w:rPr>
          <w:b/>
          <w:bCs/>
          <w:i/>
          <w:color w:val="000000"/>
          <w:lang w:val="ru-RU"/>
        </w:rPr>
        <w:t xml:space="preserve"> </w:t>
      </w:r>
      <w:r w:rsidRPr="00E107C9">
        <w:rPr>
          <w:b/>
          <w:bCs/>
          <w:i/>
          <w:color w:val="000000"/>
          <w:lang w:val="sr-Cyrl-BA"/>
        </w:rPr>
        <w:t>ЈУ Центар за социјални рад Козарска Дубица</w:t>
      </w:r>
      <w:r>
        <w:rPr>
          <w:b/>
          <w:bCs/>
          <w:i/>
          <w:color w:val="000000"/>
          <w:lang w:val="sr-Cyrl-BA"/>
        </w:rPr>
        <w:t>"</w:t>
      </w:r>
      <w:r w:rsidRPr="0042340D">
        <w:rPr>
          <w:bCs/>
          <w:color w:val="000000"/>
          <w:lang w:val="sr-Cyrl-BA"/>
        </w:rPr>
        <w:t>, упућен</w:t>
      </w:r>
      <w:r w:rsidRPr="0042340D">
        <w:rPr>
          <w:bCs/>
          <w:lang w:val="sr-Cyrl-CS"/>
        </w:rPr>
        <w:t xml:space="preserve"> Министарству</w:t>
      </w:r>
      <w:r w:rsidRPr="00E70E4C">
        <w:rPr>
          <w:bCs/>
          <w:lang w:val="ru-RU"/>
        </w:rPr>
        <w:t xml:space="preserve"> </w:t>
      </w:r>
      <w:r w:rsidRPr="0042340D">
        <w:rPr>
          <w:bCs/>
          <w:lang w:val="sr-Cyrl-CS"/>
        </w:rPr>
        <w:t>здравља и социјалне</w:t>
      </w:r>
      <w:r w:rsidRPr="00E70E4C">
        <w:rPr>
          <w:bCs/>
          <w:lang w:val="ru-RU"/>
        </w:rPr>
        <w:t xml:space="preserve"> </w:t>
      </w:r>
      <w:r w:rsidRPr="0042340D">
        <w:rPr>
          <w:bCs/>
          <w:lang w:val="sr-Cyrl-CS"/>
        </w:rPr>
        <w:t>заштите</w:t>
      </w:r>
      <w:r w:rsidRPr="00E70E4C">
        <w:rPr>
          <w:bCs/>
          <w:lang w:val="ru-RU"/>
        </w:rPr>
        <w:t xml:space="preserve"> </w:t>
      </w:r>
      <w:r w:rsidRPr="0042340D">
        <w:rPr>
          <w:bCs/>
          <w:lang w:val="sr-Cyrl-CS"/>
        </w:rPr>
        <w:t>Републике</w:t>
      </w:r>
      <w:r w:rsidRPr="00E70E4C">
        <w:rPr>
          <w:bCs/>
          <w:lang w:val="ru-RU"/>
        </w:rPr>
        <w:t xml:space="preserve"> </w:t>
      </w:r>
      <w:r w:rsidRPr="0042340D">
        <w:rPr>
          <w:bCs/>
          <w:lang w:val="sr-Cyrl-CS"/>
        </w:rPr>
        <w:t xml:space="preserve">Српске, </w:t>
      </w:r>
      <w:r>
        <w:rPr>
          <w:bCs/>
          <w:lang w:val="sr-Cyrl-CS"/>
        </w:rPr>
        <w:t>на "</w:t>
      </w:r>
      <w:r w:rsidRPr="00E70E4C">
        <w:rPr>
          <w:bCs/>
          <w:lang w:val="ru-RU"/>
        </w:rPr>
        <w:t>Јавни конкурс за расподјелу средстава од игара на срећу за 2022.годину"</w:t>
      </w:r>
      <w:r>
        <w:rPr>
          <w:bCs/>
        </w:rPr>
        <w:t>. Вриједност пројект</w:t>
      </w:r>
      <w:r w:rsidRPr="00E70E4C">
        <w:rPr>
          <w:color w:val="000000"/>
          <w:szCs w:val="24"/>
        </w:rPr>
        <w:t>а 30.190,00КМ.</w:t>
      </w:r>
      <w:r w:rsidRPr="008A0AE5">
        <w:rPr>
          <w:color w:val="000000"/>
          <w:lang w:val="sr-Cyrl-CS"/>
        </w:rPr>
        <w:t xml:space="preserve"> </w:t>
      </w:r>
      <w:r>
        <w:rPr>
          <w:color w:val="000000"/>
          <w:lang w:val="sr-Cyrl-CS"/>
        </w:rPr>
        <w:t xml:space="preserve">Циљ Пројекта је </w:t>
      </w:r>
      <w:r>
        <w:rPr>
          <w:color w:val="333333"/>
          <w:szCs w:val="24"/>
          <w:shd w:val="clear" w:color="auto" w:fill="FFFFFF"/>
          <w:lang w:val="sr-Cyrl-BA"/>
        </w:rPr>
        <w:t>у</w:t>
      </w:r>
      <w:r w:rsidRPr="00462747">
        <w:rPr>
          <w:color w:val="333333"/>
          <w:szCs w:val="24"/>
          <w:shd w:val="clear" w:color="auto" w:fill="FFFFFF"/>
          <w:lang w:val="sr-Cyrl-BA"/>
        </w:rPr>
        <w:t xml:space="preserve">напређење и јачање рада </w:t>
      </w:r>
      <w:r w:rsidRPr="008A0AE5">
        <w:rPr>
          <w:color w:val="000000"/>
          <w:szCs w:val="24"/>
          <w:shd w:val="clear" w:color="auto" w:fill="FFFFFF"/>
          <w:lang w:val="sr-Cyrl-BA"/>
        </w:rPr>
        <w:t>ЈУ Центар</w:t>
      </w:r>
      <w:r>
        <w:rPr>
          <w:color w:val="FF0000"/>
          <w:szCs w:val="24"/>
          <w:shd w:val="clear" w:color="auto" w:fill="FFFFFF"/>
          <w:lang w:val="sr-Cyrl-BA"/>
        </w:rPr>
        <w:t xml:space="preserve"> </w:t>
      </w:r>
      <w:r w:rsidRPr="00462747">
        <w:rPr>
          <w:color w:val="333333"/>
          <w:szCs w:val="24"/>
          <w:shd w:val="clear" w:color="auto" w:fill="FFFFFF"/>
          <w:lang w:val="sr-Cyrl-BA"/>
        </w:rPr>
        <w:t>за социјални рад Козарска Дубица кроз оснаживање техничких капацитета и унапређење услова рада</w:t>
      </w:r>
      <w:r>
        <w:rPr>
          <w:color w:val="333333"/>
          <w:szCs w:val="24"/>
          <w:shd w:val="clear" w:color="auto" w:fill="FFFFFF"/>
          <w:lang w:val="sr-Cyrl-BA"/>
        </w:rPr>
        <w:t xml:space="preserve"> - </w:t>
      </w:r>
      <w:r>
        <w:rPr>
          <w:color w:val="000000"/>
          <w:lang w:val="sr-Cyrl-CS"/>
        </w:rPr>
        <w:t xml:space="preserve"> адаптација санитарног чвора, набавка канцеларијског намјештаја и набавка информатичке опреме. Први дио пројекта у износ у од 15.000,00КМ је реализован крај</w:t>
      </w:r>
      <w:r w:rsidR="00ED5920">
        <w:rPr>
          <w:color w:val="000000"/>
          <w:lang w:val="sr-Cyrl-CS"/>
        </w:rPr>
        <w:t>ем</w:t>
      </w:r>
      <w:r>
        <w:rPr>
          <w:color w:val="000000"/>
          <w:lang w:val="sr-Cyrl-CS"/>
        </w:rPr>
        <w:t xml:space="preserve"> 2022.године и то за адаптацију санитраног чвора и набавку канцеларијског намјештаја и набавка једног рачунара - сервер, а </w:t>
      </w:r>
      <w:r>
        <w:rPr>
          <w:color w:val="000000"/>
          <w:szCs w:val="24"/>
          <w:lang w:val="ru-RU"/>
        </w:rPr>
        <w:t xml:space="preserve">други дио средстава за пројекат у износу од 15.190,00КМ дозначен у јануару 2023.године. Средствима је набављена нова рачунарска опрема - 9 рачунара, канцеларијског намјештаја и клима. </w:t>
      </w:r>
    </w:p>
    <w:p w:rsidR="00996B34" w:rsidRPr="00996B34" w:rsidRDefault="00996B34" w:rsidP="00996B34">
      <w:pPr>
        <w:jc w:val="both"/>
        <w:rPr>
          <w:color w:val="000000"/>
          <w:szCs w:val="24"/>
          <w:lang w:val="ru-RU"/>
        </w:rPr>
      </w:pPr>
      <w:r w:rsidRPr="00996B34">
        <w:rPr>
          <w:sz w:val="24"/>
          <w:szCs w:val="24"/>
        </w:rPr>
        <w:t xml:space="preserve">2. Програмске активности за вријеме трајања Дјечије недјеље. У оквиру обиљежавања „Дјечије недјеље“,  у периоду од 02.10.2022.године до  08.10.2023.године, ЈУ Центар за социјални рад Козарска Дубица ће проводити логопедске прегледе за дјецу и омладину са сметњама у говорно-гласовној комуникацији. Сви заинтересовани грађани се могу јавити у ЈУ Центар за социјални рад Козарска Дубица. Након логопедске процјене, сходно стању, дјеца ће бити </w:t>
      </w:r>
      <w:r w:rsidRPr="00996B34">
        <w:rPr>
          <w:sz w:val="24"/>
          <w:szCs w:val="24"/>
        </w:rPr>
        <w:lastRenderedPageBreak/>
        <w:t xml:space="preserve">укључена у бесплатан логопедски третман, у оквиру услуге коју пружа ЈУ Центар за социјални рад Козарска Дубица. Циљ програмских  активности које се проводе током трајања „Дјечије недјеље“ јесте да укаже на значај вриједности које наше друштво његује и које су свакако окренуте према дјеци. Овогодишњом активности под слоганом "Први пут код логопеда" желимо да ставимо значај важности правовременог и раног третмана за дјецу са сметњама у говорно гласовној комуникацији како би се одређене неправилности на вријеме и успјешно отклониле. </w:t>
      </w:r>
      <w:r w:rsidRPr="00996B34">
        <w:rPr>
          <w:rStyle w:val="Emphasis"/>
          <w:sz w:val="24"/>
          <w:szCs w:val="24"/>
        </w:rPr>
        <w:t>Дјеца </w:t>
      </w:r>
      <w:r w:rsidRPr="00996B34">
        <w:rPr>
          <w:sz w:val="24"/>
          <w:szCs w:val="24"/>
        </w:rPr>
        <w:t xml:space="preserve"> која показују одређене сметње у развоју говора, не мора нужно да значи и соматска оштећења, већ може да се јави и као посљедица недовољне ране социјалне стимулације дјеце, усљед чега говор дјетета покаже успорен развој.</w:t>
      </w:r>
    </w:p>
    <w:p w:rsidR="00996B34" w:rsidRPr="00137A52" w:rsidRDefault="00996B34" w:rsidP="00996B34">
      <w:pPr>
        <w:jc w:val="both"/>
        <w:rPr>
          <w:i/>
          <w:color w:val="000000"/>
          <w:szCs w:val="24"/>
          <w:lang w:val="ru-RU"/>
        </w:rPr>
      </w:pPr>
      <w:r>
        <w:rPr>
          <w:color w:val="000000"/>
          <w:szCs w:val="24"/>
        </w:rPr>
        <w:t>3.</w:t>
      </w:r>
      <w:r w:rsidRPr="00137A52">
        <w:rPr>
          <w:color w:val="000000"/>
          <w:szCs w:val="24"/>
        </w:rPr>
        <w:t xml:space="preserve"> Споразум о сарадњи са Удружењем младих "Фокус", у пројекту "Добра дјела", гдје Центар за соц. рад сваки мјесец делегира списак од 20 корисника новчане помоћи и лица у стању социјалне потребе, који су корисници једног оброка дневно, које реализује Удружење младих "Фокус".</w:t>
      </w:r>
      <w:r w:rsidRPr="00137A52">
        <w:rPr>
          <w:i/>
          <w:color w:val="000000"/>
          <w:szCs w:val="24"/>
        </w:rPr>
        <w:t xml:space="preserve"> </w:t>
      </w:r>
      <w:r w:rsidRPr="00137A52">
        <w:rPr>
          <w:i/>
          <w:color w:val="000000"/>
          <w:szCs w:val="24"/>
          <w:lang w:val="ru-RU"/>
        </w:rPr>
        <w:t>Сарадња ће се наставити и у 2024.години.</w:t>
      </w:r>
    </w:p>
    <w:p w:rsidR="00996B34" w:rsidRPr="00996B34" w:rsidRDefault="00996B34" w:rsidP="00996B34">
      <w:pPr>
        <w:jc w:val="both"/>
        <w:rPr>
          <w:color w:val="000000"/>
          <w:szCs w:val="24"/>
          <w:shd w:val="clear" w:color="auto" w:fill="FFFFFF"/>
          <w:lang w:val="ru-RU"/>
        </w:rPr>
      </w:pPr>
      <w:r>
        <w:rPr>
          <w:color w:val="000000"/>
          <w:szCs w:val="24"/>
          <w:shd w:val="clear" w:color="auto" w:fill="FFFFFF"/>
          <w:lang w:val="ru-RU"/>
        </w:rPr>
        <w:t>4</w:t>
      </w:r>
      <w:r w:rsidRPr="00137A52">
        <w:rPr>
          <w:color w:val="000000"/>
          <w:szCs w:val="24"/>
          <w:shd w:val="clear" w:color="auto" w:fill="FFFFFF"/>
          <w:lang w:val="ru-RU"/>
        </w:rPr>
        <w:t xml:space="preserve">. Сарадња са Хуманитарном организацијом "Срби за Србе" ради реализације стамбеног збрињавања једне породице са млдб. дјецом, у стању социјалне потребе, започета активност у 2022.години, реализовано  у 2023.години, сарадња ће се наставити </w:t>
      </w:r>
      <w:r>
        <w:rPr>
          <w:color w:val="000000"/>
          <w:szCs w:val="24"/>
          <w:shd w:val="clear" w:color="auto" w:fill="FFFFFF"/>
        </w:rPr>
        <w:t xml:space="preserve">и </w:t>
      </w:r>
      <w:r w:rsidRPr="00137A52">
        <w:rPr>
          <w:color w:val="000000"/>
          <w:szCs w:val="24"/>
          <w:shd w:val="clear" w:color="auto" w:fill="FFFFFF"/>
          <w:lang w:val="ru-RU"/>
        </w:rPr>
        <w:t>у 2024. години.</w:t>
      </w:r>
    </w:p>
    <w:p w:rsidR="00996B34" w:rsidRPr="00996B34" w:rsidRDefault="00996B34" w:rsidP="00996B34">
      <w:pPr>
        <w:jc w:val="both"/>
        <w:rPr>
          <w:color w:val="000000"/>
          <w:szCs w:val="24"/>
          <w:shd w:val="clear" w:color="auto" w:fill="FFFFFF"/>
          <w:lang w:val="ru-RU"/>
        </w:rPr>
      </w:pPr>
      <w:r>
        <w:rPr>
          <w:color w:val="000000"/>
          <w:szCs w:val="24"/>
          <w:shd w:val="clear" w:color="auto" w:fill="FFFFFF"/>
          <w:lang w:val="ru-RU"/>
        </w:rPr>
        <w:t>5. Сарадња са НВО и др организацијама на локланом нивоу реализована у 2023. години, планира се и у 2023.години.</w:t>
      </w:r>
    </w:p>
    <w:p w:rsidR="00996B34" w:rsidRPr="00996B34" w:rsidRDefault="00996B34" w:rsidP="00996B34">
      <w:pPr>
        <w:jc w:val="both"/>
        <w:rPr>
          <w:lang w:val="ru-RU"/>
        </w:rPr>
      </w:pPr>
      <w:r>
        <w:rPr>
          <w:szCs w:val="24"/>
          <w:shd w:val="clear" w:color="auto" w:fill="FFFFFF"/>
          <w:lang w:val="ru-RU"/>
        </w:rPr>
        <w:t xml:space="preserve">6. </w:t>
      </w:r>
      <w:r>
        <w:t xml:space="preserve">Увођење супервизије у ЈУ Центар за социјални рад. </w:t>
      </w:r>
      <w:r w:rsidRPr="00E70E4C">
        <w:rPr>
          <w:lang w:val="ru-RU"/>
        </w:rPr>
        <w:t xml:space="preserve"> Центар се пријавио на позив Министарства здравља и социјалне заштите да будемо дио пројекта за увођење супервизије у систем социјалне заштите у Републици Српској, и имали смо ту привилегију да смо међу 16 центара за социјални рад, од укупно 62 (центри и службе), у којима ће се проводити супервизија. Пројекат</w:t>
      </w:r>
      <w:r>
        <w:t> </w:t>
      </w:r>
      <w:r w:rsidRPr="00E70E4C">
        <w:rPr>
          <w:lang w:val="ru-RU"/>
        </w:rPr>
        <w:t xml:space="preserve"> проводи Министарство здравља и социјалне заштите у сарадњи са Асоцијацијом супервизора у БиХ, те уз подршку УНИЦЕФ-а. Пројекат, између осталог, предвиђа подршку центрима за социјални рад кроз финансирање дијела трошкова увођења супервизије.</w:t>
      </w:r>
      <w:r>
        <w:rPr>
          <w:lang w:val="ru-RU"/>
        </w:rPr>
        <w:t xml:space="preserve"> Пројекат реализован у 2023. години.</w:t>
      </w:r>
    </w:p>
    <w:p w:rsidR="00996B34" w:rsidRDefault="00996B34" w:rsidP="00996B34">
      <w:pPr>
        <w:jc w:val="both"/>
        <w:rPr>
          <w:szCs w:val="24"/>
        </w:rPr>
      </w:pPr>
      <w:r>
        <w:rPr>
          <w:szCs w:val="24"/>
        </w:rPr>
        <w:t>7. У сарадњи са Опшином Козарска Дубица и "Водоводом" а.д. Козарска Дубица реализован је пројекат 2Субвенција Јавних водних услуга" којим је обухваћено 40 домаћинстава са подручја општине. Пројекат се наставља и у 2024. години.</w:t>
      </w:r>
    </w:p>
    <w:p w:rsidR="00996B34" w:rsidRDefault="00996B34" w:rsidP="00996B34">
      <w:pPr>
        <w:jc w:val="both"/>
        <w:rPr>
          <w:szCs w:val="24"/>
        </w:rPr>
      </w:pPr>
      <w:r>
        <w:rPr>
          <w:szCs w:val="24"/>
        </w:rPr>
        <w:t>8. У сарадњи са Опшином Козарска Дубица на пројекту "Социјално становање" ЈУ Центар за социјални рад је узео активно учешће и предложио 15 домаћинстава која се налазе у стању социјалне потребе. Пројекат се наставља и у 2024. години.</w:t>
      </w:r>
    </w:p>
    <w:p w:rsidR="00996B34" w:rsidRDefault="00996B34" w:rsidP="00996B34">
      <w:pPr>
        <w:jc w:val="both"/>
        <w:rPr>
          <w:szCs w:val="24"/>
        </w:rPr>
      </w:pPr>
      <w:r>
        <w:rPr>
          <w:szCs w:val="24"/>
        </w:rPr>
        <w:t>9. У сарадњи са Општинском организацијом Црвени крст Козарска Дубоица учествовао у пројекту "Зимска помоћ 2023.- 2024.". У првом дијелу пројекта учествовало је 23 домаћинства.</w:t>
      </w:r>
    </w:p>
    <w:p w:rsidR="00996B34" w:rsidRDefault="00996B34" w:rsidP="00996B34">
      <w:pPr>
        <w:jc w:val="both"/>
        <w:rPr>
          <w:szCs w:val="24"/>
        </w:rPr>
      </w:pPr>
      <w:r>
        <w:rPr>
          <w:szCs w:val="24"/>
        </w:rPr>
        <w:t>10. У 2023. години реализован је пројекат "Реализација пакета енергетске подршке енергетски сиромашним домаћинствима". Пројектом су обухваћена 53 домаћинства-корисници права на новчану помоћ и 49- лица старија од 65 година без примања, 213- корисници права на дјечији додатак и 450- лица из борачке попучлације</w:t>
      </w:r>
    </w:p>
    <w:p w:rsidR="00315829" w:rsidRPr="00C6493D" w:rsidRDefault="00315829" w:rsidP="00315829">
      <w:pPr>
        <w:jc w:val="both"/>
        <w:rPr>
          <w:color w:val="000000"/>
          <w:szCs w:val="24"/>
          <w:lang w:val="ru-RU"/>
        </w:rPr>
      </w:pPr>
    </w:p>
    <w:p w:rsidR="00996B34" w:rsidRPr="00996B34" w:rsidRDefault="00BE0267" w:rsidP="00996B34">
      <w:pPr>
        <w:pStyle w:val="Heading2"/>
      </w:pPr>
      <w:r>
        <w:lastRenderedPageBreak/>
        <w:t>4</w:t>
      </w:r>
      <w:r w:rsidR="00315829" w:rsidRPr="006F3666">
        <w:t xml:space="preserve">.2. </w:t>
      </w:r>
      <w:r w:rsidR="00315829" w:rsidRPr="00C6493D">
        <w:t>Едукације</w:t>
      </w:r>
      <w:r w:rsidR="00315829" w:rsidRPr="006F3666">
        <w:t xml:space="preserve"> </w:t>
      </w:r>
      <w:r w:rsidR="00315829" w:rsidRPr="00C6493D">
        <w:t>и</w:t>
      </w:r>
      <w:r w:rsidR="00315829" w:rsidRPr="006F3666">
        <w:t xml:space="preserve"> </w:t>
      </w:r>
      <w:r w:rsidR="00315829" w:rsidRPr="00C6493D">
        <w:t>стручно</w:t>
      </w:r>
      <w:r w:rsidR="00315829" w:rsidRPr="006F3666">
        <w:t xml:space="preserve"> </w:t>
      </w:r>
      <w:r w:rsidR="00315829" w:rsidRPr="00C6493D">
        <w:t>усавршавање</w:t>
      </w:r>
      <w:r w:rsidR="00315829" w:rsidRPr="006F3666">
        <w:t>:</w:t>
      </w:r>
    </w:p>
    <w:p w:rsidR="00996B34" w:rsidRPr="00996B34" w:rsidRDefault="00996B34" w:rsidP="00996B34">
      <w:pPr>
        <w:jc w:val="both"/>
        <w:rPr>
          <w:szCs w:val="24"/>
        </w:rPr>
      </w:pPr>
      <w:r>
        <w:rPr>
          <w:szCs w:val="24"/>
        </w:rPr>
        <w:t>Стручни радници Центра користе сваку прилику за едукацију и стручно усавршавање, како би стечена знања и вјештине могли примјенити у свакодневном раду. Тако су током 2023.године учествовали на низ семинара, од којих су најзначајнији:</w:t>
      </w:r>
    </w:p>
    <w:p w:rsidR="00996B34" w:rsidRDefault="00996B34" w:rsidP="00996B34">
      <w:pPr>
        <w:jc w:val="both"/>
        <w:rPr>
          <w:szCs w:val="24"/>
        </w:rPr>
      </w:pPr>
      <w:r>
        <w:rPr>
          <w:szCs w:val="24"/>
        </w:rPr>
        <w:t>1. Стручни скуп "Примјена Породичног закона - изазови и могућности"</w:t>
      </w:r>
    </w:p>
    <w:p w:rsidR="00996B34" w:rsidRDefault="00996B34" w:rsidP="00996B34">
      <w:pPr>
        <w:jc w:val="both"/>
        <w:rPr>
          <w:szCs w:val="24"/>
        </w:rPr>
      </w:pPr>
      <w:r>
        <w:rPr>
          <w:szCs w:val="24"/>
        </w:rPr>
        <w:t>Регионално удружење стручних радника социјалне дјелатности Приједор и Регионално удружење стручних радника социјалне дјелатности Бања Лука, у сарадњи са Министарством здравља и социјалне заштите, уз подршку Мисије ОСЦЕ-а у БиХ, канцеларија у бања Луци органзовали су 26.09.2023. године стручни скуп на тему Примјена новог Породичног закона на ком су презентирани новитети у Породичном закону (Службени гласник Републике Српске број: 17/2023) уз дискусију са учесницима.</w:t>
      </w:r>
    </w:p>
    <w:p w:rsidR="00996B34" w:rsidRDefault="00996B34" w:rsidP="00996B34">
      <w:pPr>
        <w:jc w:val="both"/>
        <w:rPr>
          <w:szCs w:val="24"/>
        </w:rPr>
      </w:pPr>
      <w:r>
        <w:rPr>
          <w:szCs w:val="24"/>
        </w:rPr>
        <w:t>2. Округли сто под називом "Од формалне обавезе до стварног напретка"</w:t>
      </w:r>
    </w:p>
    <w:p w:rsidR="00996B34" w:rsidRDefault="00996B34" w:rsidP="00996B34">
      <w:pPr>
        <w:jc w:val="both"/>
        <w:rPr>
          <w:szCs w:val="24"/>
        </w:rPr>
      </w:pPr>
      <w:r>
        <w:rPr>
          <w:szCs w:val="24"/>
        </w:rPr>
        <w:t>Фондација "Удружене жене" округли сто су организовале 9.08.2023. године у оквиру пројекта "Спречавање и сузбијање родно заснованог насиља у процесу ЕУ интеграције Босне и Херцеговине " подржаног Квинна тили Квинна Фондације из Шведске. На округлом столу су представљене кључне препоруке ГРЕВИО (полазног) поступка процјене за Босну и Херцеговину у области насиља у породици и насиља над женама, са фокусом на препоруке које су релевантне за Републику Српску. Процјена садржи извјештај о законодавним и другим мјетрама за проведбу одредби Конвенције Вијећа Европе о спречавању и борби против насиља над женама и насиља у породици.</w:t>
      </w:r>
    </w:p>
    <w:p w:rsidR="00996B34" w:rsidRDefault="00996B34" w:rsidP="00996B34">
      <w:pPr>
        <w:jc w:val="both"/>
        <w:rPr>
          <w:szCs w:val="24"/>
        </w:rPr>
      </w:pPr>
      <w:r>
        <w:rPr>
          <w:szCs w:val="24"/>
        </w:rPr>
        <w:t>Обрађене су теме Кључне препоруке за унапређење у области превенције, материјалног и кривичног права у области насиља у породици и насиља над женама у Републици Српској; Специјализовани сервиси подршке - препоруке и иницијатива за унапређење рада сервиса и Кључни изазови у примјени Закона о заштити од насиља у породици Републике Српске.</w:t>
      </w:r>
    </w:p>
    <w:p w:rsidR="00996B34" w:rsidRDefault="00996B34" w:rsidP="00996B34">
      <w:pPr>
        <w:jc w:val="both"/>
        <w:rPr>
          <w:szCs w:val="24"/>
        </w:rPr>
      </w:pPr>
      <w:r>
        <w:rPr>
          <w:szCs w:val="24"/>
        </w:rPr>
        <w:t>3. Састанак на тему "Поступање и заштита дјеце свједока у кривичном поступку"</w:t>
      </w:r>
    </w:p>
    <w:p w:rsidR="00996B34" w:rsidRDefault="00996B34" w:rsidP="00996B34">
      <w:pPr>
        <w:jc w:val="both"/>
        <w:rPr>
          <w:szCs w:val="24"/>
        </w:rPr>
      </w:pPr>
      <w:r>
        <w:rPr>
          <w:szCs w:val="24"/>
        </w:rPr>
        <w:t>Министарство правде Републике Српске, у сарадњи са Министарством здравља и социјалне заштите, Министарством унутрашњих послова, судовима, тужилаштвима и другим надлежним институцијама у Републици Српској већ низ година проводи реформу малољетничког правосуђа.</w:t>
      </w:r>
    </w:p>
    <w:p w:rsidR="00996B34" w:rsidRDefault="00996B34" w:rsidP="00996B34">
      <w:pPr>
        <w:jc w:val="both"/>
        <w:rPr>
          <w:szCs w:val="24"/>
        </w:rPr>
      </w:pPr>
      <w:r>
        <w:rPr>
          <w:szCs w:val="24"/>
        </w:rPr>
        <w:t>Састанак који је одржан 05.07.2023. године имао је за циљ остваривање контакта са представницима институција и установа које су у цјелокупном времену примјене Закона имали највише искустава у раду са дјецом, без обзира да ли су почионици, жртве или очевици кривичних дјела.</w:t>
      </w:r>
    </w:p>
    <w:p w:rsidR="00996B34" w:rsidRDefault="00996B34" w:rsidP="00996B34">
      <w:pPr>
        <w:jc w:val="both"/>
        <w:rPr>
          <w:szCs w:val="24"/>
        </w:rPr>
      </w:pPr>
      <w:r>
        <w:rPr>
          <w:szCs w:val="24"/>
        </w:rPr>
        <w:t>Као финални резултат, уследило је стицање свеобухватног увида у постојеће стање и праксу у поступцима саслушања дјеце свједока, те приједлози и наредни кораци у стандардизацији поступања свих надлежних органа у овом осјетљивом поступку, са крајњим циљем унапређења положаја и вишег степена заштите дјеце свједока.</w:t>
      </w:r>
    </w:p>
    <w:p w:rsidR="00996B34" w:rsidRDefault="00996B34" w:rsidP="00996B34">
      <w:pPr>
        <w:jc w:val="both"/>
        <w:rPr>
          <w:szCs w:val="24"/>
        </w:rPr>
      </w:pPr>
      <w:r>
        <w:rPr>
          <w:szCs w:val="24"/>
        </w:rPr>
        <w:t>4. Тренинг за унапређење одговора на сексуално узнемиравање и друге облике сексуалног насиља на локалном нивоу</w:t>
      </w:r>
    </w:p>
    <w:p w:rsidR="00996B34" w:rsidRDefault="00996B34" w:rsidP="00996B34">
      <w:pPr>
        <w:jc w:val="both"/>
        <w:rPr>
          <w:szCs w:val="24"/>
        </w:rPr>
      </w:pPr>
      <w:r>
        <w:rPr>
          <w:szCs w:val="24"/>
        </w:rPr>
        <w:t xml:space="preserve">Фондација "Удружене жене" у времену 12.-13.06. организовала је тренинг за унапређење одговора на сексуално узнемиравање и друге облике сексуалног насиља на локалном нивоу. Теме које су биле обухваћене тренингом су сексуално насиље над женама, законски оквир и </w:t>
      </w:r>
      <w:r>
        <w:rPr>
          <w:szCs w:val="24"/>
        </w:rPr>
        <w:lastRenderedPageBreak/>
        <w:t>распрострањеност, могућност за подршку и заштиту у правном оквиру Републике Српске, предрасуде и стереотипи према жртвама и сензибилисан одговор професионалаца/стручних лица.</w:t>
      </w:r>
    </w:p>
    <w:p w:rsidR="00996B34" w:rsidRDefault="00996B34" w:rsidP="00996B34">
      <w:pPr>
        <w:jc w:val="both"/>
        <w:rPr>
          <w:szCs w:val="24"/>
        </w:rPr>
      </w:pPr>
      <w:r>
        <w:rPr>
          <w:szCs w:val="24"/>
        </w:rPr>
        <w:t>5. "ENVISION" - Креирање подржавајућег окружења за социјалну инклузиху дјеце-фаза 2/Примјена програма подршке породицама"</w:t>
      </w:r>
    </w:p>
    <w:p w:rsidR="00996B34" w:rsidRDefault="00996B34" w:rsidP="00996B34">
      <w:pPr>
        <w:jc w:val="both"/>
        <w:rPr>
          <w:szCs w:val="24"/>
        </w:rPr>
      </w:pPr>
      <w:r>
        <w:rPr>
          <w:szCs w:val="24"/>
        </w:rPr>
        <w:t xml:space="preserve">Имплентатор пројекта "ENVISION" Центар за социјални рад  Бања Лука организовао је завршну Конференцију 24.05.2023. године. </w:t>
      </w:r>
    </w:p>
    <w:p w:rsidR="00996B34" w:rsidRDefault="00996B34" w:rsidP="00996B34">
      <w:pPr>
        <w:jc w:val="both"/>
        <w:rPr>
          <w:szCs w:val="24"/>
        </w:rPr>
      </w:pPr>
      <w:r>
        <w:rPr>
          <w:szCs w:val="24"/>
        </w:rPr>
        <w:t xml:space="preserve">Пројекат је имао за циљ активности које су усмјерене на унапређење родитељских капацитета социјалне, социјалне повезаности породице са заједницом и јачање њихове отпорности на промјене, а све у циљу превенције изузимања дјеце из породица. </w:t>
      </w:r>
    </w:p>
    <w:p w:rsidR="00996B34" w:rsidRDefault="00996B34" w:rsidP="00996B34">
      <w:pPr>
        <w:jc w:val="both"/>
        <w:rPr>
          <w:szCs w:val="24"/>
        </w:rPr>
      </w:pPr>
      <w:r>
        <w:rPr>
          <w:szCs w:val="24"/>
        </w:rPr>
        <w:t>Обзиром да се ради о иновативном програму превенције, Центар за социјални рад Бања Лука своја искуства подијелио је са стручним радницима других центара за социјални рад.</w:t>
      </w:r>
    </w:p>
    <w:p w:rsidR="00996B34" w:rsidRDefault="00996B34" w:rsidP="00996B34">
      <w:pPr>
        <w:jc w:val="both"/>
        <w:rPr>
          <w:szCs w:val="24"/>
        </w:rPr>
      </w:pPr>
      <w:r>
        <w:rPr>
          <w:szCs w:val="24"/>
        </w:rPr>
        <w:t>6. "Политике подршке породици у Републици Српској"</w:t>
      </w:r>
    </w:p>
    <w:p w:rsidR="00996B34" w:rsidRDefault="00996B34" w:rsidP="00996B34">
      <w:pPr>
        <w:jc w:val="both"/>
        <w:rPr>
          <w:szCs w:val="24"/>
        </w:rPr>
      </w:pPr>
      <w:r>
        <w:rPr>
          <w:szCs w:val="24"/>
        </w:rPr>
        <w:t>Едукација у организацији Друштва психолога Републике Српске у сарадњи са Министарством здравља и социјалне заштите Републике Српске и уз подршку UNICEF-a у БиХ и USAID у БиХ реализована  27.03.2023. године панел дискусијом на тему "Политике подршке породици у Републици Српској" у оквиру пројекта "Јачање капацитета центара за социјални рад у Ковид 19 пандемији у осигурању приступа политикама и праксама усмјереним ка породици за вунерабилне категорије родитеља у Републици Српској".</w:t>
      </w:r>
    </w:p>
    <w:p w:rsidR="00996B34" w:rsidRDefault="00996B34" w:rsidP="00996B34">
      <w:pPr>
        <w:jc w:val="both"/>
        <w:rPr>
          <w:szCs w:val="24"/>
        </w:rPr>
      </w:pPr>
      <w:r>
        <w:rPr>
          <w:szCs w:val="24"/>
        </w:rPr>
        <w:t>7. "Моделирање локалних партнерстава с циљем помоћи и подршке за радну активацију маргинализованих група становништа"</w:t>
      </w:r>
    </w:p>
    <w:p w:rsidR="00996B34" w:rsidRPr="00AA2B0D" w:rsidRDefault="00996B34" w:rsidP="00996B34">
      <w:pPr>
        <w:jc w:val="both"/>
        <w:rPr>
          <w:szCs w:val="24"/>
        </w:rPr>
      </w:pPr>
      <w:r>
        <w:rPr>
          <w:szCs w:val="24"/>
        </w:rPr>
        <w:t>Едукација у примјени модела локалних партнерстава која је одржана 17.03.2023. године у сарадњи два ЦСР - Приједор и Козарска Дубица с циљем помоћи корисницима социјалне заштите који су у пасивном статусу.</w:t>
      </w:r>
    </w:p>
    <w:p w:rsidR="009A5688" w:rsidRDefault="00996B34" w:rsidP="009A5688">
      <w:pPr>
        <w:jc w:val="both"/>
        <w:rPr>
          <w:szCs w:val="24"/>
        </w:rPr>
      </w:pPr>
      <w:r>
        <w:rPr>
          <w:szCs w:val="24"/>
        </w:rPr>
        <w:t>Циљ састанка је био помоћ и подршка за радну активацију маргинализованих група становништва усмјерен на активно укључивање поменутих категорија корисника, утицај на њихову промјену свијести. оснаживање личних ресурса, повећање самопоуздања и самопоштовања, смањењење осјећаја беспомоћности, страха, излазак из пасивне позиције, повећање радних капацитета и мотивације за з</w:t>
      </w:r>
      <w:r w:rsidR="00183C93">
        <w:rPr>
          <w:szCs w:val="24"/>
        </w:rPr>
        <w:t>апослење и повећан ниво упошљив</w:t>
      </w:r>
      <w:r>
        <w:rPr>
          <w:szCs w:val="24"/>
        </w:rPr>
        <w:t>ости</w:t>
      </w:r>
      <w:r w:rsidR="00183C93">
        <w:rPr>
          <w:szCs w:val="24"/>
        </w:rPr>
        <w:t>, те на к</w:t>
      </w:r>
      <w:r>
        <w:rPr>
          <w:szCs w:val="24"/>
        </w:rPr>
        <w:t>рају остваривање радног односа и излазак из пасивне позиције корисника система социјалне заштите.</w:t>
      </w:r>
    </w:p>
    <w:p w:rsidR="009A5688" w:rsidRDefault="009A5688" w:rsidP="009A5688">
      <w:pPr>
        <w:jc w:val="both"/>
        <w:rPr>
          <w:szCs w:val="24"/>
        </w:rPr>
      </w:pPr>
    </w:p>
    <w:p w:rsidR="009A5688" w:rsidRDefault="009A5688" w:rsidP="009A5688">
      <w:pPr>
        <w:jc w:val="both"/>
        <w:rPr>
          <w:szCs w:val="24"/>
        </w:rPr>
      </w:pPr>
    </w:p>
    <w:p w:rsidR="009A5688" w:rsidRDefault="009A5688" w:rsidP="009A5688">
      <w:pPr>
        <w:jc w:val="both"/>
        <w:rPr>
          <w:szCs w:val="24"/>
        </w:rPr>
      </w:pPr>
    </w:p>
    <w:p w:rsidR="009A5688" w:rsidRDefault="009A5688" w:rsidP="009A5688">
      <w:pPr>
        <w:jc w:val="both"/>
        <w:rPr>
          <w:szCs w:val="24"/>
        </w:rPr>
      </w:pPr>
    </w:p>
    <w:p w:rsidR="009A5688" w:rsidRDefault="009A5688" w:rsidP="009A5688">
      <w:pPr>
        <w:jc w:val="both"/>
        <w:rPr>
          <w:szCs w:val="24"/>
        </w:rPr>
      </w:pPr>
    </w:p>
    <w:p w:rsidR="009A5688" w:rsidRDefault="009A5688" w:rsidP="009A5688">
      <w:pPr>
        <w:jc w:val="both"/>
        <w:rPr>
          <w:szCs w:val="24"/>
        </w:rPr>
      </w:pPr>
    </w:p>
    <w:p w:rsidR="00590046" w:rsidRDefault="00590046" w:rsidP="009A5688">
      <w:pPr>
        <w:jc w:val="both"/>
        <w:rPr>
          <w:szCs w:val="24"/>
        </w:rPr>
      </w:pPr>
    </w:p>
    <w:p w:rsidR="00590046" w:rsidRDefault="00590046" w:rsidP="009A5688">
      <w:pPr>
        <w:jc w:val="both"/>
        <w:rPr>
          <w:szCs w:val="24"/>
        </w:rPr>
      </w:pPr>
    </w:p>
    <w:p w:rsidR="00590046" w:rsidRPr="00590046" w:rsidRDefault="00590046" w:rsidP="009A5688">
      <w:pPr>
        <w:jc w:val="both"/>
        <w:rPr>
          <w:szCs w:val="24"/>
        </w:rPr>
      </w:pPr>
    </w:p>
    <w:p w:rsidR="009A5688" w:rsidRDefault="009A5688" w:rsidP="005A4386">
      <w:pPr>
        <w:jc w:val="both"/>
        <w:rPr>
          <w:color w:val="FF0000"/>
          <w:szCs w:val="24"/>
        </w:rPr>
      </w:pPr>
      <w:r>
        <w:rPr>
          <w:color w:val="FF0000"/>
          <w:szCs w:val="24"/>
        </w:rPr>
        <w:lastRenderedPageBreak/>
        <w:t>5. Проблеми у раду</w:t>
      </w:r>
    </w:p>
    <w:p w:rsidR="00A024D7" w:rsidRPr="000B3EBF" w:rsidRDefault="00A024D7" w:rsidP="005A4386">
      <w:pPr>
        <w:jc w:val="both"/>
        <w:rPr>
          <w:rFonts w:eastAsia="MS Mincho"/>
          <w:bCs/>
          <w:i/>
          <w:snapToGrid w:val="0"/>
          <w:lang w:val="bs-Latn-BA" w:eastAsia="hr-HR"/>
        </w:rPr>
      </w:pPr>
      <w:r w:rsidRPr="000B3EBF">
        <w:rPr>
          <w:rFonts w:eastAsia="MS Mincho"/>
          <w:bCs/>
          <w:i/>
          <w:snapToGrid w:val="0"/>
          <w:lang w:val="bs-Latn-BA" w:eastAsia="hr-HR"/>
        </w:rPr>
        <w:t>Табела</w:t>
      </w:r>
      <w:r w:rsidRPr="000B3EBF">
        <w:rPr>
          <w:rFonts w:eastAsia="MS Mincho"/>
          <w:bCs/>
          <w:i/>
          <w:snapToGrid w:val="0"/>
          <w:lang w:eastAsia="hr-HR"/>
        </w:rPr>
        <w:t xml:space="preserve"> </w:t>
      </w:r>
      <w:r w:rsidR="00BC4930" w:rsidRPr="000B3EBF">
        <w:rPr>
          <w:rFonts w:eastAsia="MS Mincho"/>
          <w:bCs/>
          <w:i/>
          <w:snapToGrid w:val="0"/>
          <w:lang w:eastAsia="hr-HR"/>
        </w:rPr>
        <w:t>број 10</w:t>
      </w:r>
      <w:r w:rsidR="000F475A" w:rsidRPr="000B3EBF">
        <w:rPr>
          <w:rFonts w:eastAsia="MS Mincho"/>
          <w:bCs/>
          <w:i/>
          <w:snapToGrid w:val="0"/>
          <w:lang w:eastAsia="hr-HR"/>
        </w:rPr>
        <w:t>: Проблеми у раду</w:t>
      </w:r>
      <w:r w:rsidRPr="000B3EBF">
        <w:rPr>
          <w:rFonts w:eastAsia="MS Mincho"/>
          <w:bCs/>
          <w:i/>
          <w:snapToGrid w:val="0"/>
          <w:lang w:eastAsia="hr-HR"/>
        </w:rPr>
        <w:t xml:space="preserve"> приказани кроз</w:t>
      </w:r>
      <w:r w:rsidRPr="000B3EBF">
        <w:rPr>
          <w:rFonts w:eastAsia="MS Mincho"/>
          <w:bCs/>
          <w:i/>
          <w:snapToGrid w:val="0"/>
          <w:lang w:val="bs-Latn-BA" w:eastAsia="hr-HR"/>
        </w:rPr>
        <w:t xml:space="preserve"> </w:t>
      </w:r>
      <w:r w:rsidRPr="000B3EBF">
        <w:rPr>
          <w:rFonts w:eastAsia="MS Mincho"/>
          <w:bCs/>
          <w:i/>
          <w:snapToGrid w:val="0"/>
          <w:lang w:eastAsia="hr-HR"/>
        </w:rPr>
        <w:t>п</w:t>
      </w:r>
      <w:r w:rsidR="00CB50BD" w:rsidRPr="000B3EBF">
        <w:rPr>
          <w:rFonts w:eastAsia="MS Mincho"/>
          <w:bCs/>
          <w:i/>
          <w:snapToGrid w:val="0"/>
          <w:lang w:val="bs-Latn-BA" w:eastAsia="hr-HR"/>
        </w:rPr>
        <w:t>реглед резултат</w:t>
      </w:r>
      <w:r w:rsidR="00CB50BD" w:rsidRPr="000B3EBF">
        <w:rPr>
          <w:rFonts w:eastAsia="MS Mincho"/>
          <w:bCs/>
          <w:i/>
          <w:snapToGrid w:val="0"/>
          <w:lang w:eastAsia="hr-HR"/>
        </w:rPr>
        <w:t>а</w:t>
      </w:r>
      <w:r w:rsidRPr="000B3EBF">
        <w:rPr>
          <w:rFonts w:eastAsia="MS Mincho"/>
          <w:bCs/>
          <w:i/>
          <w:snapToGrid w:val="0"/>
          <w:lang w:val="bs-Latn-BA" w:eastAsia="hr-HR"/>
        </w:rPr>
        <w:t xml:space="preserve"> </w:t>
      </w:r>
      <w:r w:rsidR="009820CB" w:rsidRPr="000B3EBF">
        <w:rPr>
          <w:rFonts w:eastAsia="MS Mincho"/>
          <w:bCs/>
          <w:i/>
          <w:snapToGrid w:val="0"/>
          <w:lang w:val="bs-Latn-BA" w:eastAsia="hr-HR"/>
        </w:rPr>
        <w:t>SWOT</w:t>
      </w:r>
      <w:r w:rsidRPr="000B3EBF">
        <w:rPr>
          <w:rFonts w:eastAsia="MS Mincho"/>
          <w:bCs/>
          <w:i/>
          <w:snapToGrid w:val="0"/>
          <w:lang w:val="bs-Latn-BA" w:eastAsia="hr-HR"/>
        </w:rPr>
        <w:t xml:space="preserve"> Анализе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5"/>
        <w:gridCol w:w="4675"/>
      </w:tblGrid>
      <w:tr w:rsidR="00471401" w:rsidRPr="00C6493D" w:rsidTr="00D51199">
        <w:tc>
          <w:tcPr>
            <w:tcW w:w="4675" w:type="dxa"/>
            <w:shd w:val="clear" w:color="auto" w:fill="DAEEF3"/>
          </w:tcPr>
          <w:p w:rsidR="00471401" w:rsidRPr="00C6493D" w:rsidRDefault="00471401" w:rsidP="00D51199">
            <w:pPr>
              <w:jc w:val="center"/>
              <w:rPr>
                <w:rFonts w:eastAsia="MS Mincho"/>
                <w:bCs/>
                <w:snapToGrid w:val="0"/>
                <w:szCs w:val="24"/>
                <w:lang w:val="bs-Latn-BA" w:eastAsia="hr-HR"/>
              </w:rPr>
            </w:pPr>
            <w:r w:rsidRPr="00C6493D">
              <w:rPr>
                <w:rFonts w:eastAsia="MS Mincho"/>
                <w:bCs/>
                <w:snapToGrid w:val="0"/>
                <w:szCs w:val="24"/>
                <w:lang w:val="bs-Latn-BA" w:eastAsia="hr-HR"/>
              </w:rPr>
              <w:t>СНАГЕ</w:t>
            </w:r>
          </w:p>
        </w:tc>
        <w:tc>
          <w:tcPr>
            <w:tcW w:w="4675" w:type="dxa"/>
            <w:shd w:val="clear" w:color="auto" w:fill="DAEEF3"/>
          </w:tcPr>
          <w:p w:rsidR="00471401" w:rsidRPr="00C6493D" w:rsidRDefault="00471401" w:rsidP="00D51199">
            <w:pPr>
              <w:jc w:val="center"/>
              <w:rPr>
                <w:rFonts w:eastAsia="MS Mincho"/>
                <w:bCs/>
                <w:snapToGrid w:val="0"/>
                <w:szCs w:val="24"/>
                <w:lang w:val="bs-Latn-BA" w:eastAsia="hr-HR"/>
              </w:rPr>
            </w:pPr>
            <w:r w:rsidRPr="00C6493D">
              <w:rPr>
                <w:rFonts w:eastAsia="MS Mincho"/>
                <w:bCs/>
                <w:snapToGrid w:val="0"/>
                <w:szCs w:val="24"/>
                <w:lang w:val="bs-Latn-BA" w:eastAsia="hr-HR"/>
              </w:rPr>
              <w:t>СЛАБОСТИ</w:t>
            </w:r>
          </w:p>
        </w:tc>
      </w:tr>
      <w:tr w:rsidR="00471401" w:rsidRPr="00C6493D" w:rsidTr="00D51199">
        <w:tc>
          <w:tcPr>
            <w:tcW w:w="4675" w:type="dxa"/>
            <w:shd w:val="clear" w:color="auto" w:fill="FDE9D9"/>
          </w:tcPr>
          <w:p w:rsidR="00471401" w:rsidRPr="00C6493D" w:rsidRDefault="00471401" w:rsidP="00DC4755">
            <w:pPr>
              <w:numPr>
                <w:ilvl w:val="0"/>
                <w:numId w:val="11"/>
              </w:numPr>
              <w:spacing w:before="0" w:after="0" w:line="240" w:lineRule="auto"/>
              <w:jc w:val="both"/>
              <w:rPr>
                <w:rFonts w:eastAsia="MS Mincho"/>
                <w:bCs/>
                <w:snapToGrid w:val="0"/>
                <w:szCs w:val="24"/>
                <w:lang w:val="sr-Cyrl-BA" w:eastAsia="hr-HR"/>
              </w:rPr>
            </w:pPr>
            <w:r w:rsidRPr="00C6493D">
              <w:rPr>
                <w:szCs w:val="24"/>
                <w:lang w:val="ru-RU"/>
              </w:rPr>
              <w:t>образован</w:t>
            </w:r>
            <w:r w:rsidRPr="00C6493D">
              <w:rPr>
                <w:szCs w:val="24"/>
                <w:lang w:val="sr-Cyrl-BA"/>
              </w:rPr>
              <w:t xml:space="preserve"> и </w:t>
            </w:r>
            <w:r w:rsidRPr="00C6493D">
              <w:rPr>
                <w:szCs w:val="24"/>
                <w:lang w:val="ru-RU"/>
              </w:rPr>
              <w:t>стручан</w:t>
            </w:r>
            <w:r w:rsidRPr="00C6493D">
              <w:rPr>
                <w:szCs w:val="24"/>
                <w:lang w:val="sr-Cyrl-BA"/>
              </w:rPr>
              <w:t xml:space="preserve"> ка</w:t>
            </w:r>
            <w:r w:rsidRPr="00C6493D">
              <w:rPr>
                <w:szCs w:val="24"/>
                <w:lang w:val="ru-RU"/>
              </w:rPr>
              <w:t>дар</w:t>
            </w:r>
            <w:r w:rsidRPr="00C6493D">
              <w:rPr>
                <w:szCs w:val="24"/>
                <w:lang w:val="sr-Cyrl-BA"/>
              </w:rPr>
              <w:t>, спреман</w:t>
            </w:r>
          </w:p>
          <w:p w:rsidR="00471401" w:rsidRDefault="00471401" w:rsidP="00DC4755">
            <w:pPr>
              <w:spacing w:line="240" w:lineRule="auto"/>
              <w:ind w:left="720"/>
              <w:jc w:val="both"/>
              <w:rPr>
                <w:szCs w:val="24"/>
                <w:lang w:val="ru-RU"/>
              </w:rPr>
            </w:pPr>
            <w:r w:rsidRPr="00C6493D">
              <w:rPr>
                <w:szCs w:val="24"/>
                <w:lang w:val="sr-Cyrl-BA"/>
              </w:rPr>
              <w:t xml:space="preserve">на </w:t>
            </w:r>
            <w:r w:rsidRPr="00C6493D">
              <w:rPr>
                <w:szCs w:val="24"/>
                <w:lang w:val="ru-RU"/>
              </w:rPr>
              <w:t>стално учење и усавршавање</w:t>
            </w:r>
          </w:p>
          <w:p w:rsidR="00471401" w:rsidRPr="00996088" w:rsidRDefault="00471401" w:rsidP="00DC4755">
            <w:pPr>
              <w:numPr>
                <w:ilvl w:val="0"/>
                <w:numId w:val="11"/>
              </w:numPr>
              <w:spacing w:before="0" w:after="0" w:line="240" w:lineRule="auto"/>
              <w:jc w:val="both"/>
              <w:rPr>
                <w:szCs w:val="24"/>
                <w:lang w:val="ru-RU"/>
              </w:rPr>
            </w:pPr>
            <w:r>
              <w:rPr>
                <w:szCs w:val="24"/>
                <w:lang w:val="ru-RU"/>
              </w:rPr>
              <w:t>измирена дуговања из претходног периода</w:t>
            </w:r>
          </w:p>
          <w:p w:rsidR="00471401" w:rsidRPr="00C6493D" w:rsidRDefault="00471401" w:rsidP="00DC4755">
            <w:pPr>
              <w:numPr>
                <w:ilvl w:val="0"/>
                <w:numId w:val="11"/>
              </w:numPr>
              <w:spacing w:before="0" w:after="0" w:line="240" w:lineRule="auto"/>
              <w:jc w:val="both"/>
              <w:rPr>
                <w:szCs w:val="24"/>
                <w:lang w:val="sr-Cyrl-BA"/>
              </w:rPr>
            </w:pPr>
            <w:r w:rsidRPr="00C6493D">
              <w:rPr>
                <w:szCs w:val="24"/>
                <w:lang w:val="ru-RU"/>
              </w:rPr>
              <w:t>-инвентивност</w:t>
            </w:r>
            <w:r w:rsidRPr="00C6493D">
              <w:rPr>
                <w:szCs w:val="24"/>
                <w:lang w:val="sr-Cyrl-BA"/>
              </w:rPr>
              <w:t xml:space="preserve">, </w:t>
            </w:r>
            <w:r w:rsidRPr="00C6493D">
              <w:rPr>
                <w:szCs w:val="24"/>
                <w:lang w:val="ru-RU"/>
              </w:rPr>
              <w:t>креативност</w:t>
            </w:r>
            <w:r w:rsidRPr="00C6493D">
              <w:rPr>
                <w:szCs w:val="24"/>
                <w:lang w:val="sr-Cyrl-BA"/>
              </w:rPr>
              <w:t>,</w:t>
            </w:r>
          </w:p>
          <w:p w:rsidR="00471401" w:rsidRPr="00C6493D" w:rsidRDefault="00471401" w:rsidP="00DC4755">
            <w:pPr>
              <w:spacing w:line="240" w:lineRule="auto"/>
              <w:ind w:left="720"/>
              <w:jc w:val="both"/>
              <w:rPr>
                <w:szCs w:val="24"/>
                <w:lang w:val="sr-Cyrl-BA"/>
              </w:rPr>
            </w:pPr>
            <w:r w:rsidRPr="00C6493D">
              <w:rPr>
                <w:szCs w:val="24"/>
                <w:lang w:val="sr-Cyrl-BA"/>
              </w:rPr>
              <w:t xml:space="preserve">отвореност </w:t>
            </w:r>
            <w:r w:rsidRPr="00C6493D">
              <w:rPr>
                <w:szCs w:val="24"/>
                <w:lang w:val="ru-RU"/>
              </w:rPr>
              <w:t>и  спремност на</w:t>
            </w:r>
          </w:p>
          <w:p w:rsidR="00471401" w:rsidRPr="00C6493D" w:rsidRDefault="00471401" w:rsidP="00DC4755">
            <w:pPr>
              <w:spacing w:line="240" w:lineRule="auto"/>
              <w:ind w:left="720"/>
              <w:jc w:val="both"/>
              <w:rPr>
                <w:szCs w:val="24"/>
                <w:lang w:val="sr-Cyrl-CS"/>
              </w:rPr>
            </w:pPr>
            <w:r w:rsidRPr="00C6493D">
              <w:rPr>
                <w:szCs w:val="24"/>
                <w:lang w:val="ru-RU"/>
              </w:rPr>
              <w:t>промјене</w:t>
            </w:r>
          </w:p>
          <w:p w:rsidR="00471401" w:rsidRPr="00C6493D" w:rsidRDefault="00471401" w:rsidP="00DC4755">
            <w:pPr>
              <w:numPr>
                <w:ilvl w:val="0"/>
                <w:numId w:val="11"/>
              </w:numPr>
              <w:spacing w:before="0" w:after="0" w:line="240" w:lineRule="auto"/>
              <w:jc w:val="both"/>
              <w:rPr>
                <w:szCs w:val="24"/>
                <w:lang w:val="sr-Cyrl-BA"/>
              </w:rPr>
            </w:pPr>
            <w:r w:rsidRPr="00C6493D">
              <w:rPr>
                <w:szCs w:val="24"/>
                <w:lang w:val="ru-RU"/>
              </w:rPr>
              <w:t>осјетљивост за потребе корисника и</w:t>
            </w:r>
          </w:p>
          <w:p w:rsidR="00471401" w:rsidRPr="00C6493D" w:rsidRDefault="00471401" w:rsidP="00DC4755">
            <w:pPr>
              <w:spacing w:line="240" w:lineRule="auto"/>
              <w:ind w:left="720"/>
              <w:jc w:val="both"/>
              <w:rPr>
                <w:szCs w:val="24"/>
                <w:lang w:val="sr-Cyrl-BA"/>
              </w:rPr>
            </w:pPr>
            <w:r w:rsidRPr="00C6493D">
              <w:rPr>
                <w:szCs w:val="24"/>
                <w:lang w:val="ru-RU"/>
              </w:rPr>
              <w:t>примјена приступа усмјереног ка</w:t>
            </w:r>
          </w:p>
          <w:p w:rsidR="00471401" w:rsidRPr="00C6493D" w:rsidRDefault="00471401" w:rsidP="00DC4755">
            <w:pPr>
              <w:spacing w:line="240" w:lineRule="auto"/>
              <w:ind w:left="720"/>
              <w:jc w:val="both"/>
              <w:rPr>
                <w:szCs w:val="24"/>
                <w:lang w:val="sr-Cyrl-BA"/>
              </w:rPr>
            </w:pPr>
            <w:r w:rsidRPr="00C6493D">
              <w:rPr>
                <w:szCs w:val="24"/>
                <w:lang w:val="ru-RU"/>
              </w:rPr>
              <w:t>кориснику</w:t>
            </w:r>
            <w:r>
              <w:rPr>
                <w:szCs w:val="24"/>
                <w:lang w:val="sr-Cyrl-BA"/>
              </w:rPr>
              <w:t xml:space="preserve"> </w:t>
            </w:r>
            <w:r w:rsidRPr="00C6493D">
              <w:rPr>
                <w:szCs w:val="24"/>
                <w:lang w:val="ru-RU"/>
              </w:rPr>
              <w:t xml:space="preserve">јасна </w:t>
            </w:r>
            <w:r w:rsidRPr="00C6493D">
              <w:rPr>
                <w:szCs w:val="24"/>
                <w:lang w:val="sr-Cyrl-BA"/>
              </w:rPr>
              <w:t>визија, мисија и циљеви</w:t>
            </w:r>
            <w:r>
              <w:rPr>
                <w:szCs w:val="24"/>
                <w:lang w:val="sr-Cyrl-BA"/>
              </w:rPr>
              <w:t xml:space="preserve"> </w:t>
            </w:r>
            <w:r w:rsidRPr="00C6493D">
              <w:rPr>
                <w:szCs w:val="24"/>
                <w:lang w:val="sr-Cyrl-BA"/>
              </w:rPr>
              <w:t>организације</w:t>
            </w:r>
          </w:p>
          <w:p w:rsidR="00471401" w:rsidRPr="00C6493D" w:rsidRDefault="00471401" w:rsidP="00DC4755">
            <w:pPr>
              <w:numPr>
                <w:ilvl w:val="0"/>
                <w:numId w:val="11"/>
              </w:numPr>
              <w:spacing w:before="0" w:after="0" w:line="240" w:lineRule="auto"/>
              <w:jc w:val="both"/>
              <w:rPr>
                <w:szCs w:val="24"/>
                <w:lang w:val="sr-Cyrl-BA"/>
              </w:rPr>
            </w:pPr>
            <w:r w:rsidRPr="00C6493D">
              <w:rPr>
                <w:szCs w:val="24"/>
                <w:lang w:val="ru-RU"/>
              </w:rPr>
              <w:t>задовољство корисника квалитетом</w:t>
            </w:r>
          </w:p>
          <w:p w:rsidR="00471401" w:rsidRPr="00C6493D" w:rsidRDefault="00471401" w:rsidP="00DC4755">
            <w:pPr>
              <w:spacing w:line="240" w:lineRule="auto"/>
              <w:ind w:left="720"/>
              <w:jc w:val="both"/>
              <w:rPr>
                <w:szCs w:val="24"/>
                <w:lang w:val="ru-RU"/>
              </w:rPr>
            </w:pPr>
            <w:r w:rsidRPr="00C6493D">
              <w:rPr>
                <w:szCs w:val="24"/>
                <w:lang w:val="ru-RU"/>
              </w:rPr>
              <w:t>пружених услуга</w:t>
            </w:r>
            <w:r w:rsidRPr="00C6493D">
              <w:rPr>
                <w:szCs w:val="24"/>
                <w:lang w:val="sr-Cyrl-BA"/>
              </w:rPr>
              <w:t xml:space="preserve">, </w:t>
            </w:r>
            <w:r w:rsidRPr="00C6493D">
              <w:rPr>
                <w:szCs w:val="24"/>
                <w:lang w:val="ru-RU"/>
              </w:rPr>
              <w:t>односом и радом</w:t>
            </w:r>
          </w:p>
          <w:p w:rsidR="00471401" w:rsidRPr="00C6493D" w:rsidRDefault="00471401" w:rsidP="00DC4755">
            <w:pPr>
              <w:spacing w:line="240" w:lineRule="auto"/>
              <w:ind w:left="720"/>
              <w:jc w:val="both"/>
              <w:rPr>
                <w:szCs w:val="24"/>
                <w:lang w:val="sr-Cyrl-CS"/>
              </w:rPr>
            </w:pPr>
            <w:r w:rsidRPr="00C6493D">
              <w:rPr>
                <w:szCs w:val="24"/>
                <w:lang w:val="sr-Cyrl-CS"/>
              </w:rPr>
              <w:t>запослених</w:t>
            </w:r>
          </w:p>
          <w:p w:rsidR="00471401" w:rsidRPr="00C6493D" w:rsidRDefault="00471401" w:rsidP="00DC4755">
            <w:pPr>
              <w:numPr>
                <w:ilvl w:val="0"/>
                <w:numId w:val="11"/>
              </w:numPr>
              <w:spacing w:before="0" w:after="0" w:line="240" w:lineRule="auto"/>
              <w:jc w:val="both"/>
              <w:rPr>
                <w:szCs w:val="24"/>
                <w:lang w:val="sr-Cyrl-BA"/>
              </w:rPr>
            </w:pPr>
            <w:r w:rsidRPr="00C6493D">
              <w:rPr>
                <w:szCs w:val="24"/>
                <w:lang w:val="sr-Cyrl-CS"/>
              </w:rPr>
              <w:t>п</w:t>
            </w:r>
            <w:r w:rsidRPr="00C6493D">
              <w:rPr>
                <w:szCs w:val="24"/>
                <w:lang w:val="ru-RU"/>
              </w:rPr>
              <w:t>артнерство и сарадња</w:t>
            </w:r>
            <w:r w:rsidRPr="00C6493D">
              <w:rPr>
                <w:szCs w:val="24"/>
                <w:lang w:val="sr-Cyrl-BA"/>
              </w:rPr>
              <w:t xml:space="preserve"> у заједници</w:t>
            </w:r>
          </w:p>
          <w:p w:rsidR="00471401" w:rsidRPr="00C6493D" w:rsidRDefault="00471401" w:rsidP="00DC4755">
            <w:pPr>
              <w:spacing w:line="240" w:lineRule="auto"/>
              <w:ind w:left="720"/>
              <w:jc w:val="both"/>
              <w:rPr>
                <w:szCs w:val="24"/>
                <w:lang w:val="sr-Cyrl-BA"/>
              </w:rPr>
            </w:pPr>
            <w:r w:rsidRPr="00C6493D">
              <w:rPr>
                <w:szCs w:val="24"/>
                <w:lang w:val="ru-RU"/>
              </w:rPr>
              <w:t xml:space="preserve">отвореност </w:t>
            </w:r>
            <w:r w:rsidRPr="00C6493D">
              <w:rPr>
                <w:szCs w:val="24"/>
                <w:lang w:val="sr-Cyrl-BA"/>
              </w:rPr>
              <w:t xml:space="preserve">према јавности </w:t>
            </w:r>
            <w:r w:rsidRPr="00C6493D">
              <w:rPr>
                <w:szCs w:val="24"/>
                <w:lang w:val="ru-RU"/>
              </w:rPr>
              <w:t>и добра</w:t>
            </w:r>
          </w:p>
          <w:p w:rsidR="00471401" w:rsidRPr="00C6493D" w:rsidRDefault="00471401" w:rsidP="00DC4755">
            <w:pPr>
              <w:numPr>
                <w:ilvl w:val="0"/>
                <w:numId w:val="11"/>
              </w:numPr>
              <w:spacing w:before="0" w:after="0" w:line="240" w:lineRule="auto"/>
              <w:jc w:val="both"/>
              <w:rPr>
                <w:szCs w:val="24"/>
                <w:lang w:val="sr-Cyrl-CS"/>
              </w:rPr>
            </w:pPr>
            <w:r w:rsidRPr="00C6493D">
              <w:rPr>
                <w:szCs w:val="24"/>
                <w:lang w:val="ru-RU"/>
              </w:rPr>
              <w:t>сарадња са медијима</w:t>
            </w:r>
          </w:p>
          <w:p w:rsidR="00471401" w:rsidRPr="00DC4755" w:rsidRDefault="00DC4755" w:rsidP="00DC4755">
            <w:pPr>
              <w:numPr>
                <w:ilvl w:val="0"/>
                <w:numId w:val="11"/>
              </w:numPr>
              <w:spacing w:before="0" w:after="0" w:line="240" w:lineRule="auto"/>
              <w:jc w:val="both"/>
              <w:rPr>
                <w:szCs w:val="24"/>
                <w:lang w:val="sr-Cyrl-BA"/>
              </w:rPr>
            </w:pPr>
            <w:r>
              <w:rPr>
                <w:szCs w:val="24"/>
                <w:lang w:val="ru-RU"/>
              </w:rPr>
              <w:t>ангаж</w:t>
            </w:r>
            <w:r w:rsidR="00471401" w:rsidRPr="00C6493D">
              <w:rPr>
                <w:szCs w:val="24"/>
                <w:lang w:val="ru-RU"/>
              </w:rPr>
              <w:t xml:space="preserve"> приправника и</w:t>
            </w:r>
            <w:r>
              <w:rPr>
                <w:szCs w:val="24"/>
                <w:lang w:val="sr-Cyrl-BA"/>
              </w:rPr>
              <w:t xml:space="preserve"> </w:t>
            </w:r>
            <w:r w:rsidR="00471401" w:rsidRPr="00DC4755">
              <w:rPr>
                <w:szCs w:val="24"/>
                <w:lang w:val="ru-RU"/>
              </w:rPr>
              <w:t>волонтера</w:t>
            </w:r>
          </w:p>
          <w:p w:rsidR="00471401" w:rsidRPr="00C6493D" w:rsidRDefault="00471401" w:rsidP="00DC4755">
            <w:pPr>
              <w:numPr>
                <w:ilvl w:val="0"/>
                <w:numId w:val="11"/>
              </w:numPr>
              <w:spacing w:before="0" w:after="0" w:line="240" w:lineRule="auto"/>
              <w:jc w:val="both"/>
              <w:rPr>
                <w:szCs w:val="24"/>
                <w:lang w:val="sr-Cyrl-BA"/>
              </w:rPr>
            </w:pPr>
            <w:r w:rsidRPr="00C6493D">
              <w:rPr>
                <w:szCs w:val="24"/>
                <w:lang w:val="ru-RU"/>
              </w:rPr>
              <w:t>компетентност, инвентивност и</w:t>
            </w:r>
          </w:p>
          <w:p w:rsidR="00471401" w:rsidRPr="00C6493D" w:rsidRDefault="00471401" w:rsidP="00DC4755">
            <w:pPr>
              <w:spacing w:line="240" w:lineRule="auto"/>
              <w:ind w:left="720"/>
              <w:jc w:val="both"/>
              <w:rPr>
                <w:szCs w:val="24"/>
                <w:lang w:val="sr-Cyrl-BA"/>
              </w:rPr>
            </w:pPr>
            <w:r w:rsidRPr="00C6493D">
              <w:rPr>
                <w:szCs w:val="24"/>
                <w:lang w:val="ru-RU"/>
              </w:rPr>
              <w:t>добре</w:t>
            </w:r>
            <w:r w:rsidRPr="00C6493D">
              <w:rPr>
                <w:szCs w:val="24"/>
              </w:rPr>
              <w:t xml:space="preserve"> </w:t>
            </w:r>
            <w:r w:rsidRPr="00C6493D">
              <w:rPr>
                <w:szCs w:val="24"/>
                <w:lang w:val="ru-RU"/>
              </w:rPr>
              <w:t>менаџерске способности</w:t>
            </w:r>
          </w:p>
          <w:p w:rsidR="00471401" w:rsidRPr="00DC4755" w:rsidRDefault="00471401" w:rsidP="00DC4755">
            <w:pPr>
              <w:spacing w:line="240" w:lineRule="auto"/>
              <w:ind w:left="720"/>
              <w:jc w:val="both"/>
              <w:rPr>
                <w:szCs w:val="24"/>
              </w:rPr>
            </w:pPr>
            <w:r w:rsidRPr="00C6493D">
              <w:rPr>
                <w:szCs w:val="24"/>
                <w:lang w:val="ru-RU"/>
              </w:rPr>
              <w:t>руководиоца</w:t>
            </w:r>
            <w:r w:rsidRPr="00E70E4C">
              <w:rPr>
                <w:szCs w:val="24"/>
                <w:lang w:val="ru-RU"/>
              </w:rPr>
              <w:t xml:space="preserve"> </w:t>
            </w:r>
            <w:r w:rsidRPr="00C6493D">
              <w:rPr>
                <w:szCs w:val="24"/>
                <w:lang w:val="ru-RU"/>
              </w:rPr>
              <w:t>Центра</w:t>
            </w:r>
            <w:r>
              <w:rPr>
                <w:szCs w:val="24"/>
                <w:lang w:val="ru-RU"/>
              </w:rPr>
              <w:t xml:space="preserve"> да кроз разне пројекте континуирано доприноси додатном унапређењу сулова рада у центру и положаја корисника</w:t>
            </w:r>
          </w:p>
        </w:tc>
        <w:tc>
          <w:tcPr>
            <w:tcW w:w="4675" w:type="dxa"/>
            <w:shd w:val="clear" w:color="auto" w:fill="FDE9D9"/>
          </w:tcPr>
          <w:p w:rsidR="00471401" w:rsidRPr="00443DAE" w:rsidRDefault="00471401" w:rsidP="00471401">
            <w:pPr>
              <w:numPr>
                <w:ilvl w:val="0"/>
                <w:numId w:val="11"/>
              </w:numPr>
              <w:spacing w:before="0" w:after="0" w:line="240" w:lineRule="auto"/>
              <w:jc w:val="both"/>
              <w:rPr>
                <w:szCs w:val="24"/>
                <w:lang w:val="ru-RU"/>
              </w:rPr>
            </w:pPr>
            <w:r w:rsidRPr="00443DAE">
              <w:rPr>
                <w:szCs w:val="24"/>
              </w:rPr>
              <w:t xml:space="preserve">ниске плате запослених, </w:t>
            </w:r>
          </w:p>
          <w:p w:rsidR="00471401" w:rsidRPr="00443DAE" w:rsidRDefault="00471401" w:rsidP="00471401">
            <w:pPr>
              <w:numPr>
                <w:ilvl w:val="0"/>
                <w:numId w:val="11"/>
              </w:numPr>
              <w:spacing w:before="0" w:after="0" w:line="240" w:lineRule="auto"/>
              <w:jc w:val="both"/>
              <w:rPr>
                <w:szCs w:val="24"/>
                <w:lang w:val="ru-RU"/>
              </w:rPr>
            </w:pPr>
            <w:r w:rsidRPr="00443DAE">
              <w:rPr>
                <w:szCs w:val="24"/>
                <w:lang w:val="sr-Cyrl-CS"/>
              </w:rPr>
              <w:t>стресност посла и ризици професионалног сагоријевања</w:t>
            </w:r>
          </w:p>
          <w:p w:rsidR="00471401" w:rsidRPr="00C6493D" w:rsidRDefault="00471401" w:rsidP="00471401">
            <w:pPr>
              <w:numPr>
                <w:ilvl w:val="0"/>
                <w:numId w:val="11"/>
              </w:numPr>
              <w:spacing w:before="0" w:after="0" w:line="240" w:lineRule="auto"/>
              <w:jc w:val="both"/>
              <w:rPr>
                <w:szCs w:val="24"/>
              </w:rPr>
            </w:pPr>
            <w:r w:rsidRPr="00C6493D">
              <w:rPr>
                <w:szCs w:val="24"/>
              </w:rPr>
              <w:t>оптерећеност обимом и тежином посла</w:t>
            </w:r>
          </w:p>
          <w:p w:rsidR="00471401" w:rsidRPr="00A87D4E" w:rsidRDefault="00471401" w:rsidP="00471401">
            <w:pPr>
              <w:numPr>
                <w:ilvl w:val="0"/>
                <w:numId w:val="11"/>
              </w:numPr>
              <w:spacing w:before="0" w:after="0" w:line="240" w:lineRule="auto"/>
              <w:jc w:val="both"/>
              <w:rPr>
                <w:szCs w:val="24"/>
                <w:lang w:val="sr-Cyrl-CS"/>
              </w:rPr>
            </w:pPr>
            <w:r w:rsidRPr="00C6493D">
              <w:rPr>
                <w:szCs w:val="24"/>
                <w:lang w:val="sr-Cyrl-CS"/>
              </w:rPr>
              <w:t>недовољни просторни капацитети</w:t>
            </w:r>
          </w:p>
          <w:p w:rsidR="00471401" w:rsidRPr="00C6493D" w:rsidRDefault="00471401" w:rsidP="00471401">
            <w:pPr>
              <w:numPr>
                <w:ilvl w:val="0"/>
                <w:numId w:val="11"/>
              </w:numPr>
              <w:spacing w:before="0" w:after="0" w:line="240" w:lineRule="auto"/>
              <w:jc w:val="both"/>
              <w:rPr>
                <w:szCs w:val="24"/>
                <w:lang w:val="sr-Cyrl-CS"/>
              </w:rPr>
            </w:pPr>
            <w:r>
              <w:rPr>
                <w:szCs w:val="24"/>
                <w:lang w:val="ru-RU"/>
              </w:rPr>
              <w:t xml:space="preserve">недовољно средстава за редовно финансирање свих </w:t>
            </w:r>
            <w:r w:rsidRPr="00C6493D">
              <w:rPr>
                <w:szCs w:val="24"/>
                <w:lang w:val="ru-RU"/>
              </w:rPr>
              <w:t>права и услуга корисника</w:t>
            </w:r>
          </w:p>
          <w:p w:rsidR="00471401" w:rsidRPr="00C6493D" w:rsidRDefault="00471401" w:rsidP="00D51199">
            <w:pPr>
              <w:ind w:left="720"/>
              <w:jc w:val="both"/>
              <w:rPr>
                <w:rFonts w:eastAsia="MS Mincho"/>
                <w:bCs/>
                <w:snapToGrid w:val="0"/>
                <w:szCs w:val="24"/>
                <w:lang w:val="ru-RU" w:eastAsia="hr-HR"/>
              </w:rPr>
            </w:pPr>
          </w:p>
        </w:tc>
      </w:tr>
      <w:tr w:rsidR="00471401" w:rsidRPr="00C6493D" w:rsidTr="00D51199">
        <w:tc>
          <w:tcPr>
            <w:tcW w:w="4675" w:type="dxa"/>
            <w:shd w:val="clear" w:color="auto" w:fill="DAEEF3"/>
          </w:tcPr>
          <w:p w:rsidR="00471401" w:rsidRPr="00C6493D" w:rsidRDefault="00471401" w:rsidP="00D51199">
            <w:pPr>
              <w:ind w:left="720"/>
              <w:jc w:val="center"/>
              <w:rPr>
                <w:rFonts w:eastAsia="MS Mincho"/>
                <w:bCs/>
                <w:snapToGrid w:val="0"/>
                <w:szCs w:val="24"/>
                <w:lang w:val="bs-Latn-BA" w:eastAsia="hr-HR"/>
              </w:rPr>
            </w:pPr>
            <w:r w:rsidRPr="00C6493D">
              <w:rPr>
                <w:rFonts w:eastAsia="MS Mincho"/>
                <w:bCs/>
                <w:snapToGrid w:val="0"/>
                <w:szCs w:val="24"/>
                <w:lang w:val="bs-Latn-BA" w:eastAsia="hr-HR"/>
              </w:rPr>
              <w:t>МОГУЋНОСТИ</w:t>
            </w:r>
          </w:p>
        </w:tc>
        <w:tc>
          <w:tcPr>
            <w:tcW w:w="4675" w:type="dxa"/>
            <w:shd w:val="clear" w:color="auto" w:fill="DAEEF3"/>
          </w:tcPr>
          <w:p w:rsidR="00471401" w:rsidRPr="00C6493D" w:rsidRDefault="00471401" w:rsidP="00D51199">
            <w:pPr>
              <w:ind w:left="720"/>
              <w:jc w:val="center"/>
              <w:rPr>
                <w:rFonts w:eastAsia="MS Mincho"/>
                <w:bCs/>
                <w:snapToGrid w:val="0"/>
                <w:szCs w:val="24"/>
                <w:lang w:val="bs-Latn-BA" w:eastAsia="hr-HR"/>
              </w:rPr>
            </w:pPr>
            <w:r>
              <w:rPr>
                <w:rFonts w:eastAsia="MS Mincho"/>
                <w:bCs/>
                <w:snapToGrid w:val="0"/>
                <w:szCs w:val="24"/>
                <w:lang w:val="bs-Latn-BA" w:eastAsia="hr-HR"/>
              </w:rPr>
              <w:t>ПРИЈЕТ</w:t>
            </w:r>
            <w:r>
              <w:rPr>
                <w:rFonts w:eastAsia="MS Mincho"/>
                <w:bCs/>
                <w:snapToGrid w:val="0"/>
                <w:szCs w:val="24"/>
                <w:lang w:eastAsia="hr-HR"/>
              </w:rPr>
              <w:t>Њ</w:t>
            </w:r>
            <w:r w:rsidRPr="00C6493D">
              <w:rPr>
                <w:rFonts w:eastAsia="MS Mincho"/>
                <w:bCs/>
                <w:snapToGrid w:val="0"/>
                <w:szCs w:val="24"/>
                <w:lang w:val="bs-Latn-BA" w:eastAsia="hr-HR"/>
              </w:rPr>
              <w:t>Е</w:t>
            </w:r>
          </w:p>
        </w:tc>
      </w:tr>
      <w:tr w:rsidR="00471401" w:rsidRPr="00C6493D" w:rsidTr="00D51199">
        <w:tc>
          <w:tcPr>
            <w:tcW w:w="4675" w:type="dxa"/>
            <w:shd w:val="clear" w:color="auto" w:fill="FDE9D9"/>
          </w:tcPr>
          <w:p w:rsidR="00471401" w:rsidRDefault="00471401" w:rsidP="00D51199">
            <w:pPr>
              <w:ind w:left="720"/>
              <w:jc w:val="both"/>
              <w:rPr>
                <w:szCs w:val="24"/>
                <w:lang w:val="ru-RU"/>
              </w:rPr>
            </w:pPr>
            <w:r w:rsidRPr="00C6493D">
              <w:rPr>
                <w:szCs w:val="24"/>
                <w:lang w:val="ru-RU"/>
              </w:rPr>
              <w:t xml:space="preserve">разумијевање оснивача и финансијера за потребе корисника права из социјалне заштите </w:t>
            </w:r>
          </w:p>
          <w:p w:rsidR="00471401" w:rsidRDefault="00471401" w:rsidP="00471401">
            <w:pPr>
              <w:numPr>
                <w:ilvl w:val="0"/>
                <w:numId w:val="11"/>
              </w:numPr>
              <w:spacing w:before="0" w:after="0" w:line="240" w:lineRule="auto"/>
              <w:jc w:val="both"/>
              <w:rPr>
                <w:szCs w:val="24"/>
                <w:lang w:val="ru-RU"/>
              </w:rPr>
            </w:pPr>
            <w:r>
              <w:rPr>
                <w:szCs w:val="24"/>
                <w:lang w:val="ru-RU"/>
              </w:rPr>
              <w:t>уважавање приједлога центра за приоритете у плаћању</w:t>
            </w:r>
          </w:p>
          <w:p w:rsidR="00471401" w:rsidRPr="00C6493D" w:rsidRDefault="00471401" w:rsidP="00471401">
            <w:pPr>
              <w:numPr>
                <w:ilvl w:val="0"/>
                <w:numId w:val="11"/>
              </w:numPr>
              <w:spacing w:before="0" w:after="0" w:line="240" w:lineRule="auto"/>
              <w:jc w:val="both"/>
              <w:rPr>
                <w:szCs w:val="24"/>
                <w:lang w:val="ru-RU"/>
              </w:rPr>
            </w:pPr>
            <w:r>
              <w:rPr>
                <w:szCs w:val="24"/>
                <w:lang w:val="ru-RU"/>
              </w:rPr>
              <w:t xml:space="preserve">сензибилитет према потребама социјалне заштите и разумијевање за рјешавање приоритетних проблема </w:t>
            </w:r>
          </w:p>
          <w:p w:rsidR="00471401" w:rsidRPr="00C6493D" w:rsidRDefault="00471401" w:rsidP="00471401">
            <w:pPr>
              <w:numPr>
                <w:ilvl w:val="0"/>
                <w:numId w:val="11"/>
              </w:numPr>
              <w:spacing w:before="0" w:after="0" w:line="240" w:lineRule="auto"/>
              <w:jc w:val="both"/>
              <w:rPr>
                <w:szCs w:val="24"/>
              </w:rPr>
            </w:pPr>
            <w:r w:rsidRPr="00C6493D">
              <w:rPr>
                <w:szCs w:val="24"/>
              </w:rPr>
              <w:t>ангажовање доноторских средстава</w:t>
            </w:r>
          </w:p>
          <w:p w:rsidR="00471401" w:rsidRPr="00C6493D" w:rsidRDefault="00471401" w:rsidP="00471401">
            <w:pPr>
              <w:numPr>
                <w:ilvl w:val="0"/>
                <w:numId w:val="11"/>
              </w:numPr>
              <w:spacing w:before="0" w:after="0" w:line="240" w:lineRule="auto"/>
              <w:jc w:val="both"/>
              <w:rPr>
                <w:szCs w:val="24"/>
              </w:rPr>
            </w:pPr>
            <w:r w:rsidRPr="00C6493D">
              <w:rPr>
                <w:szCs w:val="24"/>
              </w:rPr>
              <w:t>комуникација и сарадња са окружењем</w:t>
            </w:r>
          </w:p>
          <w:p w:rsidR="00471401" w:rsidRPr="00C6493D" w:rsidRDefault="00471401" w:rsidP="00471401">
            <w:pPr>
              <w:numPr>
                <w:ilvl w:val="0"/>
                <w:numId w:val="11"/>
              </w:numPr>
              <w:spacing w:before="0" w:after="0" w:line="240" w:lineRule="auto"/>
              <w:jc w:val="both"/>
              <w:rPr>
                <w:szCs w:val="24"/>
              </w:rPr>
            </w:pPr>
            <w:r w:rsidRPr="00C6493D">
              <w:rPr>
                <w:szCs w:val="24"/>
              </w:rPr>
              <w:lastRenderedPageBreak/>
              <w:t>развијене услуге у заједници</w:t>
            </w:r>
          </w:p>
          <w:p w:rsidR="00471401" w:rsidRPr="00C6493D" w:rsidRDefault="00471401" w:rsidP="00471401">
            <w:pPr>
              <w:numPr>
                <w:ilvl w:val="0"/>
                <w:numId w:val="11"/>
              </w:numPr>
              <w:spacing w:before="0" w:after="0" w:line="240" w:lineRule="auto"/>
              <w:jc w:val="both"/>
              <w:rPr>
                <w:szCs w:val="24"/>
              </w:rPr>
            </w:pPr>
            <w:r w:rsidRPr="00C6493D">
              <w:rPr>
                <w:szCs w:val="24"/>
              </w:rPr>
              <w:t xml:space="preserve">ангажовање спољних сарадника </w:t>
            </w:r>
          </w:p>
          <w:p w:rsidR="00471401" w:rsidRPr="00DB3AA6" w:rsidRDefault="00471401" w:rsidP="00471401">
            <w:pPr>
              <w:numPr>
                <w:ilvl w:val="0"/>
                <w:numId w:val="11"/>
              </w:numPr>
              <w:spacing w:before="0" w:after="0" w:line="240" w:lineRule="auto"/>
              <w:jc w:val="both"/>
              <w:rPr>
                <w:szCs w:val="24"/>
              </w:rPr>
            </w:pPr>
            <w:r w:rsidRPr="00C6493D">
              <w:rPr>
                <w:szCs w:val="24"/>
              </w:rPr>
              <w:t>укљу</w:t>
            </w:r>
            <w:r>
              <w:rPr>
                <w:szCs w:val="24"/>
              </w:rPr>
              <w:t>ченост корисника и партнера</w:t>
            </w:r>
          </w:p>
          <w:p w:rsidR="00471401" w:rsidRPr="00DB3AA6" w:rsidRDefault="00471401" w:rsidP="00471401">
            <w:pPr>
              <w:numPr>
                <w:ilvl w:val="0"/>
                <w:numId w:val="11"/>
              </w:numPr>
              <w:spacing w:before="0" w:after="0" w:line="240" w:lineRule="auto"/>
              <w:jc w:val="both"/>
              <w:rPr>
                <w:szCs w:val="24"/>
              </w:rPr>
            </w:pPr>
            <w:r w:rsidRPr="00DB3AA6">
              <w:rPr>
                <w:szCs w:val="24"/>
                <w:lang w:val="sr-Cyrl-CS"/>
              </w:rPr>
              <w:t>медијска подршка</w:t>
            </w:r>
            <w:r w:rsidRPr="00DB3AA6">
              <w:rPr>
                <w:rFonts w:eastAsia="MS Mincho"/>
                <w:bCs/>
                <w:snapToGrid w:val="0"/>
                <w:szCs w:val="24"/>
                <w:lang w:val="sr-Cyrl-BA" w:eastAsia="hr-HR"/>
              </w:rPr>
              <w:t xml:space="preserve"> </w:t>
            </w:r>
          </w:p>
          <w:p w:rsidR="00471401" w:rsidRPr="00C6493D" w:rsidRDefault="00471401" w:rsidP="00471401">
            <w:pPr>
              <w:numPr>
                <w:ilvl w:val="0"/>
                <w:numId w:val="11"/>
              </w:numPr>
              <w:spacing w:before="0" w:after="0" w:line="240" w:lineRule="auto"/>
              <w:jc w:val="both"/>
              <w:rPr>
                <w:rFonts w:eastAsia="MS Mincho"/>
                <w:bCs/>
                <w:snapToGrid w:val="0"/>
                <w:szCs w:val="24"/>
                <w:lang w:val="sr-Cyrl-BA" w:eastAsia="hr-HR"/>
              </w:rPr>
            </w:pPr>
            <w:r w:rsidRPr="00C6493D">
              <w:rPr>
                <w:rFonts w:eastAsia="MS Mincho"/>
                <w:bCs/>
                <w:snapToGrid w:val="0"/>
                <w:szCs w:val="24"/>
                <w:lang w:val="sr-Cyrl-BA" w:eastAsia="hr-HR"/>
              </w:rPr>
              <w:t>ангажман додатног стручног кадра кроз пројекте и волонтерски</w:t>
            </w:r>
          </w:p>
          <w:p w:rsidR="00471401" w:rsidRPr="00C6493D" w:rsidRDefault="00471401" w:rsidP="00471401">
            <w:pPr>
              <w:numPr>
                <w:ilvl w:val="0"/>
                <w:numId w:val="11"/>
              </w:numPr>
              <w:spacing w:before="0" w:after="0" w:line="240" w:lineRule="auto"/>
              <w:jc w:val="both"/>
              <w:rPr>
                <w:rFonts w:eastAsia="MS Mincho"/>
                <w:bCs/>
                <w:snapToGrid w:val="0"/>
                <w:szCs w:val="24"/>
                <w:lang w:eastAsia="hr-HR"/>
              </w:rPr>
            </w:pPr>
            <w:r w:rsidRPr="00C6493D">
              <w:rPr>
                <w:rFonts w:eastAsia="MS Mincho"/>
                <w:bCs/>
                <w:snapToGrid w:val="0"/>
                <w:szCs w:val="24"/>
                <w:lang w:val="sr-Cyrl-BA" w:eastAsia="hr-HR"/>
              </w:rPr>
              <w:t>реорганизација послова;</w:t>
            </w:r>
          </w:p>
          <w:p w:rsidR="00471401" w:rsidRPr="00C6493D" w:rsidRDefault="00471401" w:rsidP="00471401">
            <w:pPr>
              <w:numPr>
                <w:ilvl w:val="0"/>
                <w:numId w:val="11"/>
              </w:numPr>
              <w:spacing w:before="0" w:after="0" w:line="240" w:lineRule="auto"/>
              <w:jc w:val="both"/>
              <w:rPr>
                <w:rFonts w:eastAsia="MS Mincho"/>
                <w:bCs/>
                <w:snapToGrid w:val="0"/>
                <w:szCs w:val="24"/>
                <w:lang w:val="sr-Cyrl-BA" w:eastAsia="hr-HR"/>
              </w:rPr>
            </w:pPr>
            <w:r w:rsidRPr="00C6493D">
              <w:rPr>
                <w:rFonts w:eastAsia="MS Mincho"/>
                <w:bCs/>
                <w:snapToGrid w:val="0"/>
                <w:szCs w:val="24"/>
                <w:lang w:val="sr-Cyrl-BA" w:eastAsia="hr-HR"/>
              </w:rPr>
              <w:t>осигурање простора преко општине;</w:t>
            </w:r>
          </w:p>
          <w:p w:rsidR="00471401" w:rsidRPr="00DB3AA6" w:rsidRDefault="00471401" w:rsidP="00471401">
            <w:pPr>
              <w:numPr>
                <w:ilvl w:val="0"/>
                <w:numId w:val="11"/>
              </w:numPr>
              <w:spacing w:before="0" w:after="0" w:line="240" w:lineRule="auto"/>
              <w:jc w:val="both"/>
              <w:rPr>
                <w:rFonts w:eastAsia="MS Mincho"/>
                <w:bCs/>
                <w:snapToGrid w:val="0"/>
                <w:szCs w:val="24"/>
                <w:lang w:val="sr-Cyrl-BA" w:eastAsia="hr-HR"/>
              </w:rPr>
            </w:pPr>
            <w:r w:rsidRPr="00C6493D">
              <w:rPr>
                <w:rFonts w:eastAsia="MS Mincho"/>
                <w:bCs/>
                <w:snapToGrid w:val="0"/>
                <w:szCs w:val="24"/>
                <w:lang w:val="sr-Cyrl-BA" w:eastAsia="hr-HR"/>
              </w:rPr>
              <w:t>опремање простора кроз пројекте и донације;</w:t>
            </w:r>
          </w:p>
        </w:tc>
        <w:tc>
          <w:tcPr>
            <w:tcW w:w="4675" w:type="dxa"/>
            <w:shd w:val="clear" w:color="auto" w:fill="FDE9D9"/>
          </w:tcPr>
          <w:p w:rsidR="00471401" w:rsidRPr="00C6493D" w:rsidRDefault="00471401" w:rsidP="00D51199">
            <w:pPr>
              <w:ind w:left="720"/>
              <w:jc w:val="both"/>
              <w:rPr>
                <w:rFonts w:eastAsia="MS Mincho"/>
                <w:bCs/>
                <w:snapToGrid w:val="0"/>
                <w:szCs w:val="24"/>
                <w:lang w:val="ru-RU" w:eastAsia="hr-HR"/>
              </w:rPr>
            </w:pPr>
          </w:p>
          <w:p w:rsidR="00471401" w:rsidRPr="006F3666" w:rsidRDefault="00471401" w:rsidP="00471401">
            <w:pPr>
              <w:numPr>
                <w:ilvl w:val="0"/>
                <w:numId w:val="11"/>
              </w:numPr>
              <w:spacing w:before="0" w:after="0" w:line="240" w:lineRule="auto"/>
              <w:jc w:val="both"/>
              <w:rPr>
                <w:rFonts w:eastAsia="MS Mincho"/>
                <w:bCs/>
                <w:snapToGrid w:val="0"/>
                <w:szCs w:val="24"/>
                <w:lang w:val="ru-RU" w:eastAsia="hr-HR"/>
              </w:rPr>
            </w:pPr>
            <w:r w:rsidRPr="00C6493D">
              <w:rPr>
                <w:rFonts w:eastAsia="MS Mincho"/>
                <w:bCs/>
                <w:snapToGrid w:val="0"/>
                <w:szCs w:val="24"/>
                <w:lang w:val="sr-Cyrl-BA" w:eastAsia="hr-HR"/>
              </w:rPr>
              <w:t>одлив стручног кадра ван општине;</w:t>
            </w:r>
          </w:p>
          <w:p w:rsidR="00471401" w:rsidRPr="006F3666" w:rsidRDefault="00471401" w:rsidP="00471401">
            <w:pPr>
              <w:numPr>
                <w:ilvl w:val="0"/>
                <w:numId w:val="11"/>
              </w:numPr>
              <w:spacing w:before="0" w:after="0" w:line="240" w:lineRule="auto"/>
              <w:jc w:val="both"/>
              <w:rPr>
                <w:rFonts w:eastAsia="MS Mincho"/>
                <w:bCs/>
                <w:snapToGrid w:val="0"/>
                <w:szCs w:val="24"/>
                <w:lang w:val="ru-RU" w:eastAsia="hr-HR"/>
              </w:rPr>
            </w:pPr>
            <w:r w:rsidRPr="006F3666">
              <w:rPr>
                <w:szCs w:val="24"/>
                <w:lang w:val="ru-RU"/>
              </w:rPr>
              <w:t>финансијска и економска криза и њихов утицај на потрошњу</w:t>
            </w:r>
          </w:p>
          <w:p w:rsidR="00471401" w:rsidRPr="006F3666" w:rsidRDefault="00471401" w:rsidP="00471401">
            <w:pPr>
              <w:numPr>
                <w:ilvl w:val="0"/>
                <w:numId w:val="11"/>
              </w:numPr>
              <w:spacing w:before="0" w:after="0" w:line="240" w:lineRule="auto"/>
              <w:jc w:val="both"/>
              <w:rPr>
                <w:rFonts w:eastAsia="MS Mincho"/>
                <w:bCs/>
                <w:snapToGrid w:val="0"/>
                <w:szCs w:val="24"/>
                <w:lang w:val="ru-RU" w:eastAsia="hr-HR"/>
              </w:rPr>
            </w:pPr>
            <w:r w:rsidRPr="006F3666">
              <w:rPr>
                <w:szCs w:val="24"/>
                <w:lang w:val="ru-RU"/>
              </w:rPr>
              <w:t xml:space="preserve">раст броја корисника и </w:t>
            </w:r>
            <w:r w:rsidRPr="00C6493D">
              <w:rPr>
                <w:szCs w:val="24"/>
                <w:lang w:val="sr-Cyrl-CS"/>
              </w:rPr>
              <w:t xml:space="preserve"> усложњавање </w:t>
            </w:r>
            <w:r w:rsidRPr="006F3666">
              <w:rPr>
                <w:szCs w:val="24"/>
                <w:lang w:val="ru-RU"/>
              </w:rPr>
              <w:t>социјалних проблема</w:t>
            </w:r>
          </w:p>
          <w:p w:rsidR="00471401" w:rsidRPr="006F3666" w:rsidRDefault="00471401" w:rsidP="00471401">
            <w:pPr>
              <w:numPr>
                <w:ilvl w:val="0"/>
                <w:numId w:val="11"/>
              </w:numPr>
              <w:spacing w:before="0" w:after="0" w:line="240" w:lineRule="auto"/>
              <w:jc w:val="both"/>
              <w:rPr>
                <w:rFonts w:eastAsia="MS Mincho"/>
                <w:bCs/>
                <w:snapToGrid w:val="0"/>
                <w:szCs w:val="24"/>
                <w:lang w:val="ru-RU" w:eastAsia="hr-HR"/>
              </w:rPr>
            </w:pPr>
            <w:r w:rsidRPr="006F3666">
              <w:rPr>
                <w:szCs w:val="24"/>
                <w:lang w:val="ru-RU"/>
              </w:rPr>
              <w:t>неповољне демографске промјене</w:t>
            </w:r>
            <w:r w:rsidRPr="00C6493D">
              <w:rPr>
                <w:szCs w:val="24"/>
                <w:lang w:val="sr-Cyrl-CS"/>
              </w:rPr>
              <w:t>,</w:t>
            </w:r>
            <w:r w:rsidRPr="006F3666">
              <w:rPr>
                <w:szCs w:val="24"/>
                <w:lang w:val="ru-RU"/>
              </w:rPr>
              <w:t xml:space="preserve"> старење становништва</w:t>
            </w:r>
            <w:r w:rsidRPr="00C6493D">
              <w:rPr>
                <w:szCs w:val="24"/>
                <w:lang w:val="sr-Cyrl-CS"/>
              </w:rPr>
              <w:t>, и пораст броја незапослених</w:t>
            </w:r>
          </w:p>
          <w:p w:rsidR="00471401" w:rsidRPr="006F3666" w:rsidRDefault="00471401" w:rsidP="00471401">
            <w:pPr>
              <w:numPr>
                <w:ilvl w:val="0"/>
                <w:numId w:val="11"/>
              </w:numPr>
              <w:spacing w:before="0" w:after="0" w:line="240" w:lineRule="auto"/>
              <w:jc w:val="both"/>
              <w:rPr>
                <w:rFonts w:eastAsia="MS Mincho"/>
                <w:bCs/>
                <w:snapToGrid w:val="0"/>
                <w:szCs w:val="24"/>
                <w:lang w:val="ru-RU" w:eastAsia="hr-HR"/>
              </w:rPr>
            </w:pPr>
            <w:r w:rsidRPr="006F3666">
              <w:rPr>
                <w:szCs w:val="24"/>
                <w:lang w:val="ru-RU"/>
              </w:rPr>
              <w:t xml:space="preserve">недовољна </w:t>
            </w:r>
            <w:r w:rsidRPr="00C6493D">
              <w:rPr>
                <w:szCs w:val="24"/>
                <w:lang w:val="sr-Cyrl-CS"/>
              </w:rPr>
              <w:t>информисаност</w:t>
            </w:r>
            <w:r w:rsidRPr="006F3666">
              <w:rPr>
                <w:szCs w:val="24"/>
                <w:lang w:val="ru-RU"/>
              </w:rPr>
              <w:t>,</w:t>
            </w:r>
            <w:r>
              <w:rPr>
                <w:szCs w:val="24"/>
                <w:lang w:val="ru-RU"/>
              </w:rPr>
              <w:t xml:space="preserve"> </w:t>
            </w:r>
            <w:r w:rsidRPr="006F3666">
              <w:rPr>
                <w:szCs w:val="24"/>
                <w:lang w:val="ru-RU"/>
              </w:rPr>
              <w:t>ин</w:t>
            </w:r>
            <w:r w:rsidRPr="00C6493D">
              <w:rPr>
                <w:szCs w:val="24"/>
                <w:lang w:val="sr-Cyrl-CS"/>
              </w:rPr>
              <w:t>и</w:t>
            </w:r>
            <w:r w:rsidRPr="006F3666">
              <w:rPr>
                <w:szCs w:val="24"/>
                <w:lang w:val="ru-RU"/>
              </w:rPr>
              <w:t>цијативност и укљученост корисника и партнера</w:t>
            </w:r>
          </w:p>
          <w:p w:rsidR="00471401" w:rsidRPr="00C6493D" w:rsidRDefault="00471401" w:rsidP="00471401">
            <w:pPr>
              <w:numPr>
                <w:ilvl w:val="0"/>
                <w:numId w:val="11"/>
              </w:numPr>
              <w:spacing w:before="0" w:after="0" w:line="240" w:lineRule="auto"/>
              <w:jc w:val="both"/>
              <w:rPr>
                <w:szCs w:val="24"/>
              </w:rPr>
            </w:pPr>
            <w:r w:rsidRPr="00C6493D">
              <w:rPr>
                <w:szCs w:val="24"/>
                <w:lang w:val="sr-Cyrl-CS"/>
              </w:rPr>
              <w:lastRenderedPageBreak/>
              <w:t>неадекватна законска рјешења</w:t>
            </w:r>
          </w:p>
          <w:p w:rsidR="00471401" w:rsidRPr="00C6493D" w:rsidRDefault="00471401" w:rsidP="00471401">
            <w:pPr>
              <w:numPr>
                <w:ilvl w:val="0"/>
                <w:numId w:val="11"/>
              </w:numPr>
              <w:spacing w:before="0" w:after="0" w:line="240" w:lineRule="auto"/>
              <w:jc w:val="both"/>
              <w:rPr>
                <w:szCs w:val="24"/>
                <w:lang w:val="ru-RU"/>
              </w:rPr>
            </w:pPr>
            <w:r w:rsidRPr="00C6493D">
              <w:rPr>
                <w:szCs w:val="24"/>
                <w:lang w:val="sr-Cyrl-CS"/>
              </w:rPr>
              <w:t xml:space="preserve">недореченост и непрецизност поједина законсконских прописа што оставља могућност све већег прилива корисника из других система </w:t>
            </w:r>
          </w:p>
          <w:p w:rsidR="00471401" w:rsidRPr="00C6493D" w:rsidRDefault="00471401" w:rsidP="00471401">
            <w:pPr>
              <w:numPr>
                <w:ilvl w:val="0"/>
                <w:numId w:val="11"/>
              </w:numPr>
              <w:spacing w:before="0" w:after="0" w:line="240" w:lineRule="auto"/>
              <w:jc w:val="both"/>
              <w:rPr>
                <w:szCs w:val="24"/>
                <w:lang w:val="ru-RU"/>
              </w:rPr>
            </w:pPr>
            <w:r w:rsidRPr="00C6493D">
              <w:rPr>
                <w:szCs w:val="24"/>
                <w:lang w:val="sr-Cyrl-CS"/>
              </w:rPr>
              <w:t>превелика и нереална оч</w:t>
            </w:r>
            <w:r w:rsidR="00DC4755">
              <w:rPr>
                <w:szCs w:val="24"/>
                <w:lang w:val="sr-Cyrl-CS"/>
              </w:rPr>
              <w:t>екивања заинтересованих корисника</w:t>
            </w:r>
          </w:p>
          <w:p w:rsidR="00471401" w:rsidRPr="00443DAE" w:rsidRDefault="00471401" w:rsidP="00471401">
            <w:pPr>
              <w:numPr>
                <w:ilvl w:val="0"/>
                <w:numId w:val="11"/>
              </w:numPr>
              <w:spacing w:before="0" w:after="0" w:line="240" w:lineRule="auto"/>
              <w:jc w:val="both"/>
              <w:rPr>
                <w:rFonts w:eastAsia="MS Mincho"/>
                <w:bCs/>
                <w:snapToGrid w:val="0"/>
                <w:szCs w:val="24"/>
                <w:lang w:val="bs-Latn-BA" w:eastAsia="hr-HR"/>
              </w:rPr>
            </w:pPr>
            <w:r w:rsidRPr="00C6493D">
              <w:rPr>
                <w:szCs w:val="24"/>
                <w:lang w:val="sr-Cyrl-CS"/>
              </w:rPr>
              <w:t>предрасуде околине</w:t>
            </w:r>
          </w:p>
          <w:p w:rsidR="00471401" w:rsidRPr="00C6493D" w:rsidRDefault="00471401" w:rsidP="00471401">
            <w:pPr>
              <w:numPr>
                <w:ilvl w:val="0"/>
                <w:numId w:val="11"/>
              </w:numPr>
              <w:spacing w:before="0" w:after="0" w:line="240" w:lineRule="auto"/>
              <w:jc w:val="both"/>
              <w:rPr>
                <w:rFonts w:eastAsia="MS Mincho"/>
                <w:bCs/>
                <w:snapToGrid w:val="0"/>
                <w:szCs w:val="24"/>
                <w:lang w:val="bs-Latn-BA" w:eastAsia="hr-HR"/>
              </w:rPr>
            </w:pPr>
            <w:r>
              <w:rPr>
                <w:szCs w:val="24"/>
                <w:lang w:val="sr-Cyrl-CS"/>
              </w:rPr>
              <w:t>пандемија и њен утицај на токове живота</w:t>
            </w:r>
          </w:p>
        </w:tc>
      </w:tr>
    </w:tbl>
    <w:p w:rsidR="00263A52" w:rsidRPr="00103456" w:rsidRDefault="002E1EED" w:rsidP="00103456">
      <w:pPr>
        <w:pStyle w:val="Heading1"/>
        <w:rPr>
          <w:sz w:val="22"/>
          <w:szCs w:val="22"/>
        </w:rPr>
      </w:pPr>
      <w:bookmarkStart w:id="44" w:name="_Toc514399221"/>
      <w:bookmarkStart w:id="45" w:name="_Toc501716403"/>
      <w:r w:rsidRPr="000B3EBF">
        <w:rPr>
          <w:sz w:val="22"/>
          <w:szCs w:val="22"/>
        </w:rPr>
        <w:lastRenderedPageBreak/>
        <w:t>6.  Aктивности за унапређење рада центра</w:t>
      </w:r>
      <w:bookmarkEnd w:id="44"/>
    </w:p>
    <w:p w:rsidR="00263A52" w:rsidRPr="000B3EBF" w:rsidRDefault="00263A52" w:rsidP="00263A52">
      <w:pPr>
        <w:numPr>
          <w:ilvl w:val="0"/>
          <w:numId w:val="14"/>
        </w:numPr>
        <w:spacing w:before="0" w:after="0" w:line="240" w:lineRule="auto"/>
        <w:jc w:val="both"/>
        <w:rPr>
          <w:bCs/>
          <w:lang w:val="sr-Cyrl-CS"/>
        </w:rPr>
      </w:pPr>
      <w:r w:rsidRPr="000B3EBF">
        <w:rPr>
          <w:bCs/>
          <w:lang w:val="sr-Cyrl-CS"/>
        </w:rPr>
        <w:t>Обезбјеђење приступачности правима без дискриминације по било ком основу и пуно остваривање утврђених социјалних права.</w:t>
      </w:r>
    </w:p>
    <w:p w:rsidR="008521C2" w:rsidRPr="000B3EBF" w:rsidRDefault="00263A52" w:rsidP="008521C2">
      <w:pPr>
        <w:numPr>
          <w:ilvl w:val="0"/>
          <w:numId w:val="14"/>
        </w:numPr>
        <w:spacing w:before="0" w:after="0" w:line="240" w:lineRule="auto"/>
        <w:jc w:val="both"/>
        <w:rPr>
          <w:bCs/>
          <w:lang w:val="sr-Cyrl-CS"/>
        </w:rPr>
      </w:pPr>
      <w:r w:rsidRPr="000B3EBF">
        <w:rPr>
          <w:bCs/>
          <w:lang w:val="sr-Cyrl-CS"/>
        </w:rPr>
        <w:t>Континуирано и системско праћење потреба корисника на различитим нивоима (појединац, група, заједница), идентификовање  приоритетних потреба и омогућавање да грађани већину својих потреба задовољавају у локалној заједници</w:t>
      </w:r>
      <w:r w:rsidR="008521C2" w:rsidRPr="000B3EBF">
        <w:rPr>
          <w:bCs/>
        </w:rPr>
        <w:t xml:space="preserve"> </w:t>
      </w:r>
    </w:p>
    <w:p w:rsidR="008521C2" w:rsidRPr="000B3EBF" w:rsidRDefault="008521C2" w:rsidP="008521C2">
      <w:pPr>
        <w:numPr>
          <w:ilvl w:val="0"/>
          <w:numId w:val="14"/>
        </w:numPr>
        <w:spacing w:before="0" w:after="0" w:line="240" w:lineRule="auto"/>
        <w:jc w:val="both"/>
        <w:rPr>
          <w:bCs/>
          <w:lang w:val="sr-Cyrl-CS"/>
        </w:rPr>
      </w:pPr>
      <w:r w:rsidRPr="000B3EBF">
        <w:rPr>
          <w:bCs/>
        </w:rPr>
        <w:t>Развијање социјалног предузетништва.</w:t>
      </w:r>
    </w:p>
    <w:p w:rsidR="00263A52" w:rsidRPr="000B3EBF" w:rsidRDefault="008521C2" w:rsidP="008521C2">
      <w:pPr>
        <w:numPr>
          <w:ilvl w:val="0"/>
          <w:numId w:val="14"/>
        </w:numPr>
        <w:spacing w:before="0" w:after="0" w:line="240" w:lineRule="auto"/>
        <w:jc w:val="both"/>
        <w:rPr>
          <w:bCs/>
          <w:lang w:val="sr-Cyrl-CS"/>
        </w:rPr>
      </w:pPr>
      <w:r w:rsidRPr="000B3EBF">
        <w:rPr>
          <w:bCs/>
        </w:rPr>
        <w:t>Приоритети у запошљавању лица у стању социјалне потребе.</w:t>
      </w:r>
    </w:p>
    <w:p w:rsidR="00263A52" w:rsidRPr="000B3EBF" w:rsidRDefault="00263A52" w:rsidP="00263A52">
      <w:pPr>
        <w:numPr>
          <w:ilvl w:val="0"/>
          <w:numId w:val="14"/>
        </w:numPr>
        <w:spacing w:before="0" w:after="0" w:line="240" w:lineRule="auto"/>
        <w:jc w:val="both"/>
        <w:rPr>
          <w:bCs/>
          <w:lang w:val="sr-Cyrl-CS"/>
        </w:rPr>
      </w:pPr>
      <w:r w:rsidRPr="000B3EBF">
        <w:rPr>
          <w:bCs/>
          <w:lang w:val="sr-Cyrl-CS"/>
        </w:rPr>
        <w:t>Успостављање и развој међусекторске партнерске сарадње свих актера у Општини, примјена интегралног приступа у планирању мјера и услуга, развој мреже актера са водећом стручном улогом Центра.</w:t>
      </w:r>
    </w:p>
    <w:p w:rsidR="00263A52" w:rsidRPr="000B3EBF" w:rsidRDefault="00263A52" w:rsidP="00263A52">
      <w:pPr>
        <w:numPr>
          <w:ilvl w:val="0"/>
          <w:numId w:val="14"/>
        </w:numPr>
        <w:spacing w:before="0" w:after="0" w:line="240" w:lineRule="auto"/>
        <w:jc w:val="both"/>
        <w:rPr>
          <w:bCs/>
          <w:lang w:val="sr-Cyrl-CS"/>
        </w:rPr>
      </w:pPr>
      <w:r w:rsidRPr="000B3EBF">
        <w:rPr>
          <w:bCs/>
          <w:lang w:val="sr-Cyrl-CS"/>
        </w:rPr>
        <w:t>Подизање професионалних и стручних компетенција запослених, употреба савремених метода и приступа у раду, побољшање услова рада и флексибилна организација са развијеном подршком особљу у циљу квалитетније услуге корисницима.</w:t>
      </w:r>
    </w:p>
    <w:p w:rsidR="002E1EED" w:rsidRPr="000B3EBF" w:rsidRDefault="00000414" w:rsidP="00263A52">
      <w:pPr>
        <w:numPr>
          <w:ilvl w:val="0"/>
          <w:numId w:val="14"/>
        </w:numPr>
        <w:spacing w:before="0" w:after="0" w:line="240" w:lineRule="auto"/>
        <w:jc w:val="both"/>
        <w:rPr>
          <w:bCs/>
          <w:lang w:val="sr-Cyrl-CS"/>
        </w:rPr>
      </w:pPr>
      <w:r w:rsidRPr="000B3EBF">
        <w:rPr>
          <w:bCs/>
          <w:lang w:val="sr-Cyrl-CS"/>
        </w:rPr>
        <w:t>Редовно финансирање права и услуга сходно усвојеном буџету, приоритетност социјалне заштите приликом плаћања.</w:t>
      </w:r>
    </w:p>
    <w:p w:rsidR="00000414" w:rsidRPr="000B3EBF" w:rsidRDefault="008521C2" w:rsidP="00000414">
      <w:pPr>
        <w:numPr>
          <w:ilvl w:val="0"/>
          <w:numId w:val="14"/>
        </w:numPr>
        <w:spacing w:before="0" w:after="0" w:line="240" w:lineRule="auto"/>
        <w:jc w:val="both"/>
        <w:rPr>
          <w:bCs/>
          <w:lang w:val="sr-Cyrl-CS"/>
        </w:rPr>
      </w:pPr>
      <w:r w:rsidRPr="000B3EBF">
        <w:rPr>
          <w:bCs/>
          <w:lang w:val="sr-Cyrl-CS"/>
        </w:rPr>
        <w:t>Дношење</w:t>
      </w:r>
      <w:r w:rsidR="00000414" w:rsidRPr="000B3EBF">
        <w:rPr>
          <w:bCs/>
          <w:lang w:val="sr-Cyrl-CS"/>
        </w:rPr>
        <w:t xml:space="preserve"> програма за измирење дуговања из претходног периода.</w:t>
      </w:r>
    </w:p>
    <w:p w:rsidR="00263A52" w:rsidRPr="000B3EBF" w:rsidRDefault="00000414" w:rsidP="004E152F">
      <w:pPr>
        <w:numPr>
          <w:ilvl w:val="0"/>
          <w:numId w:val="14"/>
        </w:numPr>
        <w:spacing w:before="0" w:after="0" w:line="240" w:lineRule="auto"/>
        <w:jc w:val="both"/>
        <w:rPr>
          <w:bCs/>
          <w:lang w:val="sr-Cyrl-CS"/>
        </w:rPr>
      </w:pPr>
      <w:r w:rsidRPr="000B3EBF">
        <w:rPr>
          <w:bCs/>
          <w:lang w:val="sr-Cyrl-CS"/>
        </w:rPr>
        <w:t>Плаћање дежурства стручним радницима, када морају бити приправни 24 часа због неодложне интервенције.</w:t>
      </w:r>
    </w:p>
    <w:p w:rsidR="0068243F" w:rsidRPr="00D75BAF" w:rsidRDefault="0068243F" w:rsidP="004E152F">
      <w:pPr>
        <w:numPr>
          <w:ilvl w:val="0"/>
          <w:numId w:val="14"/>
        </w:numPr>
        <w:spacing w:before="0" w:after="0" w:line="240" w:lineRule="auto"/>
        <w:jc w:val="both"/>
        <w:rPr>
          <w:bCs/>
          <w:lang w:val="sr-Cyrl-CS"/>
        </w:rPr>
      </w:pPr>
      <w:r w:rsidRPr="000B3EBF">
        <w:rPr>
          <w:bCs/>
          <w:lang w:val="sr-Cyrl-CS"/>
        </w:rPr>
        <w:t>Унапређење услова рада (простор, опрема, логистичка подршка).</w:t>
      </w:r>
    </w:p>
    <w:p w:rsidR="00D75BAF" w:rsidRDefault="00D75BAF" w:rsidP="00D75BAF">
      <w:pPr>
        <w:spacing w:before="0" w:after="0" w:line="240" w:lineRule="auto"/>
        <w:jc w:val="both"/>
        <w:rPr>
          <w:bCs/>
        </w:rPr>
      </w:pPr>
    </w:p>
    <w:p w:rsidR="00A024D7" w:rsidRPr="000B3EBF" w:rsidRDefault="002E1EED" w:rsidP="004E152F">
      <w:pPr>
        <w:pStyle w:val="Heading1"/>
        <w:rPr>
          <w:sz w:val="22"/>
          <w:szCs w:val="22"/>
        </w:rPr>
      </w:pPr>
      <w:bookmarkStart w:id="46" w:name="_Toc514399222"/>
      <w:r w:rsidRPr="000B3EBF">
        <w:rPr>
          <w:sz w:val="22"/>
          <w:szCs w:val="22"/>
        </w:rPr>
        <w:t>7</w:t>
      </w:r>
      <w:r w:rsidR="00A024D7" w:rsidRPr="000B3EBF">
        <w:rPr>
          <w:sz w:val="22"/>
          <w:szCs w:val="22"/>
        </w:rPr>
        <w:t xml:space="preserve">. </w:t>
      </w:r>
      <w:r w:rsidR="00A024D7" w:rsidRPr="000B3EBF">
        <w:rPr>
          <w:sz w:val="22"/>
          <w:szCs w:val="22"/>
          <w:lang w:val="ru-RU"/>
        </w:rPr>
        <w:t>В</w:t>
      </w:r>
      <w:r w:rsidR="00A024D7" w:rsidRPr="000B3EBF">
        <w:rPr>
          <w:sz w:val="22"/>
          <w:szCs w:val="22"/>
        </w:rPr>
        <w:t>риједности и принципи рада</w:t>
      </w:r>
      <w:bookmarkEnd w:id="45"/>
      <w:bookmarkEnd w:id="46"/>
    </w:p>
    <w:p w:rsidR="00A024D7" w:rsidRPr="000B3EBF" w:rsidRDefault="00A024D7" w:rsidP="004E5B12">
      <w:pPr>
        <w:jc w:val="both"/>
        <w:rPr>
          <w:lang w:val="ru-RU"/>
        </w:rPr>
      </w:pPr>
      <w:r w:rsidRPr="000B3EBF">
        <w:rPr>
          <w:lang w:val="sr-Cyrl-CS"/>
        </w:rPr>
        <w:t xml:space="preserve">Вриједности и принципи дјеловања на којима Центар темељи свој рад су: </w:t>
      </w:r>
    </w:p>
    <w:p w:rsidR="00A024D7" w:rsidRPr="000B3EBF" w:rsidRDefault="00A024D7" w:rsidP="004E5B12">
      <w:pPr>
        <w:numPr>
          <w:ilvl w:val="0"/>
          <w:numId w:val="10"/>
        </w:numPr>
        <w:spacing w:before="0" w:after="0" w:line="240" w:lineRule="auto"/>
        <w:jc w:val="both"/>
        <w:rPr>
          <w:bCs/>
          <w:lang w:val="sr-Cyrl-CS"/>
        </w:rPr>
      </w:pPr>
      <w:r w:rsidRPr="000B3EBF">
        <w:rPr>
          <w:rStyle w:val="Strong"/>
          <w:lang w:val="sr-Cyrl-CS"/>
        </w:rPr>
        <w:t>Професионализам</w:t>
      </w:r>
    </w:p>
    <w:p w:rsidR="00A024D7" w:rsidRPr="000B3EBF" w:rsidRDefault="00A024D7" w:rsidP="004E5B12">
      <w:pPr>
        <w:jc w:val="both"/>
        <w:rPr>
          <w:lang w:val="sr-Cyrl-CS"/>
        </w:rPr>
      </w:pPr>
      <w:r w:rsidRPr="000B3EBF">
        <w:rPr>
          <w:bCs/>
          <w:lang w:val="ru-RU"/>
        </w:rPr>
        <w:t>Преданост постизању највиших стандарда професионалности у свим а</w:t>
      </w:r>
      <w:r w:rsidRPr="000B3EBF">
        <w:rPr>
          <w:bCs/>
          <w:lang w:val="sr-Cyrl-CS"/>
        </w:rPr>
        <w:t>с</w:t>
      </w:r>
      <w:r w:rsidRPr="000B3EBF">
        <w:rPr>
          <w:bCs/>
          <w:lang w:val="ru-RU"/>
        </w:rPr>
        <w:t>пектима дјеловања.</w:t>
      </w:r>
      <w:r w:rsidRPr="000B3EBF">
        <w:rPr>
          <w:bCs/>
          <w:lang w:val="sr-Cyrl-CS"/>
        </w:rPr>
        <w:t xml:space="preserve"> Професионална радозналост, стручност и ефикасност у обављању послова и задатака</w:t>
      </w:r>
      <w:r w:rsidRPr="000B3EBF">
        <w:rPr>
          <w:bCs/>
          <w:lang w:val="ru-RU"/>
        </w:rPr>
        <w:t>, те аналитичан приступ раду</w:t>
      </w:r>
      <w:r w:rsidRPr="000B3EBF">
        <w:rPr>
          <w:bCs/>
          <w:lang w:val="sr-Cyrl-CS"/>
        </w:rPr>
        <w:t>.</w:t>
      </w:r>
    </w:p>
    <w:p w:rsidR="00A024D7" w:rsidRPr="000B3EBF" w:rsidRDefault="00A024D7" w:rsidP="004E5B12">
      <w:pPr>
        <w:numPr>
          <w:ilvl w:val="0"/>
          <w:numId w:val="10"/>
        </w:numPr>
        <w:spacing w:before="0" w:after="0" w:line="240" w:lineRule="auto"/>
        <w:jc w:val="both"/>
        <w:rPr>
          <w:b/>
        </w:rPr>
      </w:pPr>
      <w:r w:rsidRPr="000B3EBF">
        <w:rPr>
          <w:b/>
          <w:lang w:val="sr-Cyrl-CS"/>
        </w:rPr>
        <w:t>Законитост</w:t>
      </w:r>
    </w:p>
    <w:p w:rsidR="00A024D7" w:rsidRPr="000B3EBF" w:rsidRDefault="00A024D7" w:rsidP="004E5B12">
      <w:pPr>
        <w:jc w:val="both"/>
        <w:rPr>
          <w:lang w:val="sr-Cyrl-CS"/>
        </w:rPr>
      </w:pPr>
      <w:r w:rsidRPr="000B3EBF">
        <w:rPr>
          <w:lang w:val="sr-Cyrl-CS"/>
        </w:rPr>
        <w:t xml:space="preserve">Тачна, савјесна и брижљива примјена законских и подзаконских прописа. </w:t>
      </w:r>
    </w:p>
    <w:p w:rsidR="00A024D7" w:rsidRPr="000B3EBF" w:rsidRDefault="00A024D7" w:rsidP="004E5B12">
      <w:pPr>
        <w:numPr>
          <w:ilvl w:val="0"/>
          <w:numId w:val="10"/>
        </w:numPr>
        <w:spacing w:before="0" w:after="0" w:line="240" w:lineRule="auto"/>
        <w:jc w:val="both"/>
        <w:rPr>
          <w:bCs/>
          <w:lang w:val="sr-Cyrl-CS"/>
        </w:rPr>
      </w:pPr>
      <w:r w:rsidRPr="000B3EBF">
        <w:rPr>
          <w:rStyle w:val="Strong"/>
          <w:lang w:val="sr-Cyrl-CS"/>
        </w:rPr>
        <w:t>Љ</w:t>
      </w:r>
      <w:r w:rsidRPr="000B3EBF">
        <w:rPr>
          <w:rStyle w:val="Strong"/>
        </w:rPr>
        <w:t>у</w:t>
      </w:r>
      <w:r w:rsidRPr="000B3EBF">
        <w:rPr>
          <w:rStyle w:val="Strong"/>
          <w:lang w:val="sr-Cyrl-CS"/>
        </w:rPr>
        <w:t>д</w:t>
      </w:r>
      <w:r w:rsidRPr="000B3EBF">
        <w:rPr>
          <w:rStyle w:val="Strong"/>
        </w:rPr>
        <w:t>ска права</w:t>
      </w:r>
    </w:p>
    <w:p w:rsidR="00A024D7" w:rsidRPr="000B3EBF" w:rsidRDefault="00A024D7" w:rsidP="004E5B12">
      <w:pPr>
        <w:jc w:val="both"/>
        <w:rPr>
          <w:bCs/>
          <w:lang w:val="sr-Cyrl-CS"/>
        </w:rPr>
      </w:pPr>
      <w:r w:rsidRPr="000B3EBF">
        <w:rPr>
          <w:bCs/>
          <w:lang w:val="ru-RU"/>
        </w:rPr>
        <w:t>Поштовање свих љу</w:t>
      </w:r>
      <w:r w:rsidRPr="000B3EBF">
        <w:rPr>
          <w:bCs/>
          <w:lang w:val="sr-Cyrl-CS"/>
        </w:rPr>
        <w:t>д</w:t>
      </w:r>
      <w:r w:rsidRPr="000B3EBF">
        <w:rPr>
          <w:bCs/>
          <w:lang w:val="ru-RU"/>
        </w:rPr>
        <w:t>ских права, те борба против свих облика дискриминације</w:t>
      </w:r>
      <w:r w:rsidRPr="000B3EBF">
        <w:rPr>
          <w:bCs/>
          <w:lang w:val="sr-Cyrl-CS"/>
        </w:rPr>
        <w:t xml:space="preserve">. </w:t>
      </w:r>
    </w:p>
    <w:p w:rsidR="00A024D7" w:rsidRPr="000B3EBF" w:rsidRDefault="00A024D7" w:rsidP="004E5B12">
      <w:pPr>
        <w:numPr>
          <w:ilvl w:val="0"/>
          <w:numId w:val="10"/>
        </w:numPr>
        <w:spacing w:before="0" w:after="0" w:line="240" w:lineRule="auto"/>
        <w:jc w:val="both"/>
        <w:rPr>
          <w:b/>
          <w:lang w:val="sr-Cyrl-CS"/>
        </w:rPr>
      </w:pPr>
      <w:r w:rsidRPr="000B3EBF">
        <w:rPr>
          <w:b/>
          <w:lang w:val="sr-Cyrl-CS"/>
        </w:rPr>
        <w:t>Индивидуализам</w:t>
      </w:r>
    </w:p>
    <w:p w:rsidR="00A024D7" w:rsidRPr="000B3EBF" w:rsidRDefault="00A024D7" w:rsidP="004E5B12">
      <w:pPr>
        <w:jc w:val="both"/>
        <w:rPr>
          <w:lang w:val="sr-Cyrl-CS"/>
        </w:rPr>
      </w:pPr>
      <w:r w:rsidRPr="000B3EBF">
        <w:rPr>
          <w:lang w:val="sr-Cyrl-CS"/>
        </w:rPr>
        <w:lastRenderedPageBreak/>
        <w:t>Вјеровање у јединственост сваког појединаца, те стога поштовање индивидуалности, достојанства, интереса корисника, његовог права на учешће и самоодређење и права на живот у природном окружењу.</w:t>
      </w:r>
    </w:p>
    <w:p w:rsidR="00A024D7" w:rsidRPr="000B3EBF" w:rsidRDefault="00A024D7" w:rsidP="004E5B12">
      <w:pPr>
        <w:numPr>
          <w:ilvl w:val="0"/>
          <w:numId w:val="10"/>
        </w:numPr>
        <w:spacing w:before="0" w:after="0" w:line="240" w:lineRule="auto"/>
        <w:jc w:val="both"/>
        <w:rPr>
          <w:b/>
          <w:lang w:val="sr-Cyrl-CS"/>
        </w:rPr>
      </w:pPr>
      <w:r w:rsidRPr="000B3EBF">
        <w:rPr>
          <w:b/>
          <w:lang w:val="sr-Cyrl-CS"/>
        </w:rPr>
        <w:t xml:space="preserve">Адекватност и континуираност услуга </w:t>
      </w:r>
    </w:p>
    <w:p w:rsidR="00A024D7" w:rsidRPr="000B3EBF" w:rsidRDefault="00A024D7" w:rsidP="004E5B12">
      <w:pPr>
        <w:jc w:val="both"/>
        <w:rPr>
          <w:lang w:val="sr-Cyrl-CS"/>
        </w:rPr>
      </w:pPr>
      <w:r w:rsidRPr="000B3EBF">
        <w:rPr>
          <w:lang w:val="sr-Cyrl-CS"/>
        </w:rPr>
        <w:t xml:space="preserve">Континуирано пружање услуга примјереним потребама, успостављање равнотеже између социјалних услуга и новчаних </w:t>
      </w:r>
      <w:r w:rsidRPr="000B3EBF">
        <w:rPr>
          <w:lang w:val="ru-RU"/>
        </w:rPr>
        <w:t>давања</w:t>
      </w:r>
      <w:r w:rsidRPr="000B3EBF">
        <w:rPr>
          <w:lang w:val="sr-Cyrl-CS"/>
        </w:rPr>
        <w:t>, те развој мјешовитог система услуга.</w:t>
      </w:r>
    </w:p>
    <w:p w:rsidR="00A024D7" w:rsidRPr="000B3EBF" w:rsidRDefault="00A024D7" w:rsidP="004E5B12">
      <w:pPr>
        <w:numPr>
          <w:ilvl w:val="0"/>
          <w:numId w:val="10"/>
        </w:numPr>
        <w:spacing w:before="0" w:after="0" w:line="240" w:lineRule="auto"/>
        <w:jc w:val="both"/>
        <w:rPr>
          <w:bCs/>
          <w:lang w:val="sr-Cyrl-CS"/>
        </w:rPr>
      </w:pPr>
      <w:r w:rsidRPr="000B3EBF">
        <w:rPr>
          <w:rStyle w:val="Strong"/>
        </w:rPr>
        <w:t xml:space="preserve">Етичност </w:t>
      </w:r>
    </w:p>
    <w:p w:rsidR="00A024D7" w:rsidRPr="000B3EBF" w:rsidRDefault="00A024D7" w:rsidP="004E5B12">
      <w:pPr>
        <w:jc w:val="both"/>
        <w:rPr>
          <w:lang w:val="sr-Cyrl-CS"/>
        </w:rPr>
      </w:pPr>
      <w:r w:rsidRPr="000B3EBF">
        <w:rPr>
          <w:bCs/>
          <w:lang w:val="ru-RU"/>
        </w:rPr>
        <w:t xml:space="preserve">Поштовање високих етичких начела у пословању, посебно начела одговорности, непристрасности и </w:t>
      </w:r>
      <w:r w:rsidRPr="000B3EBF">
        <w:rPr>
          <w:bCs/>
          <w:lang w:val="sr-Cyrl-CS"/>
        </w:rPr>
        <w:t>отвореност</w:t>
      </w:r>
      <w:r w:rsidRPr="000B3EBF">
        <w:rPr>
          <w:bCs/>
          <w:lang w:val="ru-RU"/>
        </w:rPr>
        <w:t>и.</w:t>
      </w:r>
      <w:r w:rsidRPr="000B3EBF">
        <w:rPr>
          <w:lang w:val="sr-Cyrl-CS"/>
        </w:rPr>
        <w:t xml:space="preserve"> Поштовање корисника као личности, уз загар</w:t>
      </w:r>
      <w:r w:rsidRPr="000B3EBF">
        <w:rPr>
          <w:lang w:val="ru-RU"/>
        </w:rPr>
        <w:t>а</w:t>
      </w:r>
      <w:r w:rsidRPr="000B3EBF">
        <w:rPr>
          <w:lang w:val="sr-Cyrl-CS"/>
        </w:rPr>
        <w:t>нтовану дискрецију, тајност података и информација које дају, из личног и породичног живота.</w:t>
      </w:r>
    </w:p>
    <w:p w:rsidR="00A024D7" w:rsidRPr="000B3EBF" w:rsidRDefault="00A024D7" w:rsidP="004E5B12">
      <w:pPr>
        <w:numPr>
          <w:ilvl w:val="0"/>
          <w:numId w:val="10"/>
        </w:numPr>
        <w:spacing w:before="0" w:after="0" w:line="240" w:lineRule="auto"/>
        <w:jc w:val="both"/>
        <w:rPr>
          <w:rStyle w:val="Strong"/>
        </w:rPr>
      </w:pPr>
      <w:r w:rsidRPr="000B3EBF">
        <w:rPr>
          <w:rStyle w:val="Strong"/>
        </w:rPr>
        <w:t>Осигуравање квалитета</w:t>
      </w:r>
    </w:p>
    <w:p w:rsidR="00A024D7" w:rsidRPr="000B3EBF" w:rsidRDefault="00A024D7" w:rsidP="004E5B12">
      <w:pPr>
        <w:jc w:val="both"/>
        <w:rPr>
          <w:rStyle w:val="Strong"/>
          <w:b w:val="0"/>
          <w:bCs/>
          <w:lang w:val="sr-Cyrl-CS"/>
        </w:rPr>
      </w:pPr>
      <w:r w:rsidRPr="000B3EBF">
        <w:rPr>
          <w:bCs/>
          <w:lang w:val="ru-RU"/>
        </w:rPr>
        <w:t>Континуирана контрола квалитета као предуслов за постизање високих</w:t>
      </w:r>
      <w:r w:rsidR="001A35FA" w:rsidRPr="000B3EBF">
        <w:rPr>
          <w:bCs/>
          <w:lang w:val="en-US"/>
        </w:rPr>
        <w:t xml:space="preserve"> </w:t>
      </w:r>
      <w:r w:rsidRPr="000B3EBF">
        <w:rPr>
          <w:bCs/>
          <w:lang w:val="ru-RU"/>
        </w:rPr>
        <w:t>резултата.</w:t>
      </w:r>
    </w:p>
    <w:p w:rsidR="00A024D7" w:rsidRPr="000B3EBF" w:rsidRDefault="00A024D7" w:rsidP="004E5B12">
      <w:pPr>
        <w:numPr>
          <w:ilvl w:val="0"/>
          <w:numId w:val="10"/>
        </w:numPr>
        <w:spacing w:before="0" w:after="0" w:line="240" w:lineRule="auto"/>
        <w:jc w:val="both"/>
        <w:rPr>
          <w:b/>
          <w:bCs/>
        </w:rPr>
      </w:pPr>
      <w:r w:rsidRPr="000B3EBF">
        <w:rPr>
          <w:b/>
          <w:bCs/>
          <w:lang w:val="sr-Cyrl-CS"/>
        </w:rPr>
        <w:t>Планирање</w:t>
      </w:r>
    </w:p>
    <w:p w:rsidR="00A024D7" w:rsidRPr="000B3EBF" w:rsidRDefault="00A024D7" w:rsidP="004E5B12">
      <w:pPr>
        <w:jc w:val="both"/>
        <w:rPr>
          <w:bCs/>
          <w:lang w:val="sr-Cyrl-CS"/>
        </w:rPr>
      </w:pPr>
      <w:r w:rsidRPr="000B3EBF">
        <w:rPr>
          <w:bCs/>
          <w:lang w:val="sr-Cyrl-CS"/>
        </w:rPr>
        <w:t>Системско, дугорочно и операционално планирање рада на нивоу организације, запосленог и корисника, уз дефинисање приоритета, те праћење и оцјена постигнутих резултата.</w:t>
      </w:r>
    </w:p>
    <w:p w:rsidR="00A024D7" w:rsidRPr="000B3EBF" w:rsidRDefault="00A024D7" w:rsidP="004E5B12">
      <w:pPr>
        <w:numPr>
          <w:ilvl w:val="0"/>
          <w:numId w:val="10"/>
        </w:numPr>
        <w:spacing w:before="0" w:after="0" w:line="240" w:lineRule="auto"/>
        <w:jc w:val="both"/>
        <w:rPr>
          <w:bCs/>
          <w:lang w:val="sr-Cyrl-CS"/>
        </w:rPr>
      </w:pPr>
      <w:r w:rsidRPr="000B3EBF">
        <w:rPr>
          <w:rStyle w:val="Strong"/>
          <w:lang w:val="sr-Cyrl-CS"/>
        </w:rPr>
        <w:t>П</w:t>
      </w:r>
      <w:r w:rsidRPr="000B3EBF">
        <w:rPr>
          <w:rStyle w:val="Strong"/>
        </w:rPr>
        <w:t xml:space="preserve">артнерство и сарадња </w:t>
      </w:r>
    </w:p>
    <w:p w:rsidR="00A024D7" w:rsidRPr="000B3EBF" w:rsidRDefault="00A024D7" w:rsidP="004E5B12">
      <w:pPr>
        <w:jc w:val="both"/>
        <w:rPr>
          <w:bCs/>
          <w:lang w:val="sr-Cyrl-CS"/>
        </w:rPr>
      </w:pPr>
      <w:r w:rsidRPr="000B3EBF">
        <w:rPr>
          <w:bCs/>
          <w:lang w:val="ru-RU"/>
        </w:rPr>
        <w:t>Промовисање сарадње у области социјалне заштите на свим нивоима у циљу повећања кавалитета услуга</w:t>
      </w:r>
      <w:r w:rsidRPr="000B3EBF">
        <w:rPr>
          <w:bCs/>
          <w:lang w:val="sr-Cyrl-CS"/>
        </w:rPr>
        <w:t>, рационалног кориштења свих ресурса и</w:t>
      </w:r>
      <w:r w:rsidRPr="000B3EBF">
        <w:rPr>
          <w:bCs/>
          <w:lang w:val="ru-RU"/>
        </w:rPr>
        <w:t xml:space="preserve"> свеобухватнијег задовољавања потреба.</w:t>
      </w:r>
    </w:p>
    <w:p w:rsidR="00A024D7" w:rsidRPr="000B3EBF" w:rsidRDefault="00A024D7" w:rsidP="004E5B12">
      <w:pPr>
        <w:numPr>
          <w:ilvl w:val="0"/>
          <w:numId w:val="10"/>
        </w:numPr>
        <w:spacing w:before="0" w:after="0" w:line="240" w:lineRule="auto"/>
        <w:jc w:val="both"/>
        <w:rPr>
          <w:bCs/>
          <w:lang w:val="sr-Cyrl-CS"/>
        </w:rPr>
      </w:pPr>
      <w:r w:rsidRPr="000B3EBF">
        <w:rPr>
          <w:rStyle w:val="Strong"/>
          <w:lang w:val="sr-Cyrl-CS"/>
        </w:rPr>
        <w:t>Људски потенцијали</w:t>
      </w:r>
    </w:p>
    <w:p w:rsidR="00A024D7" w:rsidRPr="000B3EBF" w:rsidRDefault="00A024D7" w:rsidP="004E5B12">
      <w:pPr>
        <w:jc w:val="both"/>
        <w:rPr>
          <w:bCs/>
          <w:lang w:val="sr-Cyrl-CS"/>
        </w:rPr>
      </w:pPr>
      <w:r w:rsidRPr="000B3EBF">
        <w:rPr>
          <w:bCs/>
          <w:lang w:val="sr-Cyrl-CS"/>
        </w:rPr>
        <w:t>Ентузијазам, креативност, иновативност, тимски рад, солидарност и узајамно помагање</w:t>
      </w:r>
      <w:r w:rsidRPr="000B3EBF">
        <w:rPr>
          <w:bCs/>
          <w:lang w:val="sr-Cyrl-BA"/>
        </w:rPr>
        <w:t>,</w:t>
      </w:r>
      <w:r w:rsidRPr="000B3EBF">
        <w:rPr>
          <w:bCs/>
          <w:lang w:val="sr-Cyrl-CS"/>
        </w:rPr>
        <w:t xml:space="preserve"> те континуирано усавршавање као предуслов професионалног успјеха</w:t>
      </w:r>
    </w:p>
    <w:p w:rsidR="00DC4755" w:rsidRDefault="00DC4755" w:rsidP="00103456">
      <w:pPr>
        <w:jc w:val="both"/>
        <w:rPr>
          <w:shd w:val="clear" w:color="auto" w:fill="FFFFFF"/>
          <w:lang w:val="ru-RU"/>
        </w:rPr>
      </w:pPr>
      <w:bookmarkStart w:id="47" w:name="_Toc514321519"/>
    </w:p>
    <w:p w:rsidR="00A059B0" w:rsidRDefault="00DC4755" w:rsidP="00103456">
      <w:pPr>
        <w:jc w:val="both"/>
        <w:rPr>
          <w:shd w:val="clear" w:color="auto" w:fill="FFFFFF"/>
          <w:lang w:val="ru-RU"/>
        </w:rPr>
      </w:pPr>
      <w:r>
        <w:rPr>
          <w:shd w:val="clear" w:color="auto" w:fill="FFFFFF"/>
          <w:lang w:val="ru-RU"/>
        </w:rPr>
        <w:tab/>
      </w:r>
      <w:r w:rsidR="00A024D7" w:rsidRPr="000B3EBF">
        <w:rPr>
          <w:shd w:val="clear" w:color="auto" w:fill="FFFFFF"/>
          <w:lang w:val="ru-RU"/>
        </w:rPr>
        <w:t xml:space="preserve">С обзиром да је проблематика социјалне заштите веома обимна, по врсти разнолика и комплексна, у већини случајева ради </w:t>
      </w:r>
      <w:r w:rsidR="0073623B" w:rsidRPr="000B3EBF">
        <w:rPr>
          <w:shd w:val="clear" w:color="auto" w:fill="FFFFFF"/>
          <w:lang w:val="ru-RU"/>
        </w:rPr>
        <w:t xml:space="preserve">се </w:t>
      </w:r>
      <w:r w:rsidR="00A024D7" w:rsidRPr="000B3EBF">
        <w:rPr>
          <w:shd w:val="clear" w:color="auto" w:fill="FFFFFF"/>
          <w:lang w:val="ru-RU"/>
        </w:rPr>
        <w:t>о осјетљив</w:t>
      </w:r>
      <w:r w:rsidR="00D75BAF">
        <w:rPr>
          <w:shd w:val="clear" w:color="auto" w:fill="FFFFFF"/>
          <w:lang w:val="ru-RU"/>
        </w:rPr>
        <w:t>ој популацији корисника</w:t>
      </w:r>
      <w:r w:rsidR="008036EE">
        <w:rPr>
          <w:shd w:val="clear" w:color="auto" w:fill="FFFFFF"/>
          <w:lang w:val="ru-RU"/>
        </w:rPr>
        <w:t>,</w:t>
      </w:r>
      <w:r w:rsidR="00D75BAF">
        <w:rPr>
          <w:shd w:val="clear" w:color="auto" w:fill="FFFFFF"/>
          <w:lang w:val="ru-RU"/>
        </w:rPr>
        <w:t xml:space="preserve"> и у 20</w:t>
      </w:r>
      <w:r w:rsidR="00D75BAF">
        <w:rPr>
          <w:shd w:val="clear" w:color="auto" w:fill="FFFFFF"/>
        </w:rPr>
        <w:t>23</w:t>
      </w:r>
      <w:r w:rsidR="00A024D7" w:rsidRPr="000B3EBF">
        <w:rPr>
          <w:shd w:val="clear" w:color="auto" w:fill="FFFFFF"/>
          <w:lang w:val="ru-RU"/>
        </w:rPr>
        <w:t>.</w:t>
      </w:r>
      <w:r w:rsidR="008036EE">
        <w:rPr>
          <w:shd w:val="clear" w:color="auto" w:fill="FFFFFF"/>
          <w:lang w:val="ru-RU"/>
        </w:rPr>
        <w:t xml:space="preserve"> </w:t>
      </w:r>
      <w:r w:rsidR="00A024D7" w:rsidRPr="000B3EBF">
        <w:rPr>
          <w:shd w:val="clear" w:color="auto" w:fill="FFFFFF"/>
          <w:lang w:val="ru-RU"/>
        </w:rPr>
        <w:t>години примјењивале су се различите методе социјалног, психолошког, педагошког, правног, терапијског, савјетодавног и другог стручног р</w:t>
      </w:r>
      <w:bookmarkStart w:id="48" w:name="_Toc514399223"/>
      <w:bookmarkEnd w:id="47"/>
      <w:r w:rsidR="008036EE">
        <w:rPr>
          <w:shd w:val="clear" w:color="auto" w:fill="FFFFFF"/>
          <w:lang w:val="ru-RU"/>
        </w:rPr>
        <w:t>ада, те</w:t>
      </w:r>
      <w:r w:rsidR="008036EE" w:rsidRPr="008036EE">
        <w:t xml:space="preserve"> </w:t>
      </w:r>
      <w:r w:rsidR="008036EE">
        <w:t xml:space="preserve">примјеном мултидисциплинарног и интердисциплинарног приступа у раду како би се на најбољи начин донесиле одлуке и рјешење </w:t>
      </w:r>
    </w:p>
    <w:p w:rsidR="00DC4755" w:rsidRDefault="00DC4755" w:rsidP="00103456">
      <w:pPr>
        <w:jc w:val="both"/>
        <w:rPr>
          <w:shd w:val="clear" w:color="auto" w:fill="FFFFFF"/>
          <w:lang w:val="ru-RU"/>
        </w:rPr>
      </w:pPr>
    </w:p>
    <w:p w:rsidR="00DC4755" w:rsidRDefault="00DC4755" w:rsidP="00103456">
      <w:pPr>
        <w:jc w:val="both"/>
        <w:rPr>
          <w:shd w:val="clear" w:color="auto" w:fill="FFFFFF"/>
          <w:lang w:val="ru-RU"/>
        </w:rPr>
      </w:pPr>
    </w:p>
    <w:p w:rsidR="00E5793D" w:rsidRDefault="00E5793D" w:rsidP="00103456">
      <w:pPr>
        <w:jc w:val="both"/>
        <w:rPr>
          <w:shd w:val="clear" w:color="auto" w:fill="FFFFFF"/>
          <w:lang w:val="ru-RU"/>
        </w:rPr>
      </w:pPr>
    </w:p>
    <w:p w:rsidR="009A5688" w:rsidRDefault="009A5688" w:rsidP="00103456">
      <w:pPr>
        <w:jc w:val="both"/>
        <w:rPr>
          <w:shd w:val="clear" w:color="auto" w:fill="FFFFFF"/>
          <w:lang w:val="ru-RU"/>
        </w:rPr>
      </w:pPr>
    </w:p>
    <w:p w:rsidR="009A5688" w:rsidRDefault="009A5688" w:rsidP="00103456">
      <w:pPr>
        <w:jc w:val="both"/>
        <w:rPr>
          <w:shd w:val="clear" w:color="auto" w:fill="FFFFFF"/>
          <w:lang w:val="ru-RU"/>
        </w:rPr>
      </w:pPr>
    </w:p>
    <w:p w:rsidR="009A5688" w:rsidRDefault="009A5688" w:rsidP="00103456">
      <w:pPr>
        <w:jc w:val="both"/>
        <w:rPr>
          <w:shd w:val="clear" w:color="auto" w:fill="FFFFFF"/>
          <w:lang w:val="ru-RU"/>
        </w:rPr>
      </w:pPr>
    </w:p>
    <w:p w:rsidR="009A5688" w:rsidRDefault="009A5688" w:rsidP="00103456">
      <w:pPr>
        <w:jc w:val="both"/>
        <w:rPr>
          <w:shd w:val="clear" w:color="auto" w:fill="FFFFFF"/>
          <w:lang w:val="ru-RU"/>
        </w:rPr>
      </w:pPr>
    </w:p>
    <w:p w:rsidR="009A5688" w:rsidRDefault="009A5688" w:rsidP="00103456">
      <w:pPr>
        <w:jc w:val="both"/>
        <w:rPr>
          <w:shd w:val="clear" w:color="auto" w:fill="FFFFFF"/>
          <w:lang w:val="ru-RU"/>
        </w:rPr>
      </w:pPr>
    </w:p>
    <w:p w:rsidR="00A024D7" w:rsidRPr="000B3EBF" w:rsidRDefault="002E1EED" w:rsidP="00591738">
      <w:pPr>
        <w:pStyle w:val="Heading1"/>
        <w:rPr>
          <w:sz w:val="22"/>
          <w:szCs w:val="22"/>
        </w:rPr>
      </w:pPr>
      <w:r w:rsidRPr="000B3EBF">
        <w:rPr>
          <w:sz w:val="22"/>
          <w:szCs w:val="22"/>
        </w:rPr>
        <w:lastRenderedPageBreak/>
        <w:t>8</w:t>
      </w:r>
      <w:r w:rsidR="00A024D7" w:rsidRPr="000B3EBF">
        <w:rPr>
          <w:sz w:val="22"/>
          <w:szCs w:val="22"/>
        </w:rPr>
        <w:t>. Финасијски извјештај</w:t>
      </w:r>
      <w:bookmarkEnd w:id="48"/>
    </w:p>
    <w:p w:rsidR="00760F0F" w:rsidRPr="00A03D4B" w:rsidRDefault="004E152F" w:rsidP="00A41F5F">
      <w:pPr>
        <w:jc w:val="both"/>
        <w:rPr>
          <w:rFonts w:eastAsia="MS Mincho"/>
          <w:bCs/>
          <w:i/>
          <w:snapToGrid w:val="0"/>
          <w:lang w:eastAsia="hr-HR"/>
        </w:rPr>
      </w:pPr>
      <w:r w:rsidRPr="000B3EBF">
        <w:rPr>
          <w:rFonts w:eastAsia="MS Mincho"/>
          <w:bCs/>
          <w:i/>
          <w:snapToGrid w:val="0"/>
          <w:lang w:val="bs-Latn-BA" w:eastAsia="hr-HR"/>
        </w:rPr>
        <w:t>Табела</w:t>
      </w:r>
      <w:r w:rsidRPr="000B3EBF">
        <w:rPr>
          <w:rFonts w:eastAsia="MS Mincho"/>
          <w:bCs/>
          <w:i/>
          <w:snapToGrid w:val="0"/>
          <w:lang w:eastAsia="hr-HR"/>
        </w:rPr>
        <w:t xml:space="preserve"> </w:t>
      </w:r>
      <w:r w:rsidR="00BC4930" w:rsidRPr="000B3EBF">
        <w:rPr>
          <w:rFonts w:eastAsia="MS Mincho"/>
          <w:bCs/>
          <w:i/>
          <w:snapToGrid w:val="0"/>
          <w:lang w:eastAsia="hr-HR"/>
        </w:rPr>
        <w:t>број 11</w:t>
      </w:r>
      <w:r w:rsidRPr="000B3EBF">
        <w:rPr>
          <w:rFonts w:eastAsia="MS Mincho"/>
          <w:bCs/>
          <w:i/>
          <w:snapToGrid w:val="0"/>
          <w:lang w:eastAsia="hr-HR"/>
        </w:rPr>
        <w:t>: Финансијски показатељи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4"/>
      </w:tblGrid>
      <w:tr w:rsidR="006A42F4" w:rsidRPr="000A75ED" w:rsidTr="006A42F4">
        <w:tc>
          <w:tcPr>
            <w:tcW w:w="9134" w:type="dxa"/>
          </w:tcPr>
          <w:p w:rsidR="006A42F4" w:rsidRPr="000A75ED" w:rsidRDefault="006A42F4" w:rsidP="00252FBF">
            <w:pPr>
              <w:pStyle w:val="Caption"/>
              <w:keepNext/>
            </w:pPr>
            <w:r>
              <w:t>Табела</w:t>
            </w:r>
            <w:r w:rsidRPr="000A75ED">
              <w:t xml:space="preserve"> </w:t>
            </w:r>
            <w:r w:rsidR="008F4526" w:rsidRPr="000A75ED">
              <w:fldChar w:fldCharType="begin"/>
            </w:r>
            <w:r w:rsidRPr="000A75ED">
              <w:instrText xml:space="preserve"> SEQ Tabela \* ARABIC </w:instrText>
            </w:r>
            <w:r w:rsidR="008F4526" w:rsidRPr="000A75ED">
              <w:fldChar w:fldCharType="separate"/>
            </w:r>
            <w:r w:rsidR="0024198F">
              <w:rPr>
                <w:noProof/>
              </w:rPr>
              <w:t>1</w:t>
            </w:r>
            <w:r w:rsidR="008F4526" w:rsidRPr="000A75ED">
              <w:rPr>
                <w:noProof/>
              </w:rPr>
              <w:fldChar w:fldCharType="end"/>
            </w:r>
            <w:r w:rsidRPr="000A75ED">
              <w:t xml:space="preserve">: </w:t>
            </w:r>
            <w:r>
              <w:t>Финансијски</w:t>
            </w:r>
            <w:r w:rsidRPr="000A75ED">
              <w:t xml:space="preserve"> </w:t>
            </w:r>
            <w:r>
              <w:t>показатељи</w:t>
            </w:r>
          </w:p>
          <w:tbl>
            <w:tblPr>
              <w:tblW w:w="8905" w:type="dxa"/>
              <w:tblLook w:val="04A0"/>
            </w:tblPr>
            <w:tblGrid>
              <w:gridCol w:w="5125"/>
              <w:gridCol w:w="1440"/>
              <w:gridCol w:w="1350"/>
              <w:gridCol w:w="990"/>
            </w:tblGrid>
            <w:tr w:rsidR="006A42F4" w:rsidRPr="000A75ED" w:rsidTr="001540FD">
              <w:trPr>
                <w:trHeight w:val="330"/>
              </w:trPr>
              <w:tc>
                <w:tcPr>
                  <w:tcW w:w="5125" w:type="dxa"/>
                  <w:tcBorders>
                    <w:top w:val="single" w:sz="4" w:space="0" w:color="auto"/>
                    <w:left w:val="single" w:sz="4" w:space="0" w:color="auto"/>
                    <w:bottom w:val="single" w:sz="4" w:space="0" w:color="auto"/>
                    <w:right w:val="single" w:sz="4" w:space="0" w:color="auto"/>
                  </w:tcBorders>
                  <w:shd w:val="clear" w:color="000000" w:fill="FF0000"/>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И</w:t>
                  </w:r>
                  <w:r w:rsidRPr="005D7325">
                    <w:rPr>
                      <w:rFonts w:eastAsia="Times New Roman" w:cs="Calibri"/>
                      <w:color w:val="000000"/>
                      <w:lang w:eastAsia="hr-HR"/>
                    </w:rPr>
                    <w:t xml:space="preserve"> </w:t>
                  </w:r>
                  <w:r>
                    <w:rPr>
                      <w:rFonts w:eastAsia="Times New Roman" w:cs="Calibri"/>
                      <w:color w:val="000000"/>
                      <w:lang w:eastAsia="hr-HR"/>
                    </w:rPr>
                    <w:t>ИЗДАЦИ</w:t>
                  </w:r>
                  <w:r w:rsidRPr="005D7325">
                    <w:rPr>
                      <w:rFonts w:eastAsia="Times New Roman" w:cs="Calibri"/>
                      <w:color w:val="000000"/>
                      <w:lang w:eastAsia="hr-HR"/>
                    </w:rPr>
                    <w:t xml:space="preserve"> </w:t>
                  </w:r>
                </w:p>
              </w:tc>
              <w:tc>
                <w:tcPr>
                  <w:tcW w:w="1440" w:type="dxa"/>
                  <w:tcBorders>
                    <w:top w:val="single" w:sz="4" w:space="0" w:color="auto"/>
                    <w:left w:val="nil"/>
                    <w:bottom w:val="single" w:sz="4" w:space="0" w:color="auto"/>
                    <w:right w:val="single" w:sz="4" w:space="0" w:color="auto"/>
                  </w:tcBorders>
                  <w:shd w:val="clear" w:color="000000" w:fill="FF0000"/>
                  <w:noWrap/>
                  <w:vAlign w:val="bottom"/>
                </w:tcPr>
                <w:p w:rsidR="006A42F4" w:rsidRPr="005D7325" w:rsidRDefault="006A42F4" w:rsidP="00252FBF">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ПРЕТХОДНИ 2022</w:t>
                  </w:r>
                </w:p>
              </w:tc>
              <w:tc>
                <w:tcPr>
                  <w:tcW w:w="1350" w:type="dxa"/>
                  <w:tcBorders>
                    <w:top w:val="single" w:sz="4" w:space="0" w:color="auto"/>
                    <w:left w:val="nil"/>
                    <w:bottom w:val="single" w:sz="4" w:space="0" w:color="auto"/>
                    <w:right w:val="single" w:sz="4" w:space="0" w:color="auto"/>
                  </w:tcBorders>
                  <w:shd w:val="clear" w:color="000000" w:fill="FF0000"/>
                  <w:noWrap/>
                  <w:vAlign w:val="bottom"/>
                </w:tcPr>
                <w:p w:rsidR="006A42F4" w:rsidRPr="005D7325" w:rsidRDefault="006A42F4" w:rsidP="00252FBF">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ТЕКУЋИ 2023</w:t>
                  </w:r>
                </w:p>
              </w:tc>
              <w:tc>
                <w:tcPr>
                  <w:tcW w:w="990" w:type="dxa"/>
                  <w:tcBorders>
                    <w:top w:val="single" w:sz="4" w:space="0" w:color="auto"/>
                    <w:left w:val="nil"/>
                    <w:bottom w:val="single" w:sz="4" w:space="0" w:color="auto"/>
                    <w:right w:val="single" w:sz="4" w:space="0" w:color="auto"/>
                  </w:tcBorders>
                  <w:shd w:val="clear" w:color="000000" w:fill="FF0000"/>
                  <w:noWrap/>
                  <w:vAlign w:val="bottom"/>
                </w:tcPr>
                <w:p w:rsidR="006A42F4" w:rsidRPr="005D7325" w:rsidRDefault="006A42F4" w:rsidP="00252FBF">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ИНДЕКС</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бруто</w:t>
                  </w:r>
                  <w:r w:rsidRPr="005D7325">
                    <w:rPr>
                      <w:rFonts w:eastAsia="Times New Roman" w:cs="Calibri"/>
                      <w:color w:val="000000"/>
                      <w:lang w:eastAsia="hr-HR"/>
                    </w:rPr>
                    <w:t xml:space="preserve"> </w:t>
                  </w:r>
                  <w:r>
                    <w:rPr>
                      <w:rFonts w:eastAsia="Times New Roman" w:cs="Calibri"/>
                      <w:color w:val="000000"/>
                      <w:lang w:eastAsia="hr-HR"/>
                    </w:rPr>
                    <w:t>плате</w:t>
                  </w:r>
                </w:p>
              </w:tc>
              <w:tc>
                <w:tcPr>
                  <w:tcW w:w="1440" w:type="dxa"/>
                  <w:tcBorders>
                    <w:top w:val="nil"/>
                    <w:left w:val="nil"/>
                    <w:bottom w:val="single" w:sz="4" w:space="0" w:color="auto"/>
                    <w:right w:val="single" w:sz="4" w:space="0" w:color="auto"/>
                  </w:tcBorders>
                  <w:shd w:val="clear" w:color="auto" w:fill="auto"/>
                  <w:noWrap/>
                  <w:vAlign w:val="bottom"/>
                </w:tcPr>
                <w:p w:rsidR="006A42F4" w:rsidRPr="00576858" w:rsidRDefault="006A42F4" w:rsidP="00252FBF">
                  <w:pPr>
                    <w:spacing w:before="0" w:after="0" w:line="240" w:lineRule="auto"/>
                    <w:jc w:val="right"/>
                    <w:rPr>
                      <w:rFonts w:eastAsia="Times New Roman" w:cs="Calibri"/>
                      <w:b/>
                      <w:color w:val="000000"/>
                      <w:lang w:eastAsia="hr-HR"/>
                    </w:rPr>
                  </w:pPr>
                  <w:r>
                    <w:rPr>
                      <w:rFonts w:eastAsia="Times New Roman" w:cs="Calibri"/>
                      <w:b/>
                      <w:color w:val="000000"/>
                      <w:lang w:eastAsia="hr-HR"/>
                    </w:rPr>
                    <w:t>200.239</w:t>
                  </w:r>
                </w:p>
              </w:tc>
              <w:tc>
                <w:tcPr>
                  <w:tcW w:w="1350" w:type="dxa"/>
                  <w:tcBorders>
                    <w:top w:val="nil"/>
                    <w:left w:val="nil"/>
                    <w:bottom w:val="single" w:sz="4" w:space="0" w:color="auto"/>
                    <w:right w:val="single" w:sz="4" w:space="0" w:color="auto"/>
                  </w:tcBorders>
                  <w:shd w:val="clear" w:color="auto" w:fill="auto"/>
                  <w:noWrap/>
                  <w:vAlign w:val="bottom"/>
                </w:tcPr>
                <w:p w:rsidR="006A42F4" w:rsidRPr="00576858" w:rsidRDefault="006A42F4" w:rsidP="00252FBF">
                  <w:pPr>
                    <w:spacing w:before="0" w:after="0" w:line="240" w:lineRule="auto"/>
                    <w:jc w:val="right"/>
                    <w:rPr>
                      <w:rFonts w:eastAsia="Times New Roman" w:cs="Calibri"/>
                      <w:b/>
                      <w:color w:val="000000"/>
                      <w:lang w:eastAsia="hr-HR"/>
                    </w:rPr>
                  </w:pPr>
                  <w:r>
                    <w:rPr>
                      <w:rFonts w:eastAsia="Times New Roman" w:cs="Calibri"/>
                      <w:b/>
                      <w:color w:val="000000"/>
                      <w:lang w:eastAsia="hr-HR"/>
                    </w:rPr>
                    <w:t>234.762</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117</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бруто</w:t>
                  </w:r>
                  <w:r w:rsidRPr="005D7325">
                    <w:rPr>
                      <w:rFonts w:eastAsia="Times New Roman" w:cs="Calibri"/>
                      <w:color w:val="000000"/>
                      <w:lang w:eastAsia="hr-HR"/>
                    </w:rPr>
                    <w:t xml:space="preserve"> </w:t>
                  </w:r>
                  <w:r>
                    <w:rPr>
                      <w:rFonts w:eastAsia="Times New Roman" w:cs="Calibri"/>
                      <w:color w:val="000000"/>
                      <w:lang w:eastAsia="hr-HR"/>
                    </w:rPr>
                    <w:t>накнаде</w:t>
                  </w:r>
                  <w:r w:rsidRPr="005D7325">
                    <w:rPr>
                      <w:rFonts w:eastAsia="Times New Roman" w:cs="Calibri"/>
                      <w:color w:val="000000"/>
                      <w:lang w:eastAsia="hr-HR"/>
                    </w:rPr>
                    <w:t xml:space="preserve"> </w:t>
                  </w:r>
                  <w:r>
                    <w:rPr>
                      <w:rFonts w:eastAsia="Times New Roman" w:cs="Calibri"/>
                      <w:color w:val="000000"/>
                      <w:lang w:eastAsia="hr-HR"/>
                    </w:rPr>
                    <w:t>,отпрмнине,</w:t>
                  </w:r>
                  <w:r w:rsidRPr="005D7325">
                    <w:rPr>
                      <w:rFonts w:eastAsia="Times New Roman" w:cs="Calibri"/>
                      <w:color w:val="000000"/>
                      <w:lang w:eastAsia="hr-HR"/>
                    </w:rPr>
                    <w:t xml:space="preserve"> </w:t>
                  </w:r>
                  <w:r>
                    <w:rPr>
                      <w:rFonts w:eastAsia="Times New Roman" w:cs="Calibri"/>
                      <w:color w:val="000000"/>
                      <w:lang w:eastAsia="hr-HR"/>
                    </w:rPr>
                    <w:t>осталих</w:t>
                  </w:r>
                  <w:r w:rsidRPr="005D7325">
                    <w:rPr>
                      <w:rFonts w:eastAsia="Times New Roman" w:cs="Calibri"/>
                      <w:color w:val="000000"/>
                      <w:lang w:eastAsia="hr-HR"/>
                    </w:rPr>
                    <w:t xml:space="preserve"> </w:t>
                  </w:r>
                  <w:r>
                    <w:rPr>
                      <w:rFonts w:eastAsia="Times New Roman" w:cs="Calibri"/>
                      <w:color w:val="000000"/>
                      <w:lang w:eastAsia="hr-HR"/>
                    </w:rPr>
                    <w:t>личних</w:t>
                  </w:r>
                  <w:r w:rsidRPr="005D7325">
                    <w:rPr>
                      <w:rFonts w:eastAsia="Times New Roman" w:cs="Calibri"/>
                      <w:color w:val="000000"/>
                      <w:lang w:eastAsia="hr-HR"/>
                    </w:rPr>
                    <w:t xml:space="preserve"> </w:t>
                  </w:r>
                  <w:r>
                    <w:rPr>
                      <w:rFonts w:eastAsia="Times New Roman" w:cs="Calibri"/>
                      <w:color w:val="000000"/>
                      <w:lang w:eastAsia="hr-HR"/>
                    </w:rPr>
                    <w:t>примања</w:t>
                  </w:r>
                  <w:r w:rsidRPr="005D7325">
                    <w:rPr>
                      <w:rFonts w:eastAsia="Times New Roman" w:cs="Calibri"/>
                      <w:color w:val="000000"/>
                      <w:lang w:eastAsia="hr-HR"/>
                    </w:rPr>
                    <w:t xml:space="preserve"> </w:t>
                  </w:r>
                  <w:r>
                    <w:rPr>
                      <w:rFonts w:eastAsia="Times New Roman" w:cs="Calibri"/>
                      <w:color w:val="000000"/>
                      <w:lang w:eastAsia="hr-HR"/>
                    </w:rPr>
                    <w:t>запослених</w:t>
                  </w:r>
                </w:p>
              </w:tc>
              <w:tc>
                <w:tcPr>
                  <w:tcW w:w="1440" w:type="dxa"/>
                  <w:tcBorders>
                    <w:top w:val="nil"/>
                    <w:left w:val="nil"/>
                    <w:bottom w:val="single" w:sz="4" w:space="0" w:color="auto"/>
                    <w:right w:val="single" w:sz="4" w:space="0" w:color="auto"/>
                  </w:tcBorders>
                  <w:shd w:val="clear" w:color="auto" w:fill="auto"/>
                  <w:noWrap/>
                  <w:vAlign w:val="bottom"/>
                </w:tcPr>
                <w:p w:rsidR="006A42F4" w:rsidRPr="00E451AB" w:rsidRDefault="006A42F4" w:rsidP="00252FBF">
                  <w:pPr>
                    <w:spacing w:before="0" w:after="0" w:line="240" w:lineRule="auto"/>
                    <w:jc w:val="right"/>
                    <w:rPr>
                      <w:rFonts w:eastAsia="Times New Roman" w:cs="Calibri"/>
                      <w:b/>
                      <w:color w:val="000000"/>
                      <w:lang w:eastAsia="hr-HR"/>
                    </w:rPr>
                  </w:pPr>
                  <w:r w:rsidRPr="00E451AB">
                    <w:rPr>
                      <w:rFonts w:eastAsia="Times New Roman" w:cs="Calibri"/>
                      <w:b/>
                      <w:color w:val="000000"/>
                      <w:lang w:eastAsia="hr-HR"/>
                    </w:rPr>
                    <w:t>48.342</w:t>
                  </w:r>
                </w:p>
              </w:tc>
              <w:tc>
                <w:tcPr>
                  <w:tcW w:w="1350" w:type="dxa"/>
                  <w:tcBorders>
                    <w:top w:val="nil"/>
                    <w:left w:val="nil"/>
                    <w:bottom w:val="single" w:sz="4" w:space="0" w:color="auto"/>
                    <w:right w:val="single" w:sz="4" w:space="0" w:color="auto"/>
                  </w:tcBorders>
                  <w:shd w:val="clear" w:color="auto" w:fill="auto"/>
                  <w:noWrap/>
                  <w:vAlign w:val="bottom"/>
                </w:tcPr>
                <w:p w:rsidR="006A42F4" w:rsidRPr="00E451AB" w:rsidRDefault="006A42F4" w:rsidP="00252FBF">
                  <w:pPr>
                    <w:spacing w:before="0" w:after="0" w:line="240" w:lineRule="auto"/>
                    <w:jc w:val="right"/>
                    <w:rPr>
                      <w:rFonts w:eastAsia="Times New Roman" w:cs="Calibri"/>
                      <w:b/>
                      <w:color w:val="000000"/>
                      <w:lang w:eastAsia="hr-HR"/>
                    </w:rPr>
                  </w:pPr>
                  <w:r w:rsidRPr="00E451AB">
                    <w:rPr>
                      <w:rFonts w:eastAsia="Times New Roman" w:cs="Calibri"/>
                      <w:b/>
                      <w:color w:val="000000"/>
                      <w:lang w:eastAsia="hr-HR"/>
                    </w:rPr>
                    <w:t>67.43</w:t>
                  </w:r>
                  <w:r>
                    <w:rPr>
                      <w:rFonts w:eastAsia="Times New Roman" w:cs="Calibri"/>
                      <w:b/>
                      <w:color w:val="000000"/>
                      <w:lang w:eastAsia="hr-HR"/>
                    </w:rPr>
                    <w:t>1</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139</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 накн.плате за вриј.пород.одсуст.</w:t>
                  </w:r>
                </w:p>
              </w:tc>
              <w:tc>
                <w:tcPr>
                  <w:tcW w:w="144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4.573</w:t>
                  </w:r>
                </w:p>
              </w:tc>
              <w:tc>
                <w:tcPr>
                  <w:tcW w:w="135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13.001</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284</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466416"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 за отпремнине и једн. помоћи</w:t>
                  </w:r>
                </w:p>
              </w:tc>
              <w:tc>
                <w:tcPr>
                  <w:tcW w:w="144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3.402</w:t>
                  </w:r>
                </w:p>
              </w:tc>
              <w:tc>
                <w:tcPr>
                  <w:tcW w:w="135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5.679</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166</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2358B3"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 по основу кориштења роба и усл.</w:t>
                  </w:r>
                </w:p>
              </w:tc>
              <w:tc>
                <w:tcPr>
                  <w:tcW w:w="1440" w:type="dxa"/>
                  <w:tcBorders>
                    <w:top w:val="nil"/>
                    <w:left w:val="nil"/>
                    <w:bottom w:val="single" w:sz="4" w:space="0" w:color="auto"/>
                    <w:right w:val="single" w:sz="4" w:space="0" w:color="auto"/>
                  </w:tcBorders>
                  <w:shd w:val="clear" w:color="auto" w:fill="auto"/>
                  <w:noWrap/>
                  <w:vAlign w:val="bottom"/>
                </w:tcPr>
                <w:p w:rsidR="006A42F4" w:rsidRPr="002358B3" w:rsidRDefault="006A42F4" w:rsidP="00252FBF">
                  <w:pPr>
                    <w:spacing w:before="0" w:after="0" w:line="240" w:lineRule="auto"/>
                    <w:jc w:val="right"/>
                    <w:rPr>
                      <w:rFonts w:eastAsia="Times New Roman" w:cs="Calibri"/>
                      <w:b/>
                      <w:color w:val="000000"/>
                      <w:lang w:eastAsia="hr-HR"/>
                    </w:rPr>
                  </w:pPr>
                  <w:r w:rsidRPr="002358B3">
                    <w:rPr>
                      <w:rFonts w:eastAsia="Times New Roman" w:cs="Calibri"/>
                      <w:b/>
                      <w:color w:val="000000"/>
                      <w:lang w:eastAsia="hr-HR"/>
                    </w:rPr>
                    <w:t>61.</w:t>
                  </w:r>
                  <w:r>
                    <w:rPr>
                      <w:rFonts w:eastAsia="Times New Roman" w:cs="Calibri"/>
                      <w:b/>
                      <w:color w:val="000000"/>
                      <w:lang w:eastAsia="hr-HR"/>
                    </w:rPr>
                    <w:t>406</w:t>
                  </w:r>
                </w:p>
              </w:tc>
              <w:tc>
                <w:tcPr>
                  <w:tcW w:w="1350" w:type="dxa"/>
                  <w:tcBorders>
                    <w:top w:val="nil"/>
                    <w:left w:val="nil"/>
                    <w:bottom w:val="single" w:sz="4" w:space="0" w:color="auto"/>
                    <w:right w:val="single" w:sz="4" w:space="0" w:color="auto"/>
                  </w:tcBorders>
                  <w:shd w:val="clear" w:color="auto" w:fill="auto"/>
                  <w:noWrap/>
                  <w:vAlign w:val="bottom"/>
                </w:tcPr>
                <w:p w:rsidR="006A42F4" w:rsidRPr="002358B3" w:rsidRDefault="006A42F4" w:rsidP="00252FBF">
                  <w:pPr>
                    <w:spacing w:before="0" w:after="0" w:line="240" w:lineRule="auto"/>
                    <w:jc w:val="right"/>
                    <w:rPr>
                      <w:rFonts w:eastAsia="Times New Roman" w:cs="Calibri"/>
                      <w:b/>
                      <w:color w:val="000000"/>
                      <w:lang w:eastAsia="hr-HR"/>
                    </w:rPr>
                  </w:pPr>
                  <w:r w:rsidRPr="002358B3">
                    <w:rPr>
                      <w:rFonts w:eastAsia="Times New Roman" w:cs="Calibri"/>
                      <w:b/>
                      <w:color w:val="000000"/>
                      <w:lang w:eastAsia="hr-HR"/>
                    </w:rPr>
                    <w:t>60.774</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99</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по</w:t>
                  </w:r>
                  <w:r w:rsidRPr="005D7325">
                    <w:rPr>
                      <w:rFonts w:eastAsia="Times New Roman" w:cs="Calibri"/>
                      <w:color w:val="000000"/>
                      <w:lang w:eastAsia="hr-HR"/>
                    </w:rPr>
                    <w:t xml:space="preserve"> </w:t>
                  </w:r>
                  <w:r>
                    <w:rPr>
                      <w:rFonts w:eastAsia="Times New Roman" w:cs="Calibri"/>
                      <w:color w:val="000000"/>
                      <w:lang w:eastAsia="hr-HR"/>
                    </w:rPr>
                    <w:t>основу</w:t>
                  </w:r>
                  <w:r w:rsidRPr="005D7325">
                    <w:rPr>
                      <w:rFonts w:eastAsia="Times New Roman" w:cs="Calibri"/>
                      <w:color w:val="000000"/>
                      <w:lang w:eastAsia="hr-HR"/>
                    </w:rPr>
                    <w:t xml:space="preserve"> </w:t>
                  </w:r>
                  <w:r>
                    <w:rPr>
                      <w:rFonts w:eastAsia="Times New Roman" w:cs="Calibri"/>
                      <w:color w:val="000000"/>
                      <w:lang w:eastAsia="hr-HR"/>
                    </w:rPr>
                    <w:t>утрошка</w:t>
                  </w:r>
                  <w:r w:rsidRPr="005D7325">
                    <w:rPr>
                      <w:rFonts w:eastAsia="Times New Roman" w:cs="Calibri"/>
                      <w:color w:val="000000"/>
                      <w:lang w:eastAsia="hr-HR"/>
                    </w:rPr>
                    <w:t xml:space="preserve"> </w:t>
                  </w:r>
                  <w:r>
                    <w:rPr>
                      <w:rFonts w:eastAsia="Times New Roman" w:cs="Calibri"/>
                      <w:color w:val="000000"/>
                      <w:lang w:eastAsia="hr-HR"/>
                    </w:rPr>
                    <w:t>енергије</w:t>
                  </w:r>
                  <w:r w:rsidRPr="005D7325">
                    <w:rPr>
                      <w:rFonts w:eastAsia="Times New Roman" w:cs="Calibri"/>
                      <w:color w:val="000000"/>
                      <w:lang w:eastAsia="hr-HR"/>
                    </w:rPr>
                    <w:t xml:space="preserve">, </w:t>
                  </w:r>
                  <w:r>
                    <w:rPr>
                      <w:rFonts w:eastAsia="Times New Roman" w:cs="Calibri"/>
                      <w:color w:val="000000"/>
                      <w:lang w:eastAsia="hr-HR"/>
                    </w:rPr>
                    <w:t>комуналних</w:t>
                  </w:r>
                  <w:r w:rsidRPr="005D7325">
                    <w:rPr>
                      <w:rFonts w:eastAsia="Times New Roman" w:cs="Calibri"/>
                      <w:color w:val="000000"/>
                      <w:lang w:eastAsia="hr-HR"/>
                    </w:rPr>
                    <w:t xml:space="preserve">, </w:t>
                  </w:r>
                  <w:r>
                    <w:rPr>
                      <w:rFonts w:eastAsia="Times New Roman" w:cs="Calibri"/>
                      <w:color w:val="000000"/>
                      <w:lang w:eastAsia="hr-HR"/>
                    </w:rPr>
                    <w:t>комуникац.услуга</w:t>
                  </w:r>
                </w:p>
              </w:tc>
              <w:tc>
                <w:tcPr>
                  <w:tcW w:w="144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15.714</w:t>
                  </w:r>
                </w:p>
              </w:tc>
              <w:tc>
                <w:tcPr>
                  <w:tcW w:w="135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24.875</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158</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режијски</w:t>
                  </w:r>
                  <w:r w:rsidRPr="005D7325">
                    <w:rPr>
                      <w:rFonts w:eastAsia="Times New Roman" w:cs="Calibri"/>
                      <w:color w:val="000000"/>
                      <w:lang w:eastAsia="hr-HR"/>
                    </w:rPr>
                    <w:t xml:space="preserve"> </w:t>
                  </w:r>
                  <w:r>
                    <w:rPr>
                      <w:rFonts w:eastAsia="Times New Roman" w:cs="Calibri"/>
                      <w:color w:val="000000"/>
                      <w:lang w:eastAsia="hr-HR"/>
                    </w:rPr>
                    <w:t>материјал</w:t>
                  </w:r>
                </w:p>
              </w:tc>
              <w:tc>
                <w:tcPr>
                  <w:tcW w:w="144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2. 979</w:t>
                  </w:r>
                </w:p>
              </w:tc>
              <w:tc>
                <w:tcPr>
                  <w:tcW w:w="135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2.574</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86</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текуће</w:t>
                  </w:r>
                  <w:r w:rsidRPr="005D7325">
                    <w:rPr>
                      <w:rFonts w:eastAsia="Times New Roman" w:cs="Calibri"/>
                      <w:color w:val="000000"/>
                      <w:lang w:eastAsia="hr-HR"/>
                    </w:rPr>
                    <w:t xml:space="preserve"> </w:t>
                  </w:r>
                  <w:r>
                    <w:rPr>
                      <w:rFonts w:eastAsia="Times New Roman" w:cs="Calibri"/>
                      <w:color w:val="000000"/>
                      <w:lang w:eastAsia="hr-HR"/>
                    </w:rPr>
                    <w:t>одржавање</w:t>
                  </w:r>
                </w:p>
              </w:tc>
              <w:tc>
                <w:tcPr>
                  <w:tcW w:w="144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5.665</w:t>
                  </w:r>
                </w:p>
              </w:tc>
              <w:tc>
                <w:tcPr>
                  <w:tcW w:w="135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1.562</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27</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по</w:t>
                  </w:r>
                  <w:r w:rsidRPr="005D7325">
                    <w:rPr>
                      <w:rFonts w:eastAsia="Times New Roman" w:cs="Calibri"/>
                      <w:color w:val="000000"/>
                      <w:lang w:eastAsia="hr-HR"/>
                    </w:rPr>
                    <w:t xml:space="preserve"> </w:t>
                  </w:r>
                  <w:r>
                    <w:rPr>
                      <w:rFonts w:eastAsia="Times New Roman" w:cs="Calibri"/>
                      <w:color w:val="000000"/>
                      <w:lang w:eastAsia="hr-HR"/>
                    </w:rPr>
                    <w:t>основу</w:t>
                  </w:r>
                  <w:r w:rsidRPr="005D7325">
                    <w:rPr>
                      <w:rFonts w:eastAsia="Times New Roman" w:cs="Calibri"/>
                      <w:color w:val="000000"/>
                      <w:lang w:eastAsia="hr-HR"/>
                    </w:rPr>
                    <w:t xml:space="preserve"> </w:t>
                  </w:r>
                  <w:r>
                    <w:rPr>
                      <w:rFonts w:eastAsia="Times New Roman" w:cs="Calibri"/>
                      <w:color w:val="000000"/>
                      <w:lang w:eastAsia="hr-HR"/>
                    </w:rPr>
                    <w:t>путовања</w:t>
                  </w:r>
                  <w:r w:rsidRPr="005D7325">
                    <w:rPr>
                      <w:rFonts w:eastAsia="Times New Roman" w:cs="Calibri"/>
                      <w:color w:val="000000"/>
                      <w:lang w:eastAsia="hr-HR"/>
                    </w:rPr>
                    <w:t xml:space="preserve"> </w:t>
                  </w:r>
                  <w:r>
                    <w:rPr>
                      <w:rFonts w:eastAsia="Times New Roman" w:cs="Calibri"/>
                      <w:color w:val="000000"/>
                      <w:lang w:eastAsia="hr-HR"/>
                    </w:rPr>
                    <w:t>– гориво</w:t>
                  </w:r>
                </w:p>
              </w:tc>
              <w:tc>
                <w:tcPr>
                  <w:tcW w:w="1440" w:type="dxa"/>
                  <w:tcBorders>
                    <w:top w:val="nil"/>
                    <w:left w:val="nil"/>
                    <w:bottom w:val="single" w:sz="4" w:space="0" w:color="auto"/>
                    <w:right w:val="single" w:sz="4" w:space="0" w:color="auto"/>
                  </w:tcBorders>
                  <w:shd w:val="clear" w:color="auto" w:fill="auto"/>
                  <w:noWrap/>
                  <w:vAlign w:val="bottom"/>
                </w:tcPr>
                <w:p w:rsidR="006A42F4" w:rsidRPr="00B34DA8"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9.400</w:t>
                  </w:r>
                </w:p>
              </w:tc>
              <w:tc>
                <w:tcPr>
                  <w:tcW w:w="1350" w:type="dxa"/>
                  <w:tcBorders>
                    <w:top w:val="nil"/>
                    <w:left w:val="nil"/>
                    <w:bottom w:val="single" w:sz="4" w:space="0" w:color="auto"/>
                    <w:right w:val="single" w:sz="4" w:space="0" w:color="auto"/>
                  </w:tcBorders>
                  <w:shd w:val="clear" w:color="auto" w:fill="auto"/>
                  <w:noWrap/>
                  <w:vAlign w:val="bottom"/>
                </w:tcPr>
                <w:p w:rsidR="006A42F4" w:rsidRPr="00B34DA8"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6.914</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73</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стручне</w:t>
                  </w:r>
                  <w:r w:rsidRPr="005D7325">
                    <w:rPr>
                      <w:rFonts w:eastAsia="Times New Roman" w:cs="Calibri"/>
                      <w:color w:val="000000"/>
                      <w:lang w:eastAsia="hr-HR"/>
                    </w:rPr>
                    <w:t xml:space="preserve"> </w:t>
                  </w:r>
                  <w:r>
                    <w:rPr>
                      <w:rFonts w:eastAsia="Times New Roman" w:cs="Calibri"/>
                      <w:color w:val="000000"/>
                      <w:lang w:eastAsia="hr-HR"/>
                    </w:rPr>
                    <w:t>услуге</w:t>
                  </w:r>
                </w:p>
              </w:tc>
              <w:tc>
                <w:tcPr>
                  <w:tcW w:w="144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3.556</w:t>
                  </w:r>
                </w:p>
              </w:tc>
              <w:tc>
                <w:tcPr>
                  <w:tcW w:w="135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5.318</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149</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Остали неквалиф. расх.(комис.угов.о дјелу)</w:t>
                  </w:r>
                </w:p>
              </w:tc>
              <w:tc>
                <w:tcPr>
                  <w:tcW w:w="144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24.092</w:t>
                  </w:r>
                </w:p>
              </w:tc>
              <w:tc>
                <w:tcPr>
                  <w:tcW w:w="135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19.531</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81</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C7567B"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услуге социјалне заштите</w:t>
                  </w:r>
                </w:p>
              </w:tc>
              <w:tc>
                <w:tcPr>
                  <w:tcW w:w="1440" w:type="dxa"/>
                  <w:tcBorders>
                    <w:top w:val="nil"/>
                    <w:left w:val="nil"/>
                    <w:bottom w:val="single" w:sz="4" w:space="0" w:color="auto"/>
                    <w:right w:val="single" w:sz="4" w:space="0" w:color="auto"/>
                  </w:tcBorders>
                  <w:shd w:val="clear" w:color="auto" w:fill="auto"/>
                  <w:noWrap/>
                  <w:vAlign w:val="bottom"/>
                </w:tcPr>
                <w:p w:rsidR="006A42F4" w:rsidRPr="00576858" w:rsidRDefault="006A42F4" w:rsidP="00252FBF">
                  <w:pPr>
                    <w:spacing w:before="0" w:after="0" w:line="240" w:lineRule="auto"/>
                    <w:jc w:val="right"/>
                    <w:rPr>
                      <w:rFonts w:eastAsia="Times New Roman" w:cs="Calibri"/>
                      <w:b/>
                      <w:color w:val="000000"/>
                      <w:lang w:eastAsia="hr-HR"/>
                    </w:rPr>
                  </w:pPr>
                  <w:r>
                    <w:rPr>
                      <w:rFonts w:eastAsia="Times New Roman" w:cs="Calibri"/>
                      <w:b/>
                      <w:color w:val="000000"/>
                      <w:lang w:eastAsia="hr-HR"/>
                    </w:rPr>
                    <w:t>1.379.767</w:t>
                  </w:r>
                </w:p>
              </w:tc>
              <w:tc>
                <w:tcPr>
                  <w:tcW w:w="1350" w:type="dxa"/>
                  <w:tcBorders>
                    <w:top w:val="nil"/>
                    <w:left w:val="nil"/>
                    <w:bottom w:val="single" w:sz="4" w:space="0" w:color="auto"/>
                    <w:right w:val="single" w:sz="4" w:space="0" w:color="auto"/>
                  </w:tcBorders>
                  <w:shd w:val="clear" w:color="auto" w:fill="auto"/>
                  <w:noWrap/>
                  <w:vAlign w:val="bottom"/>
                </w:tcPr>
                <w:p w:rsidR="006A42F4" w:rsidRPr="00576858" w:rsidRDefault="006A42F4" w:rsidP="00252FBF">
                  <w:pPr>
                    <w:spacing w:before="0" w:after="0" w:line="240" w:lineRule="auto"/>
                    <w:jc w:val="right"/>
                    <w:rPr>
                      <w:rFonts w:eastAsia="Times New Roman" w:cs="Calibri"/>
                      <w:b/>
                      <w:color w:val="000000"/>
                      <w:lang w:eastAsia="hr-HR"/>
                    </w:rPr>
                  </w:pPr>
                  <w:r>
                    <w:rPr>
                      <w:rFonts w:eastAsia="Times New Roman" w:cs="Calibri"/>
                      <w:b/>
                      <w:color w:val="000000"/>
                      <w:lang w:eastAsia="hr-HR"/>
                    </w:rPr>
                    <w:t>1.758.543</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127</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 за помоћи, новч. додат. инвал. једнок.</w:t>
                  </w:r>
                </w:p>
              </w:tc>
              <w:tc>
                <w:tcPr>
                  <w:tcW w:w="144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1.219.698</w:t>
                  </w:r>
                </w:p>
              </w:tc>
              <w:tc>
                <w:tcPr>
                  <w:tcW w:w="135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1.571.774</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129</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 за смјештај у устан. и хранитељст.</w:t>
                  </w:r>
                </w:p>
              </w:tc>
              <w:tc>
                <w:tcPr>
                  <w:tcW w:w="144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160.069</w:t>
                  </w:r>
                </w:p>
              </w:tc>
              <w:tc>
                <w:tcPr>
                  <w:tcW w:w="135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186.769</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117</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Расходи за здравств. заштиту корисника</w:t>
                  </w:r>
                </w:p>
              </w:tc>
              <w:tc>
                <w:tcPr>
                  <w:tcW w:w="1440" w:type="dxa"/>
                  <w:tcBorders>
                    <w:top w:val="nil"/>
                    <w:left w:val="nil"/>
                    <w:bottom w:val="single" w:sz="4" w:space="0" w:color="auto"/>
                    <w:right w:val="single" w:sz="4" w:space="0" w:color="auto"/>
                  </w:tcBorders>
                  <w:shd w:val="clear" w:color="auto" w:fill="auto"/>
                  <w:noWrap/>
                  <w:vAlign w:val="bottom"/>
                </w:tcPr>
                <w:p w:rsidR="006A42F4" w:rsidRPr="00FA187A"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27.755</w:t>
                  </w:r>
                </w:p>
              </w:tc>
              <w:tc>
                <w:tcPr>
                  <w:tcW w:w="1350" w:type="dxa"/>
                  <w:tcBorders>
                    <w:top w:val="nil"/>
                    <w:left w:val="nil"/>
                    <w:bottom w:val="single" w:sz="4" w:space="0" w:color="auto"/>
                    <w:right w:val="single" w:sz="4" w:space="0" w:color="auto"/>
                  </w:tcBorders>
                  <w:shd w:val="clear" w:color="auto" w:fill="auto"/>
                  <w:noWrap/>
                  <w:vAlign w:val="bottom"/>
                </w:tcPr>
                <w:p w:rsidR="006A42F4" w:rsidRPr="00FA187A"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33.949</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122</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84116D"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Издаци</w:t>
                  </w:r>
                  <w:r w:rsidRPr="005D7325">
                    <w:rPr>
                      <w:rFonts w:eastAsia="Times New Roman" w:cs="Calibri"/>
                      <w:color w:val="000000"/>
                      <w:lang w:eastAsia="hr-HR"/>
                    </w:rPr>
                    <w:t xml:space="preserve"> </w:t>
                  </w:r>
                  <w:r>
                    <w:rPr>
                      <w:rFonts w:eastAsia="Times New Roman" w:cs="Calibri"/>
                      <w:color w:val="000000"/>
                      <w:lang w:eastAsia="hr-HR"/>
                    </w:rPr>
                    <w:t>по судским рјеш.  камате, таксе</w:t>
                  </w:r>
                </w:p>
              </w:tc>
              <w:tc>
                <w:tcPr>
                  <w:tcW w:w="1440" w:type="dxa"/>
                  <w:tcBorders>
                    <w:top w:val="nil"/>
                    <w:left w:val="nil"/>
                    <w:bottom w:val="single" w:sz="4" w:space="0" w:color="auto"/>
                    <w:right w:val="single" w:sz="4" w:space="0" w:color="auto"/>
                  </w:tcBorders>
                  <w:shd w:val="clear" w:color="auto" w:fill="auto"/>
                  <w:noWrap/>
                  <w:vAlign w:val="bottom"/>
                </w:tcPr>
                <w:p w:rsidR="006A42F4" w:rsidRPr="00FA187A"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3.361</w:t>
                  </w:r>
                </w:p>
              </w:tc>
              <w:tc>
                <w:tcPr>
                  <w:tcW w:w="1350" w:type="dxa"/>
                  <w:tcBorders>
                    <w:top w:val="nil"/>
                    <w:left w:val="nil"/>
                    <w:bottom w:val="single" w:sz="4" w:space="0" w:color="auto"/>
                    <w:right w:val="single" w:sz="4" w:space="0" w:color="auto"/>
                  </w:tcBorders>
                  <w:shd w:val="clear" w:color="auto" w:fill="auto"/>
                  <w:noWrap/>
                  <w:vAlign w:val="bottom"/>
                </w:tcPr>
                <w:p w:rsidR="006A42F4" w:rsidRPr="00FA187A"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82.232</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2446</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Издаци</w:t>
                  </w:r>
                  <w:r w:rsidRPr="005D7325">
                    <w:rPr>
                      <w:rFonts w:eastAsia="Times New Roman" w:cs="Calibri"/>
                      <w:color w:val="000000"/>
                      <w:lang w:eastAsia="hr-HR"/>
                    </w:rPr>
                    <w:t xml:space="preserve"> </w:t>
                  </w:r>
                  <w:r>
                    <w:rPr>
                      <w:rFonts w:eastAsia="Times New Roman" w:cs="Calibri"/>
                      <w:color w:val="000000"/>
                      <w:lang w:eastAsia="hr-HR"/>
                    </w:rPr>
                    <w:t>за</w:t>
                  </w:r>
                  <w:r w:rsidRPr="005D7325">
                    <w:rPr>
                      <w:rFonts w:eastAsia="Times New Roman" w:cs="Calibri"/>
                      <w:color w:val="000000"/>
                      <w:lang w:eastAsia="hr-HR"/>
                    </w:rPr>
                    <w:t xml:space="preserve"> </w:t>
                  </w:r>
                  <w:r>
                    <w:rPr>
                      <w:rFonts w:eastAsia="Times New Roman" w:cs="Calibri"/>
                      <w:color w:val="000000"/>
                      <w:lang w:eastAsia="hr-HR"/>
                    </w:rPr>
                    <w:t>наб.</w:t>
                  </w:r>
                  <w:r w:rsidRPr="005D7325">
                    <w:rPr>
                      <w:rFonts w:eastAsia="Times New Roman" w:cs="Calibri"/>
                      <w:color w:val="000000"/>
                      <w:lang w:eastAsia="hr-HR"/>
                    </w:rPr>
                    <w:t xml:space="preserve"> </w:t>
                  </w:r>
                  <w:r>
                    <w:rPr>
                      <w:rFonts w:eastAsia="Times New Roman" w:cs="Calibri"/>
                      <w:color w:val="000000"/>
                      <w:lang w:eastAsia="hr-HR"/>
                    </w:rPr>
                    <w:t>постр.</w:t>
                  </w:r>
                  <w:r w:rsidRPr="005D7325">
                    <w:rPr>
                      <w:rFonts w:eastAsia="Times New Roman" w:cs="Calibri"/>
                      <w:color w:val="000000"/>
                      <w:lang w:eastAsia="hr-HR"/>
                    </w:rPr>
                    <w:t xml:space="preserve"> </w:t>
                  </w:r>
                  <w:r>
                    <w:rPr>
                      <w:rFonts w:eastAsia="Times New Roman" w:cs="Calibri"/>
                      <w:color w:val="000000"/>
                      <w:lang w:eastAsia="hr-HR"/>
                    </w:rPr>
                    <w:t>и</w:t>
                  </w:r>
                  <w:r w:rsidRPr="005D7325">
                    <w:rPr>
                      <w:rFonts w:eastAsia="Times New Roman" w:cs="Calibri"/>
                      <w:color w:val="000000"/>
                      <w:lang w:eastAsia="hr-HR"/>
                    </w:rPr>
                    <w:t xml:space="preserve"> </w:t>
                  </w:r>
                  <w:r>
                    <w:rPr>
                      <w:rFonts w:eastAsia="Times New Roman" w:cs="Calibri"/>
                      <w:color w:val="000000"/>
                      <w:lang w:eastAsia="hr-HR"/>
                    </w:rPr>
                    <w:t>опреме Фонд-03</w:t>
                  </w:r>
                </w:p>
              </w:tc>
              <w:tc>
                <w:tcPr>
                  <w:tcW w:w="1440" w:type="dxa"/>
                  <w:tcBorders>
                    <w:top w:val="nil"/>
                    <w:left w:val="nil"/>
                    <w:bottom w:val="single" w:sz="4" w:space="0" w:color="auto"/>
                    <w:right w:val="single" w:sz="4" w:space="0" w:color="auto"/>
                  </w:tcBorders>
                  <w:shd w:val="clear" w:color="auto" w:fill="auto"/>
                  <w:noWrap/>
                  <w:vAlign w:val="bottom"/>
                </w:tcPr>
                <w:p w:rsidR="006A42F4" w:rsidRPr="00B823C3" w:rsidRDefault="006A42F4" w:rsidP="00252FBF">
                  <w:pPr>
                    <w:spacing w:before="0" w:after="0" w:line="240" w:lineRule="auto"/>
                    <w:jc w:val="right"/>
                    <w:rPr>
                      <w:rFonts w:eastAsia="Times New Roman" w:cs="Calibri"/>
                      <w:color w:val="000000"/>
                      <w:lang w:eastAsia="hr-HR"/>
                    </w:rPr>
                  </w:pPr>
                  <w:r w:rsidRPr="00B823C3">
                    <w:rPr>
                      <w:rFonts w:eastAsia="Times New Roman" w:cs="Calibri"/>
                      <w:color w:val="000000"/>
                      <w:lang w:eastAsia="hr-HR"/>
                    </w:rPr>
                    <w:t>9.744</w:t>
                  </w:r>
                </w:p>
              </w:tc>
              <w:tc>
                <w:tcPr>
                  <w:tcW w:w="1350" w:type="dxa"/>
                  <w:tcBorders>
                    <w:top w:val="nil"/>
                    <w:left w:val="nil"/>
                    <w:bottom w:val="single" w:sz="4" w:space="0" w:color="auto"/>
                    <w:right w:val="single" w:sz="4" w:space="0" w:color="auto"/>
                  </w:tcBorders>
                  <w:shd w:val="clear" w:color="auto" w:fill="auto"/>
                  <w:noWrap/>
                  <w:vAlign w:val="bottom"/>
                </w:tcPr>
                <w:p w:rsidR="006A42F4" w:rsidRPr="00B823C3" w:rsidRDefault="006A42F4" w:rsidP="00252FBF">
                  <w:pPr>
                    <w:spacing w:before="0" w:after="0" w:line="240" w:lineRule="auto"/>
                    <w:jc w:val="right"/>
                    <w:rPr>
                      <w:rFonts w:eastAsia="Times New Roman" w:cs="Calibri"/>
                      <w:color w:val="000000"/>
                      <w:lang w:eastAsia="hr-HR"/>
                    </w:rPr>
                  </w:pPr>
                  <w:r w:rsidRPr="00B823C3">
                    <w:rPr>
                      <w:rFonts w:eastAsia="Times New Roman" w:cs="Calibri"/>
                      <w:color w:val="000000"/>
                      <w:lang w:eastAsia="hr-HR"/>
                    </w:rPr>
                    <w:t>15.190</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156</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Издаци за инвестиц. одрж. објекта-</w:t>
                  </w:r>
                </w:p>
              </w:tc>
              <w:tc>
                <w:tcPr>
                  <w:tcW w:w="1440" w:type="dxa"/>
                  <w:tcBorders>
                    <w:top w:val="nil"/>
                    <w:left w:val="nil"/>
                    <w:bottom w:val="single" w:sz="4" w:space="0" w:color="auto"/>
                    <w:right w:val="single" w:sz="4" w:space="0" w:color="auto"/>
                  </w:tcBorders>
                  <w:shd w:val="clear" w:color="auto" w:fill="auto"/>
                  <w:noWrap/>
                  <w:vAlign w:val="bottom"/>
                </w:tcPr>
                <w:p w:rsidR="006A42F4" w:rsidRPr="00B823C3" w:rsidRDefault="006A42F4" w:rsidP="00252FBF">
                  <w:pPr>
                    <w:spacing w:before="0" w:after="0" w:line="240" w:lineRule="auto"/>
                    <w:jc w:val="right"/>
                    <w:rPr>
                      <w:rFonts w:eastAsia="Times New Roman" w:cs="Calibri"/>
                      <w:color w:val="000000"/>
                      <w:lang w:eastAsia="hr-HR"/>
                    </w:rPr>
                  </w:pPr>
                  <w:r w:rsidRPr="00B823C3">
                    <w:rPr>
                      <w:rFonts w:eastAsia="Times New Roman" w:cs="Calibri"/>
                      <w:color w:val="000000"/>
                      <w:lang w:eastAsia="hr-HR"/>
                    </w:rPr>
                    <w:t>8.422</w:t>
                  </w:r>
                </w:p>
              </w:tc>
              <w:tc>
                <w:tcPr>
                  <w:tcW w:w="135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b/>
                      <w:color w:val="000000"/>
                      <w:lang w:eastAsia="hr-HR"/>
                    </w:rPr>
                  </w:pPr>
                  <w:r>
                    <w:rPr>
                      <w:rFonts w:eastAsia="Times New Roman" w:cs="Calibri"/>
                      <w:b/>
                      <w:color w:val="000000"/>
                      <w:lang w:eastAsia="hr-HR"/>
                    </w:rPr>
                    <w:t>0</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0</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Издаци за програмске услуге</w:t>
                  </w:r>
                </w:p>
              </w:tc>
              <w:tc>
                <w:tcPr>
                  <w:tcW w:w="1440" w:type="dxa"/>
                  <w:tcBorders>
                    <w:top w:val="nil"/>
                    <w:left w:val="nil"/>
                    <w:bottom w:val="single" w:sz="4" w:space="0" w:color="auto"/>
                    <w:right w:val="single" w:sz="4" w:space="0" w:color="auto"/>
                  </w:tcBorders>
                  <w:shd w:val="clear" w:color="auto" w:fill="auto"/>
                  <w:noWrap/>
                  <w:vAlign w:val="bottom"/>
                </w:tcPr>
                <w:p w:rsidR="006A42F4" w:rsidRPr="00B823C3" w:rsidRDefault="006A42F4" w:rsidP="00252FBF">
                  <w:pPr>
                    <w:spacing w:before="0" w:after="0" w:line="240" w:lineRule="auto"/>
                    <w:jc w:val="right"/>
                    <w:rPr>
                      <w:rFonts w:eastAsia="Times New Roman" w:cs="Calibri"/>
                      <w:color w:val="000000"/>
                      <w:lang w:eastAsia="hr-HR"/>
                    </w:rPr>
                  </w:pPr>
                  <w:r w:rsidRPr="00B823C3">
                    <w:rPr>
                      <w:rFonts w:eastAsia="Times New Roman" w:cs="Calibri"/>
                      <w:color w:val="000000"/>
                      <w:lang w:eastAsia="hr-HR"/>
                    </w:rPr>
                    <w:t>1.100</w:t>
                  </w:r>
                </w:p>
              </w:tc>
              <w:tc>
                <w:tcPr>
                  <w:tcW w:w="135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b/>
                      <w:color w:val="000000"/>
                      <w:lang w:eastAsia="hr-HR"/>
                    </w:rPr>
                  </w:pPr>
                  <w:r>
                    <w:rPr>
                      <w:rFonts w:eastAsia="Times New Roman" w:cs="Calibri"/>
                      <w:color w:val="000000"/>
                      <w:lang w:eastAsia="hr-HR"/>
                    </w:rPr>
                    <w:t>0</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0</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Издаци за накн. плате за пород. које се реф. од Фонда</w:t>
                  </w:r>
                </w:p>
              </w:tc>
              <w:tc>
                <w:tcPr>
                  <w:tcW w:w="144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35.155</w:t>
                  </w:r>
                </w:p>
              </w:tc>
              <w:tc>
                <w:tcPr>
                  <w:tcW w:w="135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27.959</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79</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101C9D"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Трошкови амортизације</w:t>
                  </w:r>
                </w:p>
              </w:tc>
              <w:tc>
                <w:tcPr>
                  <w:tcW w:w="144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13.124</w:t>
                  </w:r>
                </w:p>
              </w:tc>
              <w:tc>
                <w:tcPr>
                  <w:tcW w:w="135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10.954</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83</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2E579B"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Набавна вриједност  ауто гуме</w:t>
                  </w:r>
                </w:p>
              </w:tc>
              <w:tc>
                <w:tcPr>
                  <w:tcW w:w="144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0</w:t>
                  </w:r>
                </w:p>
              </w:tc>
              <w:tc>
                <w:tcPr>
                  <w:tcW w:w="135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423</w:t>
                  </w:r>
                </w:p>
              </w:tc>
              <w:tc>
                <w:tcPr>
                  <w:tcW w:w="990" w:type="dxa"/>
                  <w:tcBorders>
                    <w:top w:val="nil"/>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0</w:t>
                  </w:r>
                </w:p>
              </w:tc>
            </w:tr>
            <w:tr w:rsidR="006A42F4" w:rsidRPr="000A75ED" w:rsidTr="001540FD">
              <w:trPr>
                <w:trHeight w:val="330"/>
              </w:trPr>
              <w:tc>
                <w:tcPr>
                  <w:tcW w:w="5125" w:type="dxa"/>
                  <w:tcBorders>
                    <w:top w:val="single" w:sz="4" w:space="0" w:color="auto"/>
                    <w:left w:val="single" w:sz="4" w:space="0" w:color="auto"/>
                    <w:bottom w:val="single" w:sz="4" w:space="0" w:color="auto"/>
                    <w:right w:val="single" w:sz="4" w:space="0" w:color="auto"/>
                  </w:tcBorders>
                  <w:shd w:val="clear" w:color="auto" w:fill="FF0000"/>
                  <w:noWrap/>
                  <w:vAlign w:val="bottom"/>
                </w:tcPr>
                <w:p w:rsidR="006A42F4" w:rsidRPr="007223A1" w:rsidRDefault="006A42F4" w:rsidP="00252FBF">
                  <w:pPr>
                    <w:spacing w:before="0" w:after="0" w:line="240" w:lineRule="auto"/>
                    <w:rPr>
                      <w:rFonts w:eastAsia="Times New Roman" w:cs="Calibri"/>
                      <w:color w:val="000000"/>
                      <w:lang w:eastAsia="hr-HR"/>
                    </w:rPr>
                  </w:pPr>
                  <w:r w:rsidRPr="005D7325">
                    <w:rPr>
                      <w:rFonts w:eastAsia="Times New Roman" w:cs="Calibri"/>
                      <w:color w:val="000000"/>
                      <w:lang w:eastAsia="hr-HR"/>
                    </w:rPr>
                    <w:t> </w:t>
                  </w:r>
                  <w:r>
                    <w:rPr>
                      <w:rFonts w:eastAsia="Times New Roman" w:cs="Calibri"/>
                      <w:color w:val="000000"/>
                      <w:lang w:eastAsia="hr-HR"/>
                    </w:rPr>
                    <w:t>УКУПНИ РАСХОДИ</w:t>
                  </w:r>
                </w:p>
              </w:tc>
              <w:tc>
                <w:tcPr>
                  <w:tcW w:w="1440" w:type="dxa"/>
                  <w:tcBorders>
                    <w:top w:val="single" w:sz="4" w:space="0" w:color="auto"/>
                    <w:left w:val="nil"/>
                    <w:bottom w:val="single" w:sz="4" w:space="0" w:color="auto"/>
                    <w:right w:val="single" w:sz="4" w:space="0" w:color="auto"/>
                  </w:tcBorders>
                  <w:shd w:val="clear" w:color="auto" w:fill="FF0000"/>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1.796.406</w:t>
                  </w:r>
                </w:p>
              </w:tc>
              <w:tc>
                <w:tcPr>
                  <w:tcW w:w="1350" w:type="dxa"/>
                  <w:tcBorders>
                    <w:top w:val="single" w:sz="4" w:space="0" w:color="auto"/>
                    <w:left w:val="nil"/>
                    <w:bottom w:val="single" w:sz="4" w:space="0" w:color="auto"/>
                    <w:right w:val="single" w:sz="4" w:space="0" w:color="auto"/>
                  </w:tcBorders>
                  <w:shd w:val="clear" w:color="auto" w:fill="FF0000"/>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2.310.897</w:t>
                  </w:r>
                </w:p>
              </w:tc>
              <w:tc>
                <w:tcPr>
                  <w:tcW w:w="990" w:type="dxa"/>
                  <w:tcBorders>
                    <w:top w:val="single" w:sz="4" w:space="0" w:color="auto"/>
                    <w:left w:val="nil"/>
                    <w:bottom w:val="single" w:sz="4" w:space="0" w:color="auto"/>
                    <w:right w:val="single" w:sz="4" w:space="0" w:color="auto"/>
                  </w:tcBorders>
                  <w:shd w:val="clear" w:color="auto" w:fill="FF0000"/>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127</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000000" w:fill="00B0F0"/>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ПРИХОДИ</w:t>
                  </w:r>
                </w:p>
              </w:tc>
              <w:tc>
                <w:tcPr>
                  <w:tcW w:w="1440" w:type="dxa"/>
                  <w:tcBorders>
                    <w:top w:val="nil"/>
                    <w:left w:val="nil"/>
                    <w:bottom w:val="single" w:sz="4" w:space="0" w:color="auto"/>
                    <w:right w:val="single" w:sz="4" w:space="0" w:color="auto"/>
                  </w:tcBorders>
                  <w:shd w:val="clear" w:color="000000" w:fill="00B0F0"/>
                  <w:noWrap/>
                  <w:vAlign w:val="bottom"/>
                </w:tcPr>
                <w:p w:rsidR="006A42F4" w:rsidRPr="005D7325" w:rsidRDefault="006A42F4" w:rsidP="00252FBF">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ПРЕТХОДНИ</w:t>
                  </w:r>
                </w:p>
              </w:tc>
              <w:tc>
                <w:tcPr>
                  <w:tcW w:w="1350" w:type="dxa"/>
                  <w:tcBorders>
                    <w:top w:val="nil"/>
                    <w:left w:val="nil"/>
                    <w:bottom w:val="single" w:sz="4" w:space="0" w:color="auto"/>
                    <w:right w:val="single" w:sz="4" w:space="0" w:color="auto"/>
                  </w:tcBorders>
                  <w:shd w:val="clear" w:color="000000" w:fill="00B0F0"/>
                  <w:noWrap/>
                  <w:vAlign w:val="bottom"/>
                </w:tcPr>
                <w:p w:rsidR="006A42F4" w:rsidRPr="005D7325" w:rsidRDefault="006A42F4" w:rsidP="00252FBF">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ТЕКУЋИ</w:t>
                  </w:r>
                </w:p>
              </w:tc>
              <w:tc>
                <w:tcPr>
                  <w:tcW w:w="990" w:type="dxa"/>
                  <w:tcBorders>
                    <w:top w:val="nil"/>
                    <w:left w:val="nil"/>
                    <w:bottom w:val="single" w:sz="4" w:space="0" w:color="auto"/>
                    <w:right w:val="single" w:sz="4" w:space="0" w:color="auto"/>
                  </w:tcBorders>
                  <w:shd w:val="clear" w:color="000000" w:fill="00B0F0"/>
                  <w:noWrap/>
                  <w:vAlign w:val="bottom"/>
                </w:tcPr>
                <w:p w:rsidR="006A42F4" w:rsidRPr="005D7325" w:rsidRDefault="006A42F4" w:rsidP="00252FBF">
                  <w:pPr>
                    <w:spacing w:before="0" w:after="0" w:line="240" w:lineRule="auto"/>
                    <w:jc w:val="center"/>
                    <w:rPr>
                      <w:rFonts w:eastAsia="Times New Roman" w:cs="Calibri"/>
                      <w:color w:val="000000"/>
                      <w:sz w:val="16"/>
                      <w:szCs w:val="16"/>
                      <w:lang w:eastAsia="hr-HR"/>
                    </w:rPr>
                  </w:pPr>
                  <w:r>
                    <w:rPr>
                      <w:rFonts w:eastAsia="Times New Roman" w:cs="Calibri"/>
                      <w:color w:val="000000"/>
                      <w:sz w:val="16"/>
                      <w:szCs w:val="16"/>
                      <w:lang w:eastAsia="hr-HR"/>
                    </w:rPr>
                    <w:t>ИНДЕКС</w:t>
                  </w:r>
                </w:p>
              </w:tc>
            </w:tr>
            <w:tr w:rsidR="006A42F4" w:rsidRPr="000A75ED" w:rsidTr="001540FD">
              <w:trPr>
                <w:trHeight w:val="330"/>
              </w:trPr>
              <w:tc>
                <w:tcPr>
                  <w:tcW w:w="5125" w:type="dxa"/>
                  <w:tcBorders>
                    <w:top w:val="nil"/>
                    <w:left w:val="single" w:sz="4" w:space="0" w:color="auto"/>
                    <w:bottom w:val="single" w:sz="4" w:space="0" w:color="auto"/>
                    <w:right w:val="single" w:sz="4" w:space="0" w:color="auto"/>
                  </w:tcBorders>
                  <w:shd w:val="clear" w:color="auto" w:fill="auto"/>
                  <w:noWrap/>
                  <w:vAlign w:val="bottom"/>
                </w:tcPr>
                <w:p w:rsidR="006A42F4" w:rsidRPr="00B636D3"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Приход од Министарства</w:t>
                  </w:r>
                </w:p>
              </w:tc>
              <w:tc>
                <w:tcPr>
                  <w:tcW w:w="144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681.564</w:t>
                  </w:r>
                </w:p>
              </w:tc>
              <w:tc>
                <w:tcPr>
                  <w:tcW w:w="135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895.998</w:t>
                  </w:r>
                </w:p>
              </w:tc>
              <w:tc>
                <w:tcPr>
                  <w:tcW w:w="990" w:type="dxa"/>
                  <w:tcBorders>
                    <w:top w:val="nil"/>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131</w:t>
                  </w:r>
                </w:p>
              </w:tc>
            </w:tr>
            <w:tr w:rsidR="006A42F4" w:rsidRPr="000A75ED" w:rsidTr="001540FD">
              <w:trPr>
                <w:trHeight w:val="330"/>
              </w:trPr>
              <w:tc>
                <w:tcPr>
                  <w:tcW w:w="51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Приходи</w:t>
                  </w:r>
                  <w:r w:rsidRPr="005D7325">
                    <w:rPr>
                      <w:rFonts w:eastAsia="Times New Roman" w:cs="Calibri"/>
                      <w:color w:val="000000"/>
                      <w:lang w:eastAsia="hr-HR"/>
                    </w:rPr>
                    <w:t xml:space="preserve"> </w:t>
                  </w:r>
                  <w:r>
                    <w:rPr>
                      <w:rFonts w:eastAsia="Times New Roman" w:cs="Calibri"/>
                      <w:color w:val="000000"/>
                      <w:lang w:eastAsia="hr-HR"/>
                    </w:rPr>
                    <w:t>из</w:t>
                  </w:r>
                  <w:r w:rsidRPr="005D7325">
                    <w:rPr>
                      <w:rFonts w:eastAsia="Times New Roman" w:cs="Calibri"/>
                      <w:color w:val="000000"/>
                      <w:lang w:eastAsia="hr-HR"/>
                    </w:rPr>
                    <w:t xml:space="preserve"> </w:t>
                  </w:r>
                  <w:r>
                    <w:rPr>
                      <w:rFonts w:eastAsia="Times New Roman" w:cs="Calibri"/>
                      <w:color w:val="000000"/>
                      <w:lang w:eastAsia="hr-HR"/>
                    </w:rPr>
                    <w:t>буджета</w:t>
                  </w:r>
                  <w:r w:rsidRPr="005D7325">
                    <w:rPr>
                      <w:rFonts w:eastAsia="Times New Roman" w:cs="Calibri"/>
                      <w:color w:val="000000"/>
                      <w:lang w:eastAsia="hr-HR"/>
                    </w:rPr>
                    <w:t xml:space="preserve"> </w:t>
                  </w:r>
                  <w:r>
                    <w:rPr>
                      <w:rFonts w:eastAsia="Times New Roman" w:cs="Calibri"/>
                      <w:color w:val="000000"/>
                      <w:lang w:eastAsia="hr-HR"/>
                    </w:rPr>
                    <w:t>општине</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1.099.842</w:t>
                  </w:r>
                </w:p>
              </w:tc>
              <w:tc>
                <w:tcPr>
                  <w:tcW w:w="1350" w:type="dxa"/>
                  <w:tcBorders>
                    <w:top w:val="single" w:sz="4" w:space="0" w:color="auto"/>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 xml:space="preserve">1.399.709  </w:t>
                  </w:r>
                </w:p>
              </w:tc>
              <w:tc>
                <w:tcPr>
                  <w:tcW w:w="990" w:type="dxa"/>
                  <w:tcBorders>
                    <w:top w:val="single" w:sz="4" w:space="0" w:color="auto"/>
                    <w:left w:val="nil"/>
                    <w:bottom w:val="single" w:sz="4" w:space="0" w:color="auto"/>
                    <w:right w:val="single" w:sz="4" w:space="0" w:color="auto"/>
                  </w:tcBorders>
                  <w:shd w:val="clear" w:color="auto" w:fill="auto"/>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127</w:t>
                  </w:r>
                </w:p>
              </w:tc>
            </w:tr>
            <w:tr w:rsidR="006A42F4" w:rsidRPr="000A75ED" w:rsidTr="001540FD">
              <w:trPr>
                <w:trHeight w:val="330"/>
              </w:trPr>
              <w:tc>
                <w:tcPr>
                  <w:tcW w:w="5125"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42F4" w:rsidRPr="00B823C3" w:rsidRDefault="006A42F4" w:rsidP="00252FBF">
                  <w:pPr>
                    <w:spacing w:before="0" w:after="0" w:line="240" w:lineRule="auto"/>
                    <w:rPr>
                      <w:rFonts w:eastAsia="Times New Roman" w:cs="Calibri"/>
                      <w:color w:val="000000"/>
                      <w:sz w:val="24"/>
                      <w:szCs w:val="24"/>
                      <w:lang w:eastAsia="hr-HR"/>
                    </w:rPr>
                  </w:pPr>
                  <w:r>
                    <w:rPr>
                      <w:rFonts w:eastAsia="Times New Roman" w:cs="Calibri"/>
                      <w:color w:val="000000"/>
                      <w:sz w:val="24"/>
                      <w:szCs w:val="24"/>
                      <w:lang w:eastAsia="hr-HR"/>
                    </w:rPr>
                    <w:t>Приходи о</w:t>
                  </w:r>
                  <w:r w:rsidR="00F308DD">
                    <w:rPr>
                      <w:rFonts w:eastAsia="Times New Roman" w:cs="Calibri"/>
                      <w:color w:val="000000"/>
                      <w:sz w:val="24"/>
                      <w:szCs w:val="24"/>
                      <w:lang w:eastAsia="hr-HR"/>
                    </w:rPr>
                    <w:t>д</w:t>
                  </w:r>
                  <w:r>
                    <w:rPr>
                      <w:rFonts w:eastAsia="Times New Roman" w:cs="Calibri"/>
                      <w:color w:val="000000"/>
                      <w:sz w:val="24"/>
                      <w:szCs w:val="24"/>
                      <w:lang w:eastAsia="hr-HR"/>
                    </w:rPr>
                    <w:t xml:space="preserve"> Министарства (грант)</w:t>
                  </w:r>
                </w:p>
              </w:tc>
              <w:tc>
                <w:tcPr>
                  <w:tcW w:w="1440" w:type="dxa"/>
                  <w:tcBorders>
                    <w:top w:val="single" w:sz="4" w:space="0" w:color="auto"/>
                    <w:left w:val="nil"/>
                    <w:bottom w:val="single" w:sz="4" w:space="0" w:color="auto"/>
                    <w:right w:val="single" w:sz="4" w:space="0" w:color="auto"/>
                  </w:tcBorders>
                  <w:shd w:val="clear" w:color="auto" w:fill="auto"/>
                  <w:noWrap/>
                  <w:vAlign w:val="bottom"/>
                </w:tcPr>
                <w:p w:rsidR="006A42F4" w:rsidRPr="003E3C35" w:rsidRDefault="003E3C35" w:rsidP="00252FBF">
                  <w:pPr>
                    <w:spacing w:before="0" w:after="0" w:line="240" w:lineRule="auto"/>
                    <w:jc w:val="right"/>
                    <w:rPr>
                      <w:rFonts w:eastAsia="Times New Roman" w:cs="Calibri"/>
                      <w:color w:val="000000"/>
                      <w:lang w:eastAsia="hr-HR"/>
                    </w:rPr>
                  </w:pPr>
                  <w:r>
                    <w:rPr>
                      <w:rFonts w:eastAsia="Times New Roman" w:cs="Calibri"/>
                      <w:color w:val="000000"/>
                      <w:lang w:eastAsia="hr-HR"/>
                    </w:rPr>
                    <w:t>15.000</w:t>
                  </w:r>
                </w:p>
              </w:tc>
              <w:tc>
                <w:tcPr>
                  <w:tcW w:w="1350" w:type="dxa"/>
                  <w:tcBorders>
                    <w:top w:val="single" w:sz="4" w:space="0" w:color="auto"/>
                    <w:left w:val="nil"/>
                    <w:bottom w:val="single" w:sz="4" w:space="0" w:color="auto"/>
                    <w:right w:val="single" w:sz="4" w:space="0" w:color="auto"/>
                  </w:tcBorders>
                  <w:shd w:val="clear" w:color="auto" w:fill="auto"/>
                  <w:noWrap/>
                  <w:vAlign w:val="bottom"/>
                </w:tcPr>
                <w:p w:rsidR="006A42F4" w:rsidRDefault="006A42F4" w:rsidP="00252FBF">
                  <w:pPr>
                    <w:spacing w:before="0" w:after="0" w:line="240" w:lineRule="auto"/>
                    <w:jc w:val="center"/>
                    <w:rPr>
                      <w:rFonts w:eastAsia="Times New Roman" w:cs="Calibri"/>
                      <w:color w:val="000000"/>
                      <w:lang w:eastAsia="hr-HR"/>
                    </w:rPr>
                  </w:pPr>
                  <w:r>
                    <w:rPr>
                      <w:rFonts w:eastAsia="Times New Roman" w:cs="Calibri"/>
                      <w:color w:val="000000"/>
                      <w:lang w:eastAsia="hr-HR"/>
                    </w:rPr>
                    <w:t xml:space="preserve">     15.190</w:t>
                  </w:r>
                </w:p>
              </w:tc>
              <w:tc>
                <w:tcPr>
                  <w:tcW w:w="990" w:type="dxa"/>
                  <w:tcBorders>
                    <w:top w:val="single" w:sz="4" w:space="0" w:color="auto"/>
                    <w:left w:val="nil"/>
                    <w:bottom w:val="single" w:sz="4" w:space="0" w:color="auto"/>
                    <w:right w:val="single" w:sz="4" w:space="0" w:color="auto"/>
                  </w:tcBorders>
                  <w:shd w:val="clear" w:color="auto" w:fill="auto"/>
                  <w:noWrap/>
                  <w:vAlign w:val="bottom"/>
                </w:tcPr>
                <w:p w:rsidR="006A42F4" w:rsidRPr="003E3C35" w:rsidRDefault="003E3C35" w:rsidP="00252FBF">
                  <w:pPr>
                    <w:spacing w:before="0" w:after="0" w:line="240" w:lineRule="auto"/>
                    <w:jc w:val="right"/>
                    <w:rPr>
                      <w:rFonts w:eastAsia="Times New Roman" w:cs="Calibri"/>
                      <w:color w:val="000000"/>
                      <w:lang w:eastAsia="hr-HR"/>
                    </w:rPr>
                  </w:pPr>
                  <w:r>
                    <w:rPr>
                      <w:rFonts w:eastAsia="Times New Roman" w:cs="Calibri"/>
                      <w:color w:val="000000"/>
                      <w:lang w:eastAsia="hr-HR"/>
                    </w:rPr>
                    <w:t>1</w:t>
                  </w:r>
                </w:p>
              </w:tc>
            </w:tr>
            <w:tr w:rsidR="006A42F4" w:rsidRPr="000A75ED" w:rsidTr="001540FD">
              <w:trPr>
                <w:trHeight w:val="330"/>
              </w:trPr>
              <w:tc>
                <w:tcPr>
                  <w:tcW w:w="5125" w:type="dxa"/>
                  <w:tcBorders>
                    <w:top w:val="single" w:sz="4" w:space="0" w:color="auto"/>
                    <w:left w:val="single" w:sz="4" w:space="0" w:color="auto"/>
                    <w:bottom w:val="single" w:sz="4" w:space="0" w:color="auto"/>
                    <w:right w:val="single" w:sz="4" w:space="0" w:color="auto"/>
                  </w:tcBorders>
                  <w:shd w:val="clear" w:color="auto" w:fill="00B0F0"/>
                  <w:noWrap/>
                  <w:vAlign w:val="bottom"/>
                </w:tcPr>
                <w:p w:rsidR="006A42F4" w:rsidRPr="005D7325" w:rsidRDefault="006A42F4" w:rsidP="00252FBF">
                  <w:pPr>
                    <w:spacing w:before="0" w:after="0" w:line="240" w:lineRule="auto"/>
                    <w:rPr>
                      <w:rFonts w:eastAsia="Times New Roman" w:cs="Calibri"/>
                      <w:color w:val="000000"/>
                      <w:lang w:eastAsia="hr-HR"/>
                    </w:rPr>
                  </w:pPr>
                  <w:r>
                    <w:rPr>
                      <w:rFonts w:eastAsia="Times New Roman" w:cs="Calibri"/>
                      <w:color w:val="000000"/>
                      <w:lang w:eastAsia="hr-HR"/>
                    </w:rPr>
                    <w:t>УКУПНО ПРИХОДИ</w:t>
                  </w:r>
                </w:p>
              </w:tc>
              <w:tc>
                <w:tcPr>
                  <w:tcW w:w="1440" w:type="dxa"/>
                  <w:tcBorders>
                    <w:top w:val="single" w:sz="4" w:space="0" w:color="auto"/>
                    <w:left w:val="nil"/>
                    <w:bottom w:val="single" w:sz="4" w:space="0" w:color="auto"/>
                    <w:right w:val="single" w:sz="4" w:space="0" w:color="auto"/>
                  </w:tcBorders>
                  <w:shd w:val="clear" w:color="auto" w:fill="00B0F0"/>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1.796.406</w:t>
                  </w:r>
                </w:p>
              </w:tc>
              <w:tc>
                <w:tcPr>
                  <w:tcW w:w="1350" w:type="dxa"/>
                  <w:tcBorders>
                    <w:top w:val="single" w:sz="4" w:space="0" w:color="auto"/>
                    <w:left w:val="nil"/>
                    <w:bottom w:val="single" w:sz="4" w:space="0" w:color="auto"/>
                    <w:right w:val="single" w:sz="4" w:space="0" w:color="auto"/>
                  </w:tcBorders>
                  <w:shd w:val="clear" w:color="auto" w:fill="00B0F0"/>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2.310.897</w:t>
                  </w:r>
                </w:p>
              </w:tc>
              <w:tc>
                <w:tcPr>
                  <w:tcW w:w="990" w:type="dxa"/>
                  <w:tcBorders>
                    <w:top w:val="single" w:sz="4" w:space="0" w:color="auto"/>
                    <w:left w:val="nil"/>
                    <w:bottom w:val="single" w:sz="4" w:space="0" w:color="auto"/>
                    <w:right w:val="single" w:sz="4" w:space="0" w:color="auto"/>
                  </w:tcBorders>
                  <w:shd w:val="clear" w:color="auto" w:fill="00B0F0"/>
                  <w:noWrap/>
                  <w:vAlign w:val="bottom"/>
                </w:tcPr>
                <w:p w:rsidR="006A42F4" w:rsidRPr="005D7325" w:rsidRDefault="006A42F4" w:rsidP="00252FBF">
                  <w:pPr>
                    <w:spacing w:before="0" w:after="0" w:line="240" w:lineRule="auto"/>
                    <w:jc w:val="right"/>
                    <w:rPr>
                      <w:rFonts w:eastAsia="Times New Roman" w:cs="Calibri"/>
                      <w:color w:val="000000"/>
                      <w:lang w:eastAsia="hr-HR"/>
                    </w:rPr>
                  </w:pPr>
                  <w:r>
                    <w:rPr>
                      <w:rFonts w:eastAsia="Times New Roman" w:cs="Calibri"/>
                      <w:color w:val="000000"/>
                      <w:lang w:eastAsia="hr-HR"/>
                    </w:rPr>
                    <w:t>128</w:t>
                  </w:r>
                </w:p>
              </w:tc>
            </w:tr>
          </w:tbl>
          <w:p w:rsidR="006A42F4" w:rsidRPr="000A75ED" w:rsidRDefault="006A42F4" w:rsidP="00252FBF">
            <w:pPr>
              <w:pStyle w:val="ListParagraph"/>
              <w:ind w:left="0"/>
              <w:rPr>
                <w:lang w:val="sr-Latn-BA"/>
              </w:rPr>
            </w:pPr>
          </w:p>
        </w:tc>
      </w:tr>
    </w:tbl>
    <w:p w:rsidR="006A42F4" w:rsidRDefault="006A42F4" w:rsidP="006A42F4">
      <w:pPr>
        <w:jc w:val="both"/>
        <w:rPr>
          <w:rFonts w:eastAsia="Times New Roman"/>
          <w:b/>
          <w:bCs/>
          <w:color w:val="FF0000"/>
        </w:rPr>
      </w:pPr>
      <w:r w:rsidRPr="000B3EBF">
        <w:rPr>
          <w:rFonts w:eastAsia="Times New Roman"/>
          <w:b/>
          <w:bCs/>
          <w:color w:val="FF0000"/>
        </w:rPr>
        <w:t xml:space="preserve">          </w:t>
      </w:r>
    </w:p>
    <w:p w:rsidR="001540FD" w:rsidRPr="001540FD" w:rsidRDefault="001540FD" w:rsidP="006A42F4">
      <w:pPr>
        <w:jc w:val="both"/>
        <w:rPr>
          <w:rFonts w:eastAsia="Times New Roman"/>
          <w:b/>
          <w:bCs/>
          <w:color w:val="FF0000"/>
        </w:rPr>
      </w:pPr>
    </w:p>
    <w:p w:rsidR="006A42F4" w:rsidRPr="00A03D4B" w:rsidRDefault="006A42F4" w:rsidP="006A42F4">
      <w:pPr>
        <w:jc w:val="both"/>
        <w:rPr>
          <w:rFonts w:eastAsia="Times New Roman"/>
          <w:bCs/>
          <w:color w:val="000000" w:themeColor="text1"/>
          <w:sz w:val="24"/>
          <w:szCs w:val="24"/>
        </w:rPr>
      </w:pP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r>
      <w:r>
        <w:rPr>
          <w:rFonts w:eastAsia="Times New Roman"/>
          <w:bCs/>
          <w:color w:val="000000" w:themeColor="text1"/>
          <w:sz w:val="24"/>
          <w:szCs w:val="24"/>
        </w:rPr>
        <w:tab/>
        <w:t>Д И Р Е К Т О Р</w:t>
      </w:r>
    </w:p>
    <w:p w:rsidR="006A42F4" w:rsidRDefault="006A42F4" w:rsidP="006A42F4">
      <w:pPr>
        <w:rPr>
          <w:rFonts w:eastAsia="Times New Roman"/>
          <w:bCs/>
          <w:color w:val="000000" w:themeColor="text1"/>
          <w:sz w:val="24"/>
          <w:szCs w:val="24"/>
        </w:rPr>
      </w:pPr>
      <w:r>
        <w:rPr>
          <w:color w:val="000000" w:themeColor="text1"/>
          <w:sz w:val="24"/>
          <w:szCs w:val="24"/>
        </w:rPr>
        <w:t xml:space="preserve">   </w:t>
      </w:r>
      <w:r w:rsidRPr="00F87A63">
        <w:rPr>
          <w:color w:val="000000" w:themeColor="text1"/>
          <w:sz w:val="24"/>
          <w:szCs w:val="24"/>
        </w:rPr>
        <w:tab/>
      </w:r>
      <w:r w:rsidRPr="00F87A63">
        <w:rPr>
          <w:color w:val="000000" w:themeColor="text1"/>
          <w:sz w:val="24"/>
          <w:szCs w:val="24"/>
        </w:rPr>
        <w:tab/>
      </w:r>
      <w:r>
        <w:rPr>
          <w:color w:val="000000" w:themeColor="text1"/>
          <w:sz w:val="24"/>
          <w:szCs w:val="24"/>
        </w:rPr>
        <w:t xml:space="preserve">     </w:t>
      </w:r>
      <w:r w:rsidRPr="00F87A63">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Pr="00F87A63">
        <w:rPr>
          <w:color w:val="000000" w:themeColor="text1"/>
          <w:sz w:val="24"/>
          <w:szCs w:val="24"/>
        </w:rPr>
        <w:t>Маја Шпица Кнежевић, мр соц.рад</w:t>
      </w:r>
      <w:r>
        <w:rPr>
          <w:color w:val="000000" w:themeColor="text1"/>
          <w:sz w:val="24"/>
          <w:szCs w:val="24"/>
        </w:rPr>
        <w:t>a</w:t>
      </w:r>
      <w:r w:rsidRPr="006A42F4">
        <w:rPr>
          <w:rFonts w:eastAsia="Times New Roman"/>
          <w:bCs/>
          <w:color w:val="000000" w:themeColor="text1"/>
          <w:sz w:val="24"/>
          <w:szCs w:val="24"/>
        </w:rPr>
        <w:t xml:space="preserve"> </w:t>
      </w:r>
    </w:p>
    <w:p w:rsidR="006A42F4" w:rsidRDefault="006A42F4" w:rsidP="006A42F4">
      <w:pPr>
        <w:rPr>
          <w:color w:val="000000" w:themeColor="text1"/>
          <w:sz w:val="24"/>
          <w:szCs w:val="24"/>
        </w:rPr>
      </w:pPr>
      <w:r w:rsidRPr="00F87A63">
        <w:rPr>
          <w:rFonts w:eastAsia="Times New Roman"/>
          <w:bCs/>
          <w:color w:val="000000" w:themeColor="text1"/>
          <w:sz w:val="24"/>
          <w:szCs w:val="24"/>
        </w:rPr>
        <w:t xml:space="preserve">Број: </w:t>
      </w:r>
      <w:r>
        <w:rPr>
          <w:rFonts w:eastAsia="Times New Roman"/>
          <w:bCs/>
          <w:color w:val="000000" w:themeColor="text1"/>
          <w:sz w:val="24"/>
          <w:szCs w:val="24"/>
        </w:rPr>
        <w:t>01-401-1/24.</w:t>
      </w:r>
    </w:p>
    <w:p w:rsidR="006A42F4" w:rsidRPr="00A03D4B" w:rsidRDefault="006A42F4" w:rsidP="00425DFA">
      <w:pPr>
        <w:rPr>
          <w:color w:val="000000" w:themeColor="text1"/>
          <w:sz w:val="24"/>
          <w:szCs w:val="24"/>
        </w:rPr>
      </w:pPr>
      <w:r>
        <w:rPr>
          <w:color w:val="000000" w:themeColor="text1"/>
          <w:sz w:val="24"/>
          <w:szCs w:val="24"/>
        </w:rPr>
        <w:t>У Козарској</w:t>
      </w:r>
      <w:r w:rsidRPr="00F87A63">
        <w:rPr>
          <w:color w:val="000000" w:themeColor="text1"/>
          <w:sz w:val="24"/>
          <w:szCs w:val="24"/>
        </w:rPr>
        <w:t xml:space="preserve"> Дуб</w:t>
      </w:r>
      <w:r>
        <w:rPr>
          <w:color w:val="000000" w:themeColor="text1"/>
          <w:sz w:val="24"/>
          <w:szCs w:val="24"/>
        </w:rPr>
        <w:t>ици, 14.03.2024. године</w:t>
      </w:r>
    </w:p>
    <w:sectPr w:rsidR="006A42F4" w:rsidRPr="00A03D4B" w:rsidSect="00CA1173">
      <w:pgSz w:w="11906" w:h="16838"/>
      <w:pgMar w:top="851" w:right="1134" w:bottom="851"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4F5A" w:rsidRDefault="00C04F5A" w:rsidP="00A844D3">
      <w:pPr>
        <w:spacing w:before="0" w:after="0" w:line="240" w:lineRule="auto"/>
      </w:pPr>
      <w:r>
        <w:separator/>
      </w:r>
    </w:p>
  </w:endnote>
  <w:endnote w:type="continuationSeparator" w:id="1">
    <w:p w:rsidR="00C04F5A" w:rsidRDefault="00C04F5A" w:rsidP="00A844D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ltArial">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B65" w:rsidRDefault="008F4526">
    <w:pPr>
      <w:pStyle w:val="Footer"/>
      <w:jc w:val="center"/>
    </w:pPr>
    <w:fldSimple w:instr=" PAGE   \* MERGEFORMAT ">
      <w:r w:rsidR="006B42D9">
        <w:rPr>
          <w:noProof/>
        </w:rPr>
        <w:t>2</w:t>
      </w:r>
    </w:fldSimple>
  </w:p>
  <w:p w:rsidR="00C26B65" w:rsidRDefault="00C26B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4F5A" w:rsidRDefault="00C04F5A" w:rsidP="00A844D3">
      <w:pPr>
        <w:spacing w:before="0" w:after="0" w:line="240" w:lineRule="auto"/>
      </w:pPr>
      <w:r>
        <w:separator/>
      </w:r>
    </w:p>
  </w:footnote>
  <w:footnote w:type="continuationSeparator" w:id="1">
    <w:p w:rsidR="00C04F5A" w:rsidRDefault="00C04F5A" w:rsidP="00A844D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7685"/>
    <w:multiLevelType w:val="multilevel"/>
    <w:tmpl w:val="4B2AFC60"/>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
    <w:nsid w:val="084C06DC"/>
    <w:multiLevelType w:val="hybridMultilevel"/>
    <w:tmpl w:val="B038EF8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4E72294"/>
    <w:multiLevelType w:val="hybridMultilevel"/>
    <w:tmpl w:val="74C65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8C4808"/>
    <w:multiLevelType w:val="hybridMultilevel"/>
    <w:tmpl w:val="2D78B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717308"/>
    <w:multiLevelType w:val="hybridMultilevel"/>
    <w:tmpl w:val="22DA7534"/>
    <w:lvl w:ilvl="0" w:tplc="0409000F">
      <w:start w:val="1"/>
      <w:numFmt w:val="decimal"/>
      <w:lvlText w:val="%1."/>
      <w:lvlJc w:val="left"/>
      <w:pPr>
        <w:ind w:left="360"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1AAB4841"/>
    <w:multiLevelType w:val="hybridMultilevel"/>
    <w:tmpl w:val="4A749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E714E1"/>
    <w:multiLevelType w:val="hybridMultilevel"/>
    <w:tmpl w:val="1ABC2518"/>
    <w:lvl w:ilvl="0" w:tplc="DF348858">
      <w:start w:val="8"/>
      <w:numFmt w:val="bullet"/>
      <w:lvlText w:val="-"/>
      <w:lvlJc w:val="left"/>
      <w:pPr>
        <w:ind w:left="390" w:hanging="360"/>
      </w:pPr>
      <w:rPr>
        <w:rFonts w:ascii="Calibri" w:eastAsia="Times New Roman" w:hAnsi="Calibri" w:hint="default"/>
      </w:rPr>
    </w:lvl>
    <w:lvl w:ilvl="1" w:tplc="04090003" w:tentative="1">
      <w:start w:val="1"/>
      <w:numFmt w:val="bullet"/>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7">
    <w:nsid w:val="2A7762E4"/>
    <w:multiLevelType w:val="hybridMultilevel"/>
    <w:tmpl w:val="3D1CA5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980272A"/>
    <w:multiLevelType w:val="hybridMultilevel"/>
    <w:tmpl w:val="65280B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57291F"/>
    <w:multiLevelType w:val="hybridMultilevel"/>
    <w:tmpl w:val="4B08CF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4D2770F"/>
    <w:multiLevelType w:val="hybridMultilevel"/>
    <w:tmpl w:val="C68A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EF16A3"/>
    <w:multiLevelType w:val="hybridMultilevel"/>
    <w:tmpl w:val="911A2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DB59B0"/>
    <w:multiLevelType w:val="hybridMultilevel"/>
    <w:tmpl w:val="E7D6A22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2DB71DB"/>
    <w:multiLevelType w:val="hybridMultilevel"/>
    <w:tmpl w:val="CFE06C78"/>
    <w:lvl w:ilvl="0" w:tplc="EB14E5F0">
      <w:numFmt w:val="bullet"/>
      <w:lvlText w:val="-"/>
      <w:lvlJc w:val="left"/>
      <w:pPr>
        <w:tabs>
          <w:tab w:val="num" w:pos="1140"/>
        </w:tabs>
        <w:ind w:left="1140" w:hanging="360"/>
      </w:pPr>
      <w:rPr>
        <w:rFonts w:ascii="Times New Roman" w:eastAsia="Times New Roman" w:hAnsi="Times New Roman" w:hint="default"/>
      </w:rPr>
    </w:lvl>
    <w:lvl w:ilvl="1" w:tplc="04090003" w:tentative="1">
      <w:start w:val="1"/>
      <w:numFmt w:val="bullet"/>
      <w:lvlText w:val="o"/>
      <w:lvlJc w:val="left"/>
      <w:pPr>
        <w:tabs>
          <w:tab w:val="num" w:pos="1860"/>
        </w:tabs>
        <w:ind w:left="1860" w:hanging="360"/>
      </w:pPr>
      <w:rPr>
        <w:rFonts w:ascii="Courier New" w:hAnsi="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4">
    <w:nsid w:val="54FB5C9D"/>
    <w:multiLevelType w:val="multilevel"/>
    <w:tmpl w:val="7BE21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F174362"/>
    <w:multiLevelType w:val="hybridMultilevel"/>
    <w:tmpl w:val="AE209EF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E8C36FB"/>
    <w:multiLevelType w:val="hybridMultilevel"/>
    <w:tmpl w:val="FF425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2059EA"/>
    <w:multiLevelType w:val="hybridMultilevel"/>
    <w:tmpl w:val="5FCC7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88A0CBF"/>
    <w:multiLevelType w:val="hybridMultilevel"/>
    <w:tmpl w:val="86804964"/>
    <w:lvl w:ilvl="0" w:tplc="09148B2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8F05FA"/>
    <w:multiLevelType w:val="hybridMultilevel"/>
    <w:tmpl w:val="0A385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2"/>
  </w:num>
  <w:num w:numId="4">
    <w:abstractNumId w:val="15"/>
  </w:num>
  <w:num w:numId="5">
    <w:abstractNumId w:val="1"/>
  </w:num>
  <w:num w:numId="6">
    <w:abstractNumId w:val="6"/>
  </w:num>
  <w:num w:numId="7">
    <w:abstractNumId w:val="13"/>
  </w:num>
  <w:num w:numId="8">
    <w:abstractNumId w:val="14"/>
  </w:num>
  <w:num w:numId="9">
    <w:abstractNumId w:val="18"/>
  </w:num>
  <w:num w:numId="10">
    <w:abstractNumId w:val="10"/>
  </w:num>
  <w:num w:numId="11">
    <w:abstractNumId w:val="5"/>
  </w:num>
  <w:num w:numId="12">
    <w:abstractNumId w:val="2"/>
  </w:num>
  <w:num w:numId="13">
    <w:abstractNumId w:val="16"/>
  </w:num>
  <w:num w:numId="14">
    <w:abstractNumId w:val="11"/>
  </w:num>
  <w:num w:numId="15">
    <w:abstractNumId w:val="7"/>
  </w:num>
  <w:num w:numId="16">
    <w:abstractNumId w:val="3"/>
  </w:num>
  <w:num w:numId="17">
    <w:abstractNumId w:val="19"/>
  </w:num>
  <w:num w:numId="18">
    <w:abstractNumId w:val="17"/>
  </w:num>
  <w:num w:numId="19">
    <w:abstractNumId w:val="9"/>
  </w:num>
  <w:num w:numId="20">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02F9B"/>
    <w:rsid w:val="00000414"/>
    <w:rsid w:val="000010E8"/>
    <w:rsid w:val="0000301C"/>
    <w:rsid w:val="0000347E"/>
    <w:rsid w:val="000034BC"/>
    <w:rsid w:val="0000614C"/>
    <w:rsid w:val="00007C75"/>
    <w:rsid w:val="000106B8"/>
    <w:rsid w:val="0001272D"/>
    <w:rsid w:val="00012F03"/>
    <w:rsid w:val="00014289"/>
    <w:rsid w:val="000171C5"/>
    <w:rsid w:val="00017DF6"/>
    <w:rsid w:val="00020626"/>
    <w:rsid w:val="0002176B"/>
    <w:rsid w:val="000268DA"/>
    <w:rsid w:val="00026B5D"/>
    <w:rsid w:val="00032BA2"/>
    <w:rsid w:val="00034B18"/>
    <w:rsid w:val="0003551A"/>
    <w:rsid w:val="00035A25"/>
    <w:rsid w:val="00035B04"/>
    <w:rsid w:val="00046D02"/>
    <w:rsid w:val="000533E0"/>
    <w:rsid w:val="00053D73"/>
    <w:rsid w:val="00054953"/>
    <w:rsid w:val="0005506C"/>
    <w:rsid w:val="000573F8"/>
    <w:rsid w:val="00062688"/>
    <w:rsid w:val="00064827"/>
    <w:rsid w:val="00066FEF"/>
    <w:rsid w:val="0007164C"/>
    <w:rsid w:val="00072B7C"/>
    <w:rsid w:val="00075A76"/>
    <w:rsid w:val="00076E4A"/>
    <w:rsid w:val="00076EE5"/>
    <w:rsid w:val="00077A3C"/>
    <w:rsid w:val="000837F5"/>
    <w:rsid w:val="000845F2"/>
    <w:rsid w:val="00091215"/>
    <w:rsid w:val="00092506"/>
    <w:rsid w:val="0009515B"/>
    <w:rsid w:val="000A205B"/>
    <w:rsid w:val="000A27FA"/>
    <w:rsid w:val="000A63D2"/>
    <w:rsid w:val="000A699B"/>
    <w:rsid w:val="000A7734"/>
    <w:rsid w:val="000B0E61"/>
    <w:rsid w:val="000B0FEF"/>
    <w:rsid w:val="000B285A"/>
    <w:rsid w:val="000B39D6"/>
    <w:rsid w:val="000B3EBF"/>
    <w:rsid w:val="000B4690"/>
    <w:rsid w:val="000B5015"/>
    <w:rsid w:val="000B78C5"/>
    <w:rsid w:val="000B793B"/>
    <w:rsid w:val="000C0320"/>
    <w:rsid w:val="000C183B"/>
    <w:rsid w:val="000C41A6"/>
    <w:rsid w:val="000C4CB7"/>
    <w:rsid w:val="000C5007"/>
    <w:rsid w:val="000C5487"/>
    <w:rsid w:val="000C65C3"/>
    <w:rsid w:val="000D11B0"/>
    <w:rsid w:val="000D21CE"/>
    <w:rsid w:val="000D4B96"/>
    <w:rsid w:val="000E3787"/>
    <w:rsid w:val="000E3A59"/>
    <w:rsid w:val="000E6BDC"/>
    <w:rsid w:val="000E703B"/>
    <w:rsid w:val="000E7326"/>
    <w:rsid w:val="000F0622"/>
    <w:rsid w:val="000F0EEB"/>
    <w:rsid w:val="000F1EEE"/>
    <w:rsid w:val="000F475A"/>
    <w:rsid w:val="000F58DF"/>
    <w:rsid w:val="000F5CA1"/>
    <w:rsid w:val="00100AAD"/>
    <w:rsid w:val="00100ED2"/>
    <w:rsid w:val="001033FD"/>
    <w:rsid w:val="00103456"/>
    <w:rsid w:val="00103E44"/>
    <w:rsid w:val="00105D6C"/>
    <w:rsid w:val="001106D9"/>
    <w:rsid w:val="00112A1C"/>
    <w:rsid w:val="001131AA"/>
    <w:rsid w:val="001134D8"/>
    <w:rsid w:val="00114137"/>
    <w:rsid w:val="0011417C"/>
    <w:rsid w:val="00114AEB"/>
    <w:rsid w:val="00114BE6"/>
    <w:rsid w:val="001165C1"/>
    <w:rsid w:val="001203FE"/>
    <w:rsid w:val="0012406D"/>
    <w:rsid w:val="00125879"/>
    <w:rsid w:val="0012636E"/>
    <w:rsid w:val="00130514"/>
    <w:rsid w:val="00131B39"/>
    <w:rsid w:val="00132C0B"/>
    <w:rsid w:val="001332A3"/>
    <w:rsid w:val="00136493"/>
    <w:rsid w:val="0014025A"/>
    <w:rsid w:val="00140A92"/>
    <w:rsid w:val="00141141"/>
    <w:rsid w:val="00141EF0"/>
    <w:rsid w:val="0014259F"/>
    <w:rsid w:val="00143C0B"/>
    <w:rsid w:val="00143DC0"/>
    <w:rsid w:val="00143F7F"/>
    <w:rsid w:val="00144CB6"/>
    <w:rsid w:val="00147087"/>
    <w:rsid w:val="00147CA2"/>
    <w:rsid w:val="00150765"/>
    <w:rsid w:val="00151394"/>
    <w:rsid w:val="001535BD"/>
    <w:rsid w:val="00153C4C"/>
    <w:rsid w:val="001540FD"/>
    <w:rsid w:val="00154EE7"/>
    <w:rsid w:val="00154F65"/>
    <w:rsid w:val="00162484"/>
    <w:rsid w:val="001635A3"/>
    <w:rsid w:val="0016456D"/>
    <w:rsid w:val="0016559E"/>
    <w:rsid w:val="00171726"/>
    <w:rsid w:val="0017197B"/>
    <w:rsid w:val="00173560"/>
    <w:rsid w:val="001739F9"/>
    <w:rsid w:val="001756BE"/>
    <w:rsid w:val="00175983"/>
    <w:rsid w:val="00180076"/>
    <w:rsid w:val="00183C93"/>
    <w:rsid w:val="00184A91"/>
    <w:rsid w:val="00184BAE"/>
    <w:rsid w:val="00187045"/>
    <w:rsid w:val="00187951"/>
    <w:rsid w:val="001909B9"/>
    <w:rsid w:val="001919F5"/>
    <w:rsid w:val="00195D75"/>
    <w:rsid w:val="001960FA"/>
    <w:rsid w:val="00196A2D"/>
    <w:rsid w:val="00196BD8"/>
    <w:rsid w:val="001A1A5E"/>
    <w:rsid w:val="001A35FA"/>
    <w:rsid w:val="001A3AC4"/>
    <w:rsid w:val="001A3E70"/>
    <w:rsid w:val="001A583E"/>
    <w:rsid w:val="001A5BA6"/>
    <w:rsid w:val="001A5D17"/>
    <w:rsid w:val="001A627D"/>
    <w:rsid w:val="001A6B17"/>
    <w:rsid w:val="001B1ED4"/>
    <w:rsid w:val="001B5522"/>
    <w:rsid w:val="001B55DB"/>
    <w:rsid w:val="001C0C43"/>
    <w:rsid w:val="001C27DE"/>
    <w:rsid w:val="001C4FC3"/>
    <w:rsid w:val="001C5AFC"/>
    <w:rsid w:val="001C7C09"/>
    <w:rsid w:val="001D2AF4"/>
    <w:rsid w:val="001D52D9"/>
    <w:rsid w:val="001E136E"/>
    <w:rsid w:val="001E21D6"/>
    <w:rsid w:val="001E38C8"/>
    <w:rsid w:val="001E5A74"/>
    <w:rsid w:val="001E65CA"/>
    <w:rsid w:val="001E6975"/>
    <w:rsid w:val="001E7271"/>
    <w:rsid w:val="001E75D3"/>
    <w:rsid w:val="001F077E"/>
    <w:rsid w:val="001F0872"/>
    <w:rsid w:val="001F4326"/>
    <w:rsid w:val="002020E9"/>
    <w:rsid w:val="002039CA"/>
    <w:rsid w:val="00205337"/>
    <w:rsid w:val="00205DF6"/>
    <w:rsid w:val="002111CA"/>
    <w:rsid w:val="00211D43"/>
    <w:rsid w:val="00213D47"/>
    <w:rsid w:val="002141E0"/>
    <w:rsid w:val="0021585E"/>
    <w:rsid w:val="0021648F"/>
    <w:rsid w:val="00216DAF"/>
    <w:rsid w:val="002208CA"/>
    <w:rsid w:val="00220A51"/>
    <w:rsid w:val="00221FC6"/>
    <w:rsid w:val="002246CF"/>
    <w:rsid w:val="00226214"/>
    <w:rsid w:val="00227A63"/>
    <w:rsid w:val="002302AE"/>
    <w:rsid w:val="002316DC"/>
    <w:rsid w:val="002318E1"/>
    <w:rsid w:val="00231C51"/>
    <w:rsid w:val="00233D5B"/>
    <w:rsid w:val="002358EC"/>
    <w:rsid w:val="00237CDD"/>
    <w:rsid w:val="0024198F"/>
    <w:rsid w:val="0024372A"/>
    <w:rsid w:val="002451B5"/>
    <w:rsid w:val="00246FC3"/>
    <w:rsid w:val="00252FBF"/>
    <w:rsid w:val="00253060"/>
    <w:rsid w:val="00253F37"/>
    <w:rsid w:val="00254DCE"/>
    <w:rsid w:val="00262D01"/>
    <w:rsid w:val="00263A52"/>
    <w:rsid w:val="00265136"/>
    <w:rsid w:val="00270739"/>
    <w:rsid w:val="00272AE1"/>
    <w:rsid w:val="00272B32"/>
    <w:rsid w:val="00273EED"/>
    <w:rsid w:val="002745B6"/>
    <w:rsid w:val="00277438"/>
    <w:rsid w:val="002801A4"/>
    <w:rsid w:val="00281151"/>
    <w:rsid w:val="00282870"/>
    <w:rsid w:val="0028733A"/>
    <w:rsid w:val="00291E1C"/>
    <w:rsid w:val="00291F52"/>
    <w:rsid w:val="00294ABF"/>
    <w:rsid w:val="002A18D5"/>
    <w:rsid w:val="002A287E"/>
    <w:rsid w:val="002A2BB3"/>
    <w:rsid w:val="002A3264"/>
    <w:rsid w:val="002A4E75"/>
    <w:rsid w:val="002B1224"/>
    <w:rsid w:val="002B293A"/>
    <w:rsid w:val="002B2E87"/>
    <w:rsid w:val="002B2FC5"/>
    <w:rsid w:val="002B4640"/>
    <w:rsid w:val="002B74B1"/>
    <w:rsid w:val="002C091D"/>
    <w:rsid w:val="002C5AAA"/>
    <w:rsid w:val="002D3EC6"/>
    <w:rsid w:val="002D51F7"/>
    <w:rsid w:val="002D6567"/>
    <w:rsid w:val="002D78CC"/>
    <w:rsid w:val="002E0870"/>
    <w:rsid w:val="002E1EED"/>
    <w:rsid w:val="002E26A4"/>
    <w:rsid w:val="002E49AA"/>
    <w:rsid w:val="002E5700"/>
    <w:rsid w:val="002E575B"/>
    <w:rsid w:val="002E6486"/>
    <w:rsid w:val="002E76B2"/>
    <w:rsid w:val="002F0591"/>
    <w:rsid w:val="002F2742"/>
    <w:rsid w:val="002F3FA8"/>
    <w:rsid w:val="002F436A"/>
    <w:rsid w:val="002F54D5"/>
    <w:rsid w:val="002F591D"/>
    <w:rsid w:val="00302EC4"/>
    <w:rsid w:val="00304357"/>
    <w:rsid w:val="003057A3"/>
    <w:rsid w:val="00305DBF"/>
    <w:rsid w:val="003060CB"/>
    <w:rsid w:val="0030611D"/>
    <w:rsid w:val="00306E81"/>
    <w:rsid w:val="00307092"/>
    <w:rsid w:val="00307B27"/>
    <w:rsid w:val="00310032"/>
    <w:rsid w:val="0031264C"/>
    <w:rsid w:val="00312B61"/>
    <w:rsid w:val="00313958"/>
    <w:rsid w:val="003140FF"/>
    <w:rsid w:val="00314880"/>
    <w:rsid w:val="00315829"/>
    <w:rsid w:val="00315899"/>
    <w:rsid w:val="003171B4"/>
    <w:rsid w:val="00317F5D"/>
    <w:rsid w:val="003205E9"/>
    <w:rsid w:val="003206DC"/>
    <w:rsid w:val="00325325"/>
    <w:rsid w:val="00327F84"/>
    <w:rsid w:val="00330FF8"/>
    <w:rsid w:val="00331C02"/>
    <w:rsid w:val="003342BD"/>
    <w:rsid w:val="00337678"/>
    <w:rsid w:val="0033774B"/>
    <w:rsid w:val="003379E5"/>
    <w:rsid w:val="0034033C"/>
    <w:rsid w:val="003406A0"/>
    <w:rsid w:val="00341D2B"/>
    <w:rsid w:val="0034281D"/>
    <w:rsid w:val="00342D59"/>
    <w:rsid w:val="003466A8"/>
    <w:rsid w:val="00351494"/>
    <w:rsid w:val="003528A2"/>
    <w:rsid w:val="003553BE"/>
    <w:rsid w:val="00357155"/>
    <w:rsid w:val="00360726"/>
    <w:rsid w:val="00360A05"/>
    <w:rsid w:val="00362625"/>
    <w:rsid w:val="0036353A"/>
    <w:rsid w:val="00366952"/>
    <w:rsid w:val="00372CE0"/>
    <w:rsid w:val="00373E3B"/>
    <w:rsid w:val="00374E66"/>
    <w:rsid w:val="00375B02"/>
    <w:rsid w:val="0037719F"/>
    <w:rsid w:val="00385791"/>
    <w:rsid w:val="003857CB"/>
    <w:rsid w:val="00387B3B"/>
    <w:rsid w:val="0039096A"/>
    <w:rsid w:val="003922A0"/>
    <w:rsid w:val="003945E9"/>
    <w:rsid w:val="00396BA7"/>
    <w:rsid w:val="003A1811"/>
    <w:rsid w:val="003A3597"/>
    <w:rsid w:val="003A5F86"/>
    <w:rsid w:val="003A775F"/>
    <w:rsid w:val="003B07ED"/>
    <w:rsid w:val="003B27FF"/>
    <w:rsid w:val="003B2842"/>
    <w:rsid w:val="003B3CA9"/>
    <w:rsid w:val="003B484F"/>
    <w:rsid w:val="003C1336"/>
    <w:rsid w:val="003C1444"/>
    <w:rsid w:val="003C7F84"/>
    <w:rsid w:val="003C7FA1"/>
    <w:rsid w:val="003D131D"/>
    <w:rsid w:val="003D3035"/>
    <w:rsid w:val="003D5EC3"/>
    <w:rsid w:val="003D7835"/>
    <w:rsid w:val="003E113B"/>
    <w:rsid w:val="003E3078"/>
    <w:rsid w:val="003E3C35"/>
    <w:rsid w:val="003E54F8"/>
    <w:rsid w:val="003E62BA"/>
    <w:rsid w:val="003F00D5"/>
    <w:rsid w:val="003F1059"/>
    <w:rsid w:val="003F2F38"/>
    <w:rsid w:val="003F4D24"/>
    <w:rsid w:val="00400436"/>
    <w:rsid w:val="004033A0"/>
    <w:rsid w:val="00404235"/>
    <w:rsid w:val="00404339"/>
    <w:rsid w:val="00404892"/>
    <w:rsid w:val="00406A8B"/>
    <w:rsid w:val="0041041D"/>
    <w:rsid w:val="004113F1"/>
    <w:rsid w:val="00412396"/>
    <w:rsid w:val="00413D00"/>
    <w:rsid w:val="00415126"/>
    <w:rsid w:val="00425DFA"/>
    <w:rsid w:val="004268FF"/>
    <w:rsid w:val="004315D8"/>
    <w:rsid w:val="004360AF"/>
    <w:rsid w:val="00437422"/>
    <w:rsid w:val="00437C2B"/>
    <w:rsid w:val="00440548"/>
    <w:rsid w:val="00440C75"/>
    <w:rsid w:val="00441EA8"/>
    <w:rsid w:val="00443B72"/>
    <w:rsid w:val="004446EB"/>
    <w:rsid w:val="004458B2"/>
    <w:rsid w:val="004458BC"/>
    <w:rsid w:val="0045074D"/>
    <w:rsid w:val="00453866"/>
    <w:rsid w:val="00455BA2"/>
    <w:rsid w:val="00460522"/>
    <w:rsid w:val="00460766"/>
    <w:rsid w:val="00463E55"/>
    <w:rsid w:val="00471401"/>
    <w:rsid w:val="00474053"/>
    <w:rsid w:val="004750DE"/>
    <w:rsid w:val="00475E54"/>
    <w:rsid w:val="0047696F"/>
    <w:rsid w:val="00476E60"/>
    <w:rsid w:val="00477A5C"/>
    <w:rsid w:val="00481FCA"/>
    <w:rsid w:val="00483CFF"/>
    <w:rsid w:val="00483DF4"/>
    <w:rsid w:val="00484BE4"/>
    <w:rsid w:val="0048587A"/>
    <w:rsid w:val="00485F9C"/>
    <w:rsid w:val="00490733"/>
    <w:rsid w:val="004911ED"/>
    <w:rsid w:val="0049123C"/>
    <w:rsid w:val="004913E4"/>
    <w:rsid w:val="00493445"/>
    <w:rsid w:val="00493CE2"/>
    <w:rsid w:val="00493FBE"/>
    <w:rsid w:val="00495684"/>
    <w:rsid w:val="004A27F1"/>
    <w:rsid w:val="004A284D"/>
    <w:rsid w:val="004A2A7D"/>
    <w:rsid w:val="004A39C9"/>
    <w:rsid w:val="004A56D9"/>
    <w:rsid w:val="004B10DD"/>
    <w:rsid w:val="004B1D2E"/>
    <w:rsid w:val="004B2AD0"/>
    <w:rsid w:val="004C3B86"/>
    <w:rsid w:val="004C5548"/>
    <w:rsid w:val="004C7D9E"/>
    <w:rsid w:val="004D190C"/>
    <w:rsid w:val="004D4B45"/>
    <w:rsid w:val="004D5F0C"/>
    <w:rsid w:val="004D759C"/>
    <w:rsid w:val="004E152F"/>
    <w:rsid w:val="004E27AB"/>
    <w:rsid w:val="004E3543"/>
    <w:rsid w:val="004E4909"/>
    <w:rsid w:val="004E4D6B"/>
    <w:rsid w:val="004E5B12"/>
    <w:rsid w:val="004F1F89"/>
    <w:rsid w:val="004F5091"/>
    <w:rsid w:val="004F60B2"/>
    <w:rsid w:val="004F7838"/>
    <w:rsid w:val="004F7F43"/>
    <w:rsid w:val="00500A36"/>
    <w:rsid w:val="005012BA"/>
    <w:rsid w:val="00502F9B"/>
    <w:rsid w:val="00503C0E"/>
    <w:rsid w:val="00504FF6"/>
    <w:rsid w:val="00510AAB"/>
    <w:rsid w:val="00512628"/>
    <w:rsid w:val="005127B0"/>
    <w:rsid w:val="005158E2"/>
    <w:rsid w:val="00516F88"/>
    <w:rsid w:val="0052015B"/>
    <w:rsid w:val="005207D6"/>
    <w:rsid w:val="005232AB"/>
    <w:rsid w:val="0052338F"/>
    <w:rsid w:val="005233E5"/>
    <w:rsid w:val="00523926"/>
    <w:rsid w:val="00525D3D"/>
    <w:rsid w:val="00530717"/>
    <w:rsid w:val="00530A1B"/>
    <w:rsid w:val="00536D1D"/>
    <w:rsid w:val="005370CE"/>
    <w:rsid w:val="00537B89"/>
    <w:rsid w:val="00537CBD"/>
    <w:rsid w:val="0054073C"/>
    <w:rsid w:val="0054255B"/>
    <w:rsid w:val="00542A08"/>
    <w:rsid w:val="00542DBF"/>
    <w:rsid w:val="00545038"/>
    <w:rsid w:val="005452A4"/>
    <w:rsid w:val="0054685D"/>
    <w:rsid w:val="00547015"/>
    <w:rsid w:val="00552E77"/>
    <w:rsid w:val="00556933"/>
    <w:rsid w:val="005624C1"/>
    <w:rsid w:val="00562C01"/>
    <w:rsid w:val="00564C16"/>
    <w:rsid w:val="0056690C"/>
    <w:rsid w:val="00571D04"/>
    <w:rsid w:val="00574A07"/>
    <w:rsid w:val="00576CEB"/>
    <w:rsid w:val="005848A9"/>
    <w:rsid w:val="005865CC"/>
    <w:rsid w:val="00586C33"/>
    <w:rsid w:val="00590046"/>
    <w:rsid w:val="0059035C"/>
    <w:rsid w:val="00591738"/>
    <w:rsid w:val="00591784"/>
    <w:rsid w:val="00592354"/>
    <w:rsid w:val="00592F2E"/>
    <w:rsid w:val="005960A7"/>
    <w:rsid w:val="005A1AF2"/>
    <w:rsid w:val="005A2C75"/>
    <w:rsid w:val="005A2F20"/>
    <w:rsid w:val="005A37E9"/>
    <w:rsid w:val="005A3B44"/>
    <w:rsid w:val="005A4386"/>
    <w:rsid w:val="005A4BBA"/>
    <w:rsid w:val="005B2140"/>
    <w:rsid w:val="005B413E"/>
    <w:rsid w:val="005B4DB7"/>
    <w:rsid w:val="005B565F"/>
    <w:rsid w:val="005B7B36"/>
    <w:rsid w:val="005C2F48"/>
    <w:rsid w:val="005C693E"/>
    <w:rsid w:val="005D0A95"/>
    <w:rsid w:val="005D1A61"/>
    <w:rsid w:val="005D1D12"/>
    <w:rsid w:val="005D45C1"/>
    <w:rsid w:val="005D7325"/>
    <w:rsid w:val="005F03E0"/>
    <w:rsid w:val="005F2342"/>
    <w:rsid w:val="005F3A71"/>
    <w:rsid w:val="005F43B2"/>
    <w:rsid w:val="005F70E1"/>
    <w:rsid w:val="00600163"/>
    <w:rsid w:val="00601046"/>
    <w:rsid w:val="00601D71"/>
    <w:rsid w:val="006020CE"/>
    <w:rsid w:val="006046A3"/>
    <w:rsid w:val="006047FD"/>
    <w:rsid w:val="006060BD"/>
    <w:rsid w:val="00610FEF"/>
    <w:rsid w:val="00611C0E"/>
    <w:rsid w:val="006123FE"/>
    <w:rsid w:val="006132B1"/>
    <w:rsid w:val="00613B19"/>
    <w:rsid w:val="0062053D"/>
    <w:rsid w:val="00620863"/>
    <w:rsid w:val="0062412B"/>
    <w:rsid w:val="006245A6"/>
    <w:rsid w:val="00625831"/>
    <w:rsid w:val="0063488C"/>
    <w:rsid w:val="00635044"/>
    <w:rsid w:val="00636D0B"/>
    <w:rsid w:val="006379B3"/>
    <w:rsid w:val="00641C19"/>
    <w:rsid w:val="00644591"/>
    <w:rsid w:val="00644910"/>
    <w:rsid w:val="006450A4"/>
    <w:rsid w:val="00646607"/>
    <w:rsid w:val="00647FD3"/>
    <w:rsid w:val="00650E26"/>
    <w:rsid w:val="00656AE2"/>
    <w:rsid w:val="00657B21"/>
    <w:rsid w:val="0066425A"/>
    <w:rsid w:val="0066443B"/>
    <w:rsid w:val="00666F21"/>
    <w:rsid w:val="00670035"/>
    <w:rsid w:val="006714CD"/>
    <w:rsid w:val="006715FB"/>
    <w:rsid w:val="00671B52"/>
    <w:rsid w:val="00671D4D"/>
    <w:rsid w:val="00673381"/>
    <w:rsid w:val="00675B31"/>
    <w:rsid w:val="00681C88"/>
    <w:rsid w:val="0068215C"/>
    <w:rsid w:val="0068243F"/>
    <w:rsid w:val="00682F67"/>
    <w:rsid w:val="00684254"/>
    <w:rsid w:val="00685623"/>
    <w:rsid w:val="00685D2E"/>
    <w:rsid w:val="00690B7C"/>
    <w:rsid w:val="006950D7"/>
    <w:rsid w:val="006966F9"/>
    <w:rsid w:val="006A0A38"/>
    <w:rsid w:val="006A281F"/>
    <w:rsid w:val="006A40ED"/>
    <w:rsid w:val="006A42F4"/>
    <w:rsid w:val="006A449F"/>
    <w:rsid w:val="006A5938"/>
    <w:rsid w:val="006A6C69"/>
    <w:rsid w:val="006B1AD3"/>
    <w:rsid w:val="006B42D9"/>
    <w:rsid w:val="006B7036"/>
    <w:rsid w:val="006B76EF"/>
    <w:rsid w:val="006B788F"/>
    <w:rsid w:val="006C1C40"/>
    <w:rsid w:val="006C2A8B"/>
    <w:rsid w:val="006C4EAA"/>
    <w:rsid w:val="006D0188"/>
    <w:rsid w:val="006D235A"/>
    <w:rsid w:val="006D34D0"/>
    <w:rsid w:val="006D7A42"/>
    <w:rsid w:val="006E3862"/>
    <w:rsid w:val="006E6E40"/>
    <w:rsid w:val="006F1451"/>
    <w:rsid w:val="006F3666"/>
    <w:rsid w:val="006F4385"/>
    <w:rsid w:val="006F651D"/>
    <w:rsid w:val="006F6AF9"/>
    <w:rsid w:val="00700539"/>
    <w:rsid w:val="00703771"/>
    <w:rsid w:val="00703B0C"/>
    <w:rsid w:val="007057D5"/>
    <w:rsid w:val="00706169"/>
    <w:rsid w:val="0070795B"/>
    <w:rsid w:val="007202A3"/>
    <w:rsid w:val="00721315"/>
    <w:rsid w:val="0072200C"/>
    <w:rsid w:val="0072549A"/>
    <w:rsid w:val="00725DFE"/>
    <w:rsid w:val="00726734"/>
    <w:rsid w:val="00730845"/>
    <w:rsid w:val="007316ED"/>
    <w:rsid w:val="007324E5"/>
    <w:rsid w:val="0073623B"/>
    <w:rsid w:val="0073690C"/>
    <w:rsid w:val="00742ED6"/>
    <w:rsid w:val="00744A9B"/>
    <w:rsid w:val="00744D08"/>
    <w:rsid w:val="00750D29"/>
    <w:rsid w:val="00755933"/>
    <w:rsid w:val="00756710"/>
    <w:rsid w:val="00756E04"/>
    <w:rsid w:val="007574D3"/>
    <w:rsid w:val="0076076A"/>
    <w:rsid w:val="00760CFC"/>
    <w:rsid w:val="00760F0F"/>
    <w:rsid w:val="007624C5"/>
    <w:rsid w:val="007644C0"/>
    <w:rsid w:val="00766E8D"/>
    <w:rsid w:val="007724D7"/>
    <w:rsid w:val="00773A51"/>
    <w:rsid w:val="0078006A"/>
    <w:rsid w:val="007807C7"/>
    <w:rsid w:val="00783476"/>
    <w:rsid w:val="0078555E"/>
    <w:rsid w:val="0078615F"/>
    <w:rsid w:val="00786964"/>
    <w:rsid w:val="00786A49"/>
    <w:rsid w:val="00791C60"/>
    <w:rsid w:val="00792499"/>
    <w:rsid w:val="00793032"/>
    <w:rsid w:val="00796F5A"/>
    <w:rsid w:val="007A6736"/>
    <w:rsid w:val="007B0002"/>
    <w:rsid w:val="007B09B4"/>
    <w:rsid w:val="007B207C"/>
    <w:rsid w:val="007B2F62"/>
    <w:rsid w:val="007B4733"/>
    <w:rsid w:val="007B4DD7"/>
    <w:rsid w:val="007B744A"/>
    <w:rsid w:val="007C0B28"/>
    <w:rsid w:val="007C77D3"/>
    <w:rsid w:val="007C7FEF"/>
    <w:rsid w:val="007D1016"/>
    <w:rsid w:val="007D1418"/>
    <w:rsid w:val="007D2D9E"/>
    <w:rsid w:val="007D5A0C"/>
    <w:rsid w:val="007D5F9C"/>
    <w:rsid w:val="007E0089"/>
    <w:rsid w:val="007E0481"/>
    <w:rsid w:val="007E0703"/>
    <w:rsid w:val="007E30B2"/>
    <w:rsid w:val="007E35C3"/>
    <w:rsid w:val="007E6F3F"/>
    <w:rsid w:val="007F0842"/>
    <w:rsid w:val="007F3941"/>
    <w:rsid w:val="007F4BB0"/>
    <w:rsid w:val="007F7C28"/>
    <w:rsid w:val="007F7DC8"/>
    <w:rsid w:val="0080091B"/>
    <w:rsid w:val="008018E1"/>
    <w:rsid w:val="008036EE"/>
    <w:rsid w:val="00804D03"/>
    <w:rsid w:val="00805093"/>
    <w:rsid w:val="00806F19"/>
    <w:rsid w:val="00807539"/>
    <w:rsid w:val="00811062"/>
    <w:rsid w:val="00812670"/>
    <w:rsid w:val="00816C94"/>
    <w:rsid w:val="0082083D"/>
    <w:rsid w:val="00822734"/>
    <w:rsid w:val="00823422"/>
    <w:rsid w:val="00824BF1"/>
    <w:rsid w:val="00830B61"/>
    <w:rsid w:val="00830E1D"/>
    <w:rsid w:val="00832F76"/>
    <w:rsid w:val="0083699C"/>
    <w:rsid w:val="00837BF8"/>
    <w:rsid w:val="00841753"/>
    <w:rsid w:val="00841C54"/>
    <w:rsid w:val="00844CB0"/>
    <w:rsid w:val="0084543E"/>
    <w:rsid w:val="00845CC7"/>
    <w:rsid w:val="00847492"/>
    <w:rsid w:val="008520CD"/>
    <w:rsid w:val="008521C2"/>
    <w:rsid w:val="008528E0"/>
    <w:rsid w:val="00853419"/>
    <w:rsid w:val="0085684B"/>
    <w:rsid w:val="00857C36"/>
    <w:rsid w:val="00860104"/>
    <w:rsid w:val="00860AAA"/>
    <w:rsid w:val="00861440"/>
    <w:rsid w:val="0086170F"/>
    <w:rsid w:val="00861EF6"/>
    <w:rsid w:val="00864CBB"/>
    <w:rsid w:val="00865422"/>
    <w:rsid w:val="008676DE"/>
    <w:rsid w:val="008708FE"/>
    <w:rsid w:val="008724DE"/>
    <w:rsid w:val="008776BA"/>
    <w:rsid w:val="00886758"/>
    <w:rsid w:val="008876C9"/>
    <w:rsid w:val="00891527"/>
    <w:rsid w:val="00892245"/>
    <w:rsid w:val="0089243F"/>
    <w:rsid w:val="008A43EE"/>
    <w:rsid w:val="008A4B69"/>
    <w:rsid w:val="008B020A"/>
    <w:rsid w:val="008B4D49"/>
    <w:rsid w:val="008B6758"/>
    <w:rsid w:val="008B7B72"/>
    <w:rsid w:val="008C00FA"/>
    <w:rsid w:val="008C0883"/>
    <w:rsid w:val="008C4573"/>
    <w:rsid w:val="008C543D"/>
    <w:rsid w:val="008D2661"/>
    <w:rsid w:val="008D42EA"/>
    <w:rsid w:val="008D5456"/>
    <w:rsid w:val="008D76A6"/>
    <w:rsid w:val="008E4FB9"/>
    <w:rsid w:val="008E5A8C"/>
    <w:rsid w:val="008E5DCF"/>
    <w:rsid w:val="008F3CE2"/>
    <w:rsid w:val="008F4127"/>
    <w:rsid w:val="008F4526"/>
    <w:rsid w:val="008F7FE2"/>
    <w:rsid w:val="009004AB"/>
    <w:rsid w:val="0090056C"/>
    <w:rsid w:val="009021CB"/>
    <w:rsid w:val="00904427"/>
    <w:rsid w:val="00905660"/>
    <w:rsid w:val="00905D96"/>
    <w:rsid w:val="0090730C"/>
    <w:rsid w:val="00912C58"/>
    <w:rsid w:val="00913AAE"/>
    <w:rsid w:val="009168D3"/>
    <w:rsid w:val="009172DA"/>
    <w:rsid w:val="00917F3B"/>
    <w:rsid w:val="00923080"/>
    <w:rsid w:val="00923558"/>
    <w:rsid w:val="009262E0"/>
    <w:rsid w:val="009267BE"/>
    <w:rsid w:val="00926C03"/>
    <w:rsid w:val="00927B49"/>
    <w:rsid w:val="00931A71"/>
    <w:rsid w:val="00935B1F"/>
    <w:rsid w:val="00941ED8"/>
    <w:rsid w:val="00944B44"/>
    <w:rsid w:val="00945DA9"/>
    <w:rsid w:val="00947F22"/>
    <w:rsid w:val="009505B4"/>
    <w:rsid w:val="00951FB4"/>
    <w:rsid w:val="00953298"/>
    <w:rsid w:val="00957B46"/>
    <w:rsid w:val="00962F6E"/>
    <w:rsid w:val="00964CAE"/>
    <w:rsid w:val="00965042"/>
    <w:rsid w:val="00965BAB"/>
    <w:rsid w:val="00971592"/>
    <w:rsid w:val="00971AE6"/>
    <w:rsid w:val="00972B53"/>
    <w:rsid w:val="00973476"/>
    <w:rsid w:val="009741C1"/>
    <w:rsid w:val="0097490F"/>
    <w:rsid w:val="00976EA2"/>
    <w:rsid w:val="009820CB"/>
    <w:rsid w:val="00982D02"/>
    <w:rsid w:val="009851A5"/>
    <w:rsid w:val="009857C1"/>
    <w:rsid w:val="00986CB4"/>
    <w:rsid w:val="00992348"/>
    <w:rsid w:val="009939A5"/>
    <w:rsid w:val="00996B34"/>
    <w:rsid w:val="00996FB9"/>
    <w:rsid w:val="00997693"/>
    <w:rsid w:val="009A06F5"/>
    <w:rsid w:val="009A21BE"/>
    <w:rsid w:val="009A5688"/>
    <w:rsid w:val="009B0193"/>
    <w:rsid w:val="009B052F"/>
    <w:rsid w:val="009B0A9F"/>
    <w:rsid w:val="009B2554"/>
    <w:rsid w:val="009B3075"/>
    <w:rsid w:val="009B4584"/>
    <w:rsid w:val="009B5C87"/>
    <w:rsid w:val="009B7A44"/>
    <w:rsid w:val="009B7FA2"/>
    <w:rsid w:val="009C675D"/>
    <w:rsid w:val="009D2605"/>
    <w:rsid w:val="009D43DD"/>
    <w:rsid w:val="009D5222"/>
    <w:rsid w:val="009D7766"/>
    <w:rsid w:val="009E242B"/>
    <w:rsid w:val="009F2100"/>
    <w:rsid w:val="009F31CC"/>
    <w:rsid w:val="009F40C3"/>
    <w:rsid w:val="009F42A9"/>
    <w:rsid w:val="009F7FAC"/>
    <w:rsid w:val="00A024D7"/>
    <w:rsid w:val="00A03D4B"/>
    <w:rsid w:val="00A059B0"/>
    <w:rsid w:val="00A163AE"/>
    <w:rsid w:val="00A2551C"/>
    <w:rsid w:val="00A25772"/>
    <w:rsid w:val="00A31148"/>
    <w:rsid w:val="00A33EB1"/>
    <w:rsid w:val="00A3418D"/>
    <w:rsid w:val="00A41F5F"/>
    <w:rsid w:val="00A42954"/>
    <w:rsid w:val="00A42980"/>
    <w:rsid w:val="00A43549"/>
    <w:rsid w:val="00A44152"/>
    <w:rsid w:val="00A446AC"/>
    <w:rsid w:val="00A456C0"/>
    <w:rsid w:val="00A47265"/>
    <w:rsid w:val="00A501BC"/>
    <w:rsid w:val="00A50906"/>
    <w:rsid w:val="00A5577F"/>
    <w:rsid w:val="00A56601"/>
    <w:rsid w:val="00A60C80"/>
    <w:rsid w:val="00A613EF"/>
    <w:rsid w:val="00A643B6"/>
    <w:rsid w:val="00A67B4A"/>
    <w:rsid w:val="00A76569"/>
    <w:rsid w:val="00A818D2"/>
    <w:rsid w:val="00A82972"/>
    <w:rsid w:val="00A829F9"/>
    <w:rsid w:val="00A82AA7"/>
    <w:rsid w:val="00A82B2F"/>
    <w:rsid w:val="00A84103"/>
    <w:rsid w:val="00A844D3"/>
    <w:rsid w:val="00A86B8C"/>
    <w:rsid w:val="00A87425"/>
    <w:rsid w:val="00A9081B"/>
    <w:rsid w:val="00A90E2B"/>
    <w:rsid w:val="00A9477F"/>
    <w:rsid w:val="00A95828"/>
    <w:rsid w:val="00AA09B2"/>
    <w:rsid w:val="00AA130D"/>
    <w:rsid w:val="00AA32F9"/>
    <w:rsid w:val="00AA3793"/>
    <w:rsid w:val="00AA4C13"/>
    <w:rsid w:val="00AA4CC0"/>
    <w:rsid w:val="00AA5F75"/>
    <w:rsid w:val="00AB057B"/>
    <w:rsid w:val="00AB1835"/>
    <w:rsid w:val="00AB5C76"/>
    <w:rsid w:val="00AB6D26"/>
    <w:rsid w:val="00AC01BC"/>
    <w:rsid w:val="00AC2BDD"/>
    <w:rsid w:val="00AC72DA"/>
    <w:rsid w:val="00AC7B26"/>
    <w:rsid w:val="00AD1206"/>
    <w:rsid w:val="00AD22C0"/>
    <w:rsid w:val="00AD33CF"/>
    <w:rsid w:val="00AD4B3D"/>
    <w:rsid w:val="00AD589D"/>
    <w:rsid w:val="00AE075E"/>
    <w:rsid w:val="00AE07BE"/>
    <w:rsid w:val="00AE33C5"/>
    <w:rsid w:val="00AE43C9"/>
    <w:rsid w:val="00AF12CE"/>
    <w:rsid w:val="00AF3625"/>
    <w:rsid w:val="00AF61F7"/>
    <w:rsid w:val="00AF725B"/>
    <w:rsid w:val="00B00C1B"/>
    <w:rsid w:val="00B03328"/>
    <w:rsid w:val="00B038DF"/>
    <w:rsid w:val="00B045BD"/>
    <w:rsid w:val="00B04C2D"/>
    <w:rsid w:val="00B07776"/>
    <w:rsid w:val="00B113F7"/>
    <w:rsid w:val="00B11846"/>
    <w:rsid w:val="00B12EEC"/>
    <w:rsid w:val="00B141D6"/>
    <w:rsid w:val="00B16C93"/>
    <w:rsid w:val="00B1715A"/>
    <w:rsid w:val="00B23F1A"/>
    <w:rsid w:val="00B2401F"/>
    <w:rsid w:val="00B262A6"/>
    <w:rsid w:val="00B26CE4"/>
    <w:rsid w:val="00B27302"/>
    <w:rsid w:val="00B30B5B"/>
    <w:rsid w:val="00B30BC9"/>
    <w:rsid w:val="00B32EEF"/>
    <w:rsid w:val="00B345CC"/>
    <w:rsid w:val="00B361CE"/>
    <w:rsid w:val="00B42D42"/>
    <w:rsid w:val="00B4325F"/>
    <w:rsid w:val="00B43CAD"/>
    <w:rsid w:val="00B45D98"/>
    <w:rsid w:val="00B467CB"/>
    <w:rsid w:val="00B47688"/>
    <w:rsid w:val="00B50F71"/>
    <w:rsid w:val="00B5207E"/>
    <w:rsid w:val="00B53974"/>
    <w:rsid w:val="00B54884"/>
    <w:rsid w:val="00B577A0"/>
    <w:rsid w:val="00B57F1B"/>
    <w:rsid w:val="00B6209E"/>
    <w:rsid w:val="00B66233"/>
    <w:rsid w:val="00B66F05"/>
    <w:rsid w:val="00B7006A"/>
    <w:rsid w:val="00B70BD0"/>
    <w:rsid w:val="00B74BA0"/>
    <w:rsid w:val="00B8223C"/>
    <w:rsid w:val="00B82850"/>
    <w:rsid w:val="00B83683"/>
    <w:rsid w:val="00B83DF5"/>
    <w:rsid w:val="00B84155"/>
    <w:rsid w:val="00B859FB"/>
    <w:rsid w:val="00B860F7"/>
    <w:rsid w:val="00B903B0"/>
    <w:rsid w:val="00B90579"/>
    <w:rsid w:val="00B9188C"/>
    <w:rsid w:val="00B933C0"/>
    <w:rsid w:val="00B94B29"/>
    <w:rsid w:val="00B94B75"/>
    <w:rsid w:val="00BA0789"/>
    <w:rsid w:val="00BA3945"/>
    <w:rsid w:val="00BA7222"/>
    <w:rsid w:val="00BB1525"/>
    <w:rsid w:val="00BB5FAB"/>
    <w:rsid w:val="00BB73AC"/>
    <w:rsid w:val="00BC2818"/>
    <w:rsid w:val="00BC3FC6"/>
    <w:rsid w:val="00BC4930"/>
    <w:rsid w:val="00BC66B4"/>
    <w:rsid w:val="00BC6E88"/>
    <w:rsid w:val="00BC77FC"/>
    <w:rsid w:val="00BC7E62"/>
    <w:rsid w:val="00BD0550"/>
    <w:rsid w:val="00BD20B7"/>
    <w:rsid w:val="00BE0267"/>
    <w:rsid w:val="00BE2050"/>
    <w:rsid w:val="00BE2A03"/>
    <w:rsid w:val="00BE49EE"/>
    <w:rsid w:val="00BF2D1C"/>
    <w:rsid w:val="00BF7D0A"/>
    <w:rsid w:val="00C001D6"/>
    <w:rsid w:val="00C00FD6"/>
    <w:rsid w:val="00C01C0A"/>
    <w:rsid w:val="00C039E6"/>
    <w:rsid w:val="00C04F5A"/>
    <w:rsid w:val="00C05FA1"/>
    <w:rsid w:val="00C11920"/>
    <w:rsid w:val="00C12A74"/>
    <w:rsid w:val="00C12CB9"/>
    <w:rsid w:val="00C12D2D"/>
    <w:rsid w:val="00C147F5"/>
    <w:rsid w:val="00C15DA5"/>
    <w:rsid w:val="00C17856"/>
    <w:rsid w:val="00C17F11"/>
    <w:rsid w:val="00C20D4E"/>
    <w:rsid w:val="00C212D2"/>
    <w:rsid w:val="00C26B65"/>
    <w:rsid w:val="00C30A5F"/>
    <w:rsid w:val="00C31965"/>
    <w:rsid w:val="00C330C2"/>
    <w:rsid w:val="00C33F50"/>
    <w:rsid w:val="00C37009"/>
    <w:rsid w:val="00C3782E"/>
    <w:rsid w:val="00C41221"/>
    <w:rsid w:val="00C41B1F"/>
    <w:rsid w:val="00C52C96"/>
    <w:rsid w:val="00C53891"/>
    <w:rsid w:val="00C54155"/>
    <w:rsid w:val="00C56F89"/>
    <w:rsid w:val="00C57012"/>
    <w:rsid w:val="00C65998"/>
    <w:rsid w:val="00C724C9"/>
    <w:rsid w:val="00C8040E"/>
    <w:rsid w:val="00C8087C"/>
    <w:rsid w:val="00C80F58"/>
    <w:rsid w:val="00C81B25"/>
    <w:rsid w:val="00C82A2F"/>
    <w:rsid w:val="00C82B0B"/>
    <w:rsid w:val="00C973AC"/>
    <w:rsid w:val="00CA0542"/>
    <w:rsid w:val="00CA0700"/>
    <w:rsid w:val="00CA1173"/>
    <w:rsid w:val="00CA2504"/>
    <w:rsid w:val="00CB50BD"/>
    <w:rsid w:val="00CB78FB"/>
    <w:rsid w:val="00CB7BCC"/>
    <w:rsid w:val="00CC0F62"/>
    <w:rsid w:val="00CC2614"/>
    <w:rsid w:val="00CC3FD6"/>
    <w:rsid w:val="00CC56A4"/>
    <w:rsid w:val="00CC67A2"/>
    <w:rsid w:val="00CD1055"/>
    <w:rsid w:val="00CD1066"/>
    <w:rsid w:val="00CD4EB2"/>
    <w:rsid w:val="00CD7ADA"/>
    <w:rsid w:val="00CD7F54"/>
    <w:rsid w:val="00CE3499"/>
    <w:rsid w:val="00CE50DE"/>
    <w:rsid w:val="00CF0080"/>
    <w:rsid w:val="00CF4A7E"/>
    <w:rsid w:val="00D015D9"/>
    <w:rsid w:val="00D028BF"/>
    <w:rsid w:val="00D04B83"/>
    <w:rsid w:val="00D04D39"/>
    <w:rsid w:val="00D0695B"/>
    <w:rsid w:val="00D0756F"/>
    <w:rsid w:val="00D07F77"/>
    <w:rsid w:val="00D14192"/>
    <w:rsid w:val="00D20374"/>
    <w:rsid w:val="00D21A04"/>
    <w:rsid w:val="00D22313"/>
    <w:rsid w:val="00D23876"/>
    <w:rsid w:val="00D244CA"/>
    <w:rsid w:val="00D26FC8"/>
    <w:rsid w:val="00D302C7"/>
    <w:rsid w:val="00D30AD4"/>
    <w:rsid w:val="00D314DB"/>
    <w:rsid w:val="00D321DF"/>
    <w:rsid w:val="00D326FB"/>
    <w:rsid w:val="00D32F1E"/>
    <w:rsid w:val="00D34C12"/>
    <w:rsid w:val="00D34D50"/>
    <w:rsid w:val="00D35F0A"/>
    <w:rsid w:val="00D3631B"/>
    <w:rsid w:val="00D37DED"/>
    <w:rsid w:val="00D44C12"/>
    <w:rsid w:val="00D50FF9"/>
    <w:rsid w:val="00D51199"/>
    <w:rsid w:val="00D51E92"/>
    <w:rsid w:val="00D544F2"/>
    <w:rsid w:val="00D548C5"/>
    <w:rsid w:val="00D57513"/>
    <w:rsid w:val="00D61C9F"/>
    <w:rsid w:val="00D6401E"/>
    <w:rsid w:val="00D64784"/>
    <w:rsid w:val="00D65F56"/>
    <w:rsid w:val="00D66AE4"/>
    <w:rsid w:val="00D701D6"/>
    <w:rsid w:val="00D7121D"/>
    <w:rsid w:val="00D71FFF"/>
    <w:rsid w:val="00D72719"/>
    <w:rsid w:val="00D731E6"/>
    <w:rsid w:val="00D75BAF"/>
    <w:rsid w:val="00D807C4"/>
    <w:rsid w:val="00D81E43"/>
    <w:rsid w:val="00D81EB0"/>
    <w:rsid w:val="00D8744C"/>
    <w:rsid w:val="00D9049D"/>
    <w:rsid w:val="00D91EDB"/>
    <w:rsid w:val="00D93B5D"/>
    <w:rsid w:val="00D93E2B"/>
    <w:rsid w:val="00D94C88"/>
    <w:rsid w:val="00D96A6D"/>
    <w:rsid w:val="00DA2BE5"/>
    <w:rsid w:val="00DA3C33"/>
    <w:rsid w:val="00DB212F"/>
    <w:rsid w:val="00DB27F6"/>
    <w:rsid w:val="00DB4202"/>
    <w:rsid w:val="00DB4C66"/>
    <w:rsid w:val="00DB5237"/>
    <w:rsid w:val="00DB5FDB"/>
    <w:rsid w:val="00DB6492"/>
    <w:rsid w:val="00DB6978"/>
    <w:rsid w:val="00DB711B"/>
    <w:rsid w:val="00DC2799"/>
    <w:rsid w:val="00DC2D29"/>
    <w:rsid w:val="00DC30A6"/>
    <w:rsid w:val="00DC4755"/>
    <w:rsid w:val="00DC52A4"/>
    <w:rsid w:val="00DC6778"/>
    <w:rsid w:val="00DD0CF4"/>
    <w:rsid w:val="00DD6A0D"/>
    <w:rsid w:val="00DD78B6"/>
    <w:rsid w:val="00DE0B81"/>
    <w:rsid w:val="00DE3725"/>
    <w:rsid w:val="00DE6DA0"/>
    <w:rsid w:val="00DE72ED"/>
    <w:rsid w:val="00DF01E3"/>
    <w:rsid w:val="00DF2C7F"/>
    <w:rsid w:val="00DF3931"/>
    <w:rsid w:val="00DF44B3"/>
    <w:rsid w:val="00DF4CD0"/>
    <w:rsid w:val="00DF79D7"/>
    <w:rsid w:val="00E00E2B"/>
    <w:rsid w:val="00E0592D"/>
    <w:rsid w:val="00E06344"/>
    <w:rsid w:val="00E0693C"/>
    <w:rsid w:val="00E06D59"/>
    <w:rsid w:val="00E07BFD"/>
    <w:rsid w:val="00E100D6"/>
    <w:rsid w:val="00E10E7E"/>
    <w:rsid w:val="00E136CC"/>
    <w:rsid w:val="00E13757"/>
    <w:rsid w:val="00E14A2B"/>
    <w:rsid w:val="00E208C2"/>
    <w:rsid w:val="00E20E8D"/>
    <w:rsid w:val="00E22C2B"/>
    <w:rsid w:val="00E24366"/>
    <w:rsid w:val="00E24A10"/>
    <w:rsid w:val="00E256C8"/>
    <w:rsid w:val="00E264B6"/>
    <w:rsid w:val="00E274EF"/>
    <w:rsid w:val="00E3198C"/>
    <w:rsid w:val="00E31B02"/>
    <w:rsid w:val="00E31FEC"/>
    <w:rsid w:val="00E3213F"/>
    <w:rsid w:val="00E328D7"/>
    <w:rsid w:val="00E32C77"/>
    <w:rsid w:val="00E413C4"/>
    <w:rsid w:val="00E42686"/>
    <w:rsid w:val="00E477DA"/>
    <w:rsid w:val="00E504F1"/>
    <w:rsid w:val="00E513A6"/>
    <w:rsid w:val="00E51C56"/>
    <w:rsid w:val="00E51E95"/>
    <w:rsid w:val="00E558CE"/>
    <w:rsid w:val="00E563C8"/>
    <w:rsid w:val="00E5793D"/>
    <w:rsid w:val="00E610AE"/>
    <w:rsid w:val="00E6224C"/>
    <w:rsid w:val="00E623F0"/>
    <w:rsid w:val="00E62CC8"/>
    <w:rsid w:val="00E646F7"/>
    <w:rsid w:val="00E66080"/>
    <w:rsid w:val="00E70725"/>
    <w:rsid w:val="00E71118"/>
    <w:rsid w:val="00E72E40"/>
    <w:rsid w:val="00E72E76"/>
    <w:rsid w:val="00E77DCB"/>
    <w:rsid w:val="00E80838"/>
    <w:rsid w:val="00E81BA1"/>
    <w:rsid w:val="00E83F34"/>
    <w:rsid w:val="00E84A1B"/>
    <w:rsid w:val="00E87D18"/>
    <w:rsid w:val="00E90473"/>
    <w:rsid w:val="00E944D8"/>
    <w:rsid w:val="00E94FBB"/>
    <w:rsid w:val="00E9567A"/>
    <w:rsid w:val="00E96446"/>
    <w:rsid w:val="00E97125"/>
    <w:rsid w:val="00E97210"/>
    <w:rsid w:val="00E97E2A"/>
    <w:rsid w:val="00EA011A"/>
    <w:rsid w:val="00EA0372"/>
    <w:rsid w:val="00EA05DA"/>
    <w:rsid w:val="00EA3478"/>
    <w:rsid w:val="00EA3591"/>
    <w:rsid w:val="00EA3F9C"/>
    <w:rsid w:val="00EA54E6"/>
    <w:rsid w:val="00EA5C29"/>
    <w:rsid w:val="00EB1EA7"/>
    <w:rsid w:val="00EB348B"/>
    <w:rsid w:val="00EB419D"/>
    <w:rsid w:val="00EC6AE7"/>
    <w:rsid w:val="00EC7341"/>
    <w:rsid w:val="00ED390C"/>
    <w:rsid w:val="00ED519D"/>
    <w:rsid w:val="00ED5920"/>
    <w:rsid w:val="00ED667D"/>
    <w:rsid w:val="00EE2495"/>
    <w:rsid w:val="00EE2995"/>
    <w:rsid w:val="00EE2FAF"/>
    <w:rsid w:val="00EE7DAA"/>
    <w:rsid w:val="00EF07A5"/>
    <w:rsid w:val="00EF7CEE"/>
    <w:rsid w:val="00F00FD3"/>
    <w:rsid w:val="00F0524D"/>
    <w:rsid w:val="00F07CFB"/>
    <w:rsid w:val="00F10ABB"/>
    <w:rsid w:val="00F10B54"/>
    <w:rsid w:val="00F10EB1"/>
    <w:rsid w:val="00F16301"/>
    <w:rsid w:val="00F16CEE"/>
    <w:rsid w:val="00F25565"/>
    <w:rsid w:val="00F25A4A"/>
    <w:rsid w:val="00F25DD1"/>
    <w:rsid w:val="00F27084"/>
    <w:rsid w:val="00F308DD"/>
    <w:rsid w:val="00F32F93"/>
    <w:rsid w:val="00F37413"/>
    <w:rsid w:val="00F3780E"/>
    <w:rsid w:val="00F411A5"/>
    <w:rsid w:val="00F42375"/>
    <w:rsid w:val="00F43B5D"/>
    <w:rsid w:val="00F47D92"/>
    <w:rsid w:val="00F5398F"/>
    <w:rsid w:val="00F5494D"/>
    <w:rsid w:val="00F5508E"/>
    <w:rsid w:val="00F57926"/>
    <w:rsid w:val="00F60EA1"/>
    <w:rsid w:val="00F616A2"/>
    <w:rsid w:val="00F70F99"/>
    <w:rsid w:val="00F71FEA"/>
    <w:rsid w:val="00F73066"/>
    <w:rsid w:val="00F74900"/>
    <w:rsid w:val="00F75240"/>
    <w:rsid w:val="00F755D9"/>
    <w:rsid w:val="00F756C2"/>
    <w:rsid w:val="00F76A9F"/>
    <w:rsid w:val="00F76C9F"/>
    <w:rsid w:val="00F84930"/>
    <w:rsid w:val="00F8681E"/>
    <w:rsid w:val="00F87A63"/>
    <w:rsid w:val="00F915B0"/>
    <w:rsid w:val="00F93613"/>
    <w:rsid w:val="00FA0243"/>
    <w:rsid w:val="00FA0ABD"/>
    <w:rsid w:val="00FA2842"/>
    <w:rsid w:val="00FA2A2E"/>
    <w:rsid w:val="00FA5A10"/>
    <w:rsid w:val="00FB0656"/>
    <w:rsid w:val="00FB09E5"/>
    <w:rsid w:val="00FB1BF0"/>
    <w:rsid w:val="00FB1C56"/>
    <w:rsid w:val="00FB725D"/>
    <w:rsid w:val="00FB7291"/>
    <w:rsid w:val="00FC05D7"/>
    <w:rsid w:val="00FC6DA6"/>
    <w:rsid w:val="00FC7324"/>
    <w:rsid w:val="00FC7B7F"/>
    <w:rsid w:val="00FD2764"/>
    <w:rsid w:val="00FD38E0"/>
    <w:rsid w:val="00FD4AEB"/>
    <w:rsid w:val="00FD728C"/>
    <w:rsid w:val="00FE1C90"/>
    <w:rsid w:val="00FE39D5"/>
    <w:rsid w:val="00FE42EC"/>
    <w:rsid w:val="00FE51BD"/>
    <w:rsid w:val="00FE58BF"/>
    <w:rsid w:val="00FE6D9F"/>
    <w:rsid w:val="00FE7FFC"/>
    <w:rsid w:val="00FF025A"/>
    <w:rsid w:val="00FF13C4"/>
    <w:rsid w:val="00FF2C6D"/>
    <w:rsid w:val="00FF597A"/>
    <w:rsid w:val="00FF6A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sr-Latn-BA" w:eastAsia="sr-Latn-B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590046"/>
    <w:pPr>
      <w:spacing w:before="120" w:after="120" w:line="276" w:lineRule="auto"/>
    </w:pPr>
    <w:rPr>
      <w:rFonts w:ascii="Book Antiqua" w:hAnsi="Book Antiqua"/>
      <w:lang w:val="hr-HR" w:eastAsia="en-US"/>
    </w:rPr>
  </w:style>
  <w:style w:type="paragraph" w:styleId="Heading1">
    <w:name w:val="heading 1"/>
    <w:basedOn w:val="Normal"/>
    <w:next w:val="Normal"/>
    <w:link w:val="Heading1Char"/>
    <w:uiPriority w:val="99"/>
    <w:qFormat/>
    <w:rsid w:val="005A2F20"/>
    <w:pPr>
      <w:keepNext/>
      <w:keepLines/>
      <w:spacing w:before="480" w:after="0"/>
      <w:outlineLvl w:val="0"/>
    </w:pPr>
    <w:rPr>
      <w:rFonts w:eastAsia="Times New Roman"/>
      <w:b/>
      <w:bCs/>
      <w:color w:val="FF0000"/>
      <w:sz w:val="28"/>
      <w:szCs w:val="28"/>
    </w:rPr>
  </w:style>
  <w:style w:type="paragraph" w:styleId="Heading2">
    <w:name w:val="heading 2"/>
    <w:basedOn w:val="Normal"/>
    <w:next w:val="Normal"/>
    <w:link w:val="Heading2Char"/>
    <w:uiPriority w:val="99"/>
    <w:qFormat/>
    <w:rsid w:val="00904427"/>
    <w:pPr>
      <w:keepNext/>
      <w:keepLines/>
      <w:spacing w:before="200" w:after="0"/>
      <w:outlineLvl w:val="1"/>
    </w:pPr>
    <w:rPr>
      <w:rFonts w:eastAsia="Times New Roman"/>
      <w:b/>
      <w:bCs/>
      <w:i/>
      <w:color w:val="FF0000"/>
      <w:szCs w:val="26"/>
    </w:rPr>
  </w:style>
  <w:style w:type="paragraph" w:styleId="Heading3">
    <w:name w:val="heading 3"/>
    <w:basedOn w:val="Normal"/>
    <w:next w:val="Normal"/>
    <w:link w:val="Heading3Char"/>
    <w:uiPriority w:val="99"/>
    <w:qFormat/>
    <w:rsid w:val="00F8681E"/>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F8681E"/>
    <w:pPr>
      <w:keepNext/>
      <w:keepLines/>
      <w:spacing w:before="200" w:after="0" w:line="240" w:lineRule="auto"/>
      <w:outlineLvl w:val="3"/>
    </w:pPr>
    <w:rPr>
      <w:rFonts w:ascii="Cambria" w:eastAsia="Times New Roman" w:hAnsi="Cambria"/>
      <w:b/>
      <w:bCs/>
      <w:iCs/>
      <w:color w:val="000000"/>
      <w:sz w:val="24"/>
      <w:szCs w:val="20"/>
      <w:lang w:val="en-US"/>
    </w:rPr>
  </w:style>
  <w:style w:type="paragraph" w:styleId="Heading5">
    <w:name w:val="heading 5"/>
    <w:basedOn w:val="Normal"/>
    <w:next w:val="Normal"/>
    <w:link w:val="Heading5Char"/>
    <w:uiPriority w:val="99"/>
    <w:qFormat/>
    <w:rsid w:val="00F8681E"/>
    <w:pPr>
      <w:keepNext/>
      <w:keepLines/>
      <w:spacing w:before="40" w:after="0" w:line="240" w:lineRule="auto"/>
      <w:outlineLvl w:val="4"/>
    </w:pPr>
    <w:rPr>
      <w:rFonts w:ascii="Cambria" w:eastAsia="Times New Roman" w:hAnsi="Cambria"/>
      <w:color w:val="365F91"/>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2F20"/>
    <w:rPr>
      <w:rFonts w:ascii="Book Antiqua" w:hAnsi="Book Antiqua" w:cs="Times New Roman"/>
      <w:b/>
      <w:bCs/>
      <w:color w:val="FF0000"/>
      <w:sz w:val="28"/>
      <w:szCs w:val="28"/>
    </w:rPr>
  </w:style>
  <w:style w:type="character" w:customStyle="1" w:styleId="Heading2Char">
    <w:name w:val="Heading 2 Char"/>
    <w:basedOn w:val="DefaultParagraphFont"/>
    <w:link w:val="Heading2"/>
    <w:uiPriority w:val="99"/>
    <w:locked/>
    <w:rsid w:val="00904427"/>
    <w:rPr>
      <w:rFonts w:ascii="Book Antiqua" w:hAnsi="Book Antiqua" w:cs="Times New Roman"/>
      <w:b/>
      <w:bCs/>
      <w:i/>
      <w:color w:val="FF0000"/>
      <w:sz w:val="26"/>
      <w:szCs w:val="26"/>
    </w:rPr>
  </w:style>
  <w:style w:type="character" w:customStyle="1" w:styleId="Heading3Char">
    <w:name w:val="Heading 3 Char"/>
    <w:basedOn w:val="DefaultParagraphFont"/>
    <w:link w:val="Heading3"/>
    <w:uiPriority w:val="99"/>
    <w:locked/>
    <w:rsid w:val="00F8681E"/>
    <w:rPr>
      <w:rFonts w:ascii="Cambria" w:hAnsi="Cambria" w:cs="Times New Roman"/>
      <w:b/>
      <w:bCs/>
      <w:color w:val="4F81BD"/>
    </w:rPr>
  </w:style>
  <w:style w:type="character" w:customStyle="1" w:styleId="Heading4Char">
    <w:name w:val="Heading 4 Char"/>
    <w:basedOn w:val="DefaultParagraphFont"/>
    <w:link w:val="Heading4"/>
    <w:uiPriority w:val="99"/>
    <w:locked/>
    <w:rsid w:val="00F8681E"/>
    <w:rPr>
      <w:rFonts w:ascii="Cambria" w:hAnsi="Cambria" w:cs="Times New Roman"/>
      <w:b/>
      <w:bCs/>
      <w:iCs/>
      <w:color w:val="000000"/>
      <w:sz w:val="20"/>
      <w:szCs w:val="20"/>
      <w:lang w:val="en-US"/>
    </w:rPr>
  </w:style>
  <w:style w:type="character" w:customStyle="1" w:styleId="Heading5Char">
    <w:name w:val="Heading 5 Char"/>
    <w:basedOn w:val="DefaultParagraphFont"/>
    <w:link w:val="Heading5"/>
    <w:uiPriority w:val="99"/>
    <w:locked/>
    <w:rsid w:val="00F8681E"/>
    <w:rPr>
      <w:rFonts w:ascii="Cambria" w:hAnsi="Cambria" w:cs="Times New Roman"/>
      <w:color w:val="365F91"/>
      <w:sz w:val="20"/>
      <w:szCs w:val="20"/>
      <w:lang w:val="en-US"/>
    </w:rPr>
  </w:style>
  <w:style w:type="table" w:styleId="TableGrid">
    <w:name w:val="Table Grid"/>
    <w:basedOn w:val="TableNormal"/>
    <w:uiPriority w:val="99"/>
    <w:rsid w:val="00502F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2F9B"/>
    <w:pPr>
      <w:ind w:left="720"/>
      <w:contextualSpacing/>
    </w:pPr>
  </w:style>
  <w:style w:type="paragraph" w:styleId="NormalWeb">
    <w:name w:val="Normal (Web)"/>
    <w:basedOn w:val="Normal"/>
    <w:uiPriority w:val="99"/>
    <w:rsid w:val="001739F9"/>
    <w:pPr>
      <w:spacing w:before="100" w:beforeAutospacing="1" w:after="100" w:afterAutospacing="1" w:line="240" w:lineRule="auto"/>
    </w:pPr>
    <w:rPr>
      <w:rFonts w:ascii="Times New Roman" w:eastAsia="Times New Roman" w:hAnsi="Times New Roman"/>
      <w:sz w:val="24"/>
      <w:szCs w:val="24"/>
      <w:lang w:eastAsia="hr-HR"/>
    </w:rPr>
  </w:style>
  <w:style w:type="paragraph" w:styleId="Header">
    <w:name w:val="header"/>
    <w:basedOn w:val="Normal"/>
    <w:link w:val="HeaderChar"/>
    <w:uiPriority w:val="99"/>
    <w:rsid w:val="00A844D3"/>
    <w:pPr>
      <w:tabs>
        <w:tab w:val="center" w:pos="4536"/>
        <w:tab w:val="right" w:pos="9072"/>
      </w:tabs>
      <w:spacing w:before="0" w:after="0" w:line="240" w:lineRule="auto"/>
    </w:pPr>
  </w:style>
  <w:style w:type="character" w:customStyle="1" w:styleId="HeaderChar">
    <w:name w:val="Header Char"/>
    <w:basedOn w:val="DefaultParagraphFont"/>
    <w:link w:val="Header"/>
    <w:uiPriority w:val="99"/>
    <w:locked/>
    <w:rsid w:val="00A844D3"/>
    <w:rPr>
      <w:rFonts w:ascii="Book Antiqua" w:hAnsi="Book Antiqua" w:cs="Times New Roman"/>
    </w:rPr>
  </w:style>
  <w:style w:type="paragraph" w:styleId="Footer">
    <w:name w:val="footer"/>
    <w:basedOn w:val="Normal"/>
    <w:link w:val="FooterChar"/>
    <w:uiPriority w:val="99"/>
    <w:rsid w:val="00A844D3"/>
    <w:pPr>
      <w:tabs>
        <w:tab w:val="center" w:pos="4536"/>
        <w:tab w:val="right" w:pos="9072"/>
      </w:tabs>
      <w:spacing w:before="0" w:after="0" w:line="240" w:lineRule="auto"/>
    </w:pPr>
  </w:style>
  <w:style w:type="character" w:customStyle="1" w:styleId="FooterChar">
    <w:name w:val="Footer Char"/>
    <w:basedOn w:val="DefaultParagraphFont"/>
    <w:link w:val="Footer"/>
    <w:uiPriority w:val="99"/>
    <w:locked/>
    <w:rsid w:val="00A844D3"/>
    <w:rPr>
      <w:rFonts w:ascii="Book Antiqua" w:hAnsi="Book Antiqua" w:cs="Times New Roman"/>
    </w:rPr>
  </w:style>
  <w:style w:type="paragraph" w:styleId="TOCHeading">
    <w:name w:val="TOC Heading"/>
    <w:basedOn w:val="Heading1"/>
    <w:next w:val="Normal"/>
    <w:uiPriority w:val="99"/>
    <w:qFormat/>
    <w:rsid w:val="00700539"/>
    <w:pPr>
      <w:outlineLvl w:val="9"/>
    </w:pPr>
    <w:rPr>
      <w:rFonts w:ascii="Cambria" w:hAnsi="Cambria"/>
      <w:color w:val="365F91"/>
      <w:lang w:val="en-US" w:eastAsia="ja-JP"/>
    </w:rPr>
  </w:style>
  <w:style w:type="paragraph" w:styleId="TOC1">
    <w:name w:val="toc 1"/>
    <w:basedOn w:val="Normal"/>
    <w:next w:val="Normal"/>
    <w:autoRedefine/>
    <w:uiPriority w:val="39"/>
    <w:rsid w:val="00700539"/>
    <w:pPr>
      <w:spacing w:after="100"/>
    </w:pPr>
  </w:style>
  <w:style w:type="character" w:styleId="Hyperlink">
    <w:name w:val="Hyperlink"/>
    <w:basedOn w:val="DefaultParagraphFont"/>
    <w:uiPriority w:val="99"/>
    <w:rsid w:val="00700539"/>
    <w:rPr>
      <w:rFonts w:cs="Times New Roman"/>
      <w:color w:val="0000FF"/>
      <w:u w:val="single"/>
    </w:rPr>
  </w:style>
  <w:style w:type="paragraph" w:styleId="BalloonText">
    <w:name w:val="Balloon Text"/>
    <w:basedOn w:val="Normal"/>
    <w:link w:val="BalloonTextChar"/>
    <w:uiPriority w:val="99"/>
    <w:rsid w:val="0070053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700539"/>
    <w:rPr>
      <w:rFonts w:ascii="Tahoma" w:hAnsi="Tahoma" w:cs="Tahoma"/>
      <w:sz w:val="16"/>
      <w:szCs w:val="16"/>
    </w:rPr>
  </w:style>
  <w:style w:type="paragraph" w:styleId="Caption">
    <w:name w:val="caption"/>
    <w:basedOn w:val="Normal"/>
    <w:next w:val="Normal"/>
    <w:uiPriority w:val="35"/>
    <w:qFormat/>
    <w:rsid w:val="009B052F"/>
    <w:pPr>
      <w:spacing w:before="0" w:after="200" w:line="240" w:lineRule="auto"/>
    </w:pPr>
    <w:rPr>
      <w:b/>
      <w:bCs/>
      <w:color w:val="4F81BD"/>
      <w:sz w:val="18"/>
      <w:szCs w:val="18"/>
    </w:rPr>
  </w:style>
  <w:style w:type="paragraph" w:styleId="TOC2">
    <w:name w:val="toc 2"/>
    <w:basedOn w:val="Normal"/>
    <w:next w:val="Normal"/>
    <w:autoRedefine/>
    <w:uiPriority w:val="39"/>
    <w:rsid w:val="005370CE"/>
    <w:pPr>
      <w:tabs>
        <w:tab w:val="left" w:pos="880"/>
        <w:tab w:val="right" w:leader="dot" w:pos="9062"/>
      </w:tabs>
      <w:spacing w:after="100" w:line="240" w:lineRule="auto"/>
      <w:ind w:left="220"/>
      <w:jc w:val="both"/>
    </w:pPr>
  </w:style>
  <w:style w:type="paragraph" w:styleId="TableofFigures">
    <w:name w:val="table of figures"/>
    <w:basedOn w:val="Normal"/>
    <w:next w:val="Normal"/>
    <w:uiPriority w:val="99"/>
    <w:rsid w:val="00CA1173"/>
    <w:pPr>
      <w:spacing w:after="0"/>
    </w:pPr>
  </w:style>
  <w:style w:type="paragraph" w:styleId="TOC3">
    <w:name w:val="toc 3"/>
    <w:basedOn w:val="Normal"/>
    <w:next w:val="Normal"/>
    <w:autoRedefine/>
    <w:uiPriority w:val="39"/>
    <w:rsid w:val="001B1ED4"/>
    <w:pPr>
      <w:spacing w:before="0" w:after="100"/>
      <w:ind w:left="440"/>
    </w:pPr>
    <w:rPr>
      <w:rFonts w:ascii="Calibri" w:eastAsia="Times New Roman" w:hAnsi="Calibri"/>
      <w:lang w:val="en-US" w:eastAsia="ja-JP"/>
    </w:rPr>
  </w:style>
  <w:style w:type="paragraph" w:styleId="FootnoteText">
    <w:name w:val="footnote text"/>
    <w:aliases w:val="single space,FOOTNOTES,fn,ALTS FOOTNOTE,ADB,ft,Footnote Text Char1,Footnote Text Char Char,Footnote Text Char2 Char,Footnote Text Char1 Char Char,Footnote Text Char2 Char Char Char,Footnote Text Char1 Char Char Char Char,Ch"/>
    <w:basedOn w:val="Normal"/>
    <w:link w:val="FootnoteTextChar2"/>
    <w:uiPriority w:val="99"/>
    <w:rsid w:val="00A95828"/>
    <w:pPr>
      <w:spacing w:before="0" w:after="0" w:line="240" w:lineRule="auto"/>
    </w:pPr>
    <w:rPr>
      <w:rFonts w:ascii="Times New Roman" w:eastAsia="Times New Roman" w:hAnsi="Times New Roman"/>
      <w:sz w:val="20"/>
      <w:szCs w:val="20"/>
      <w:lang w:val="en-US"/>
    </w:rPr>
  </w:style>
  <w:style w:type="character" w:customStyle="1" w:styleId="FootnoteTextChar">
    <w:name w:val="Footnote Text Char"/>
    <w:aliases w:val="single space Char,FOOTNOTES Char,fn Char,ALTS FOOTNOTE Char,ADB Char,ft Char,Footnote Text Char1 Char,Footnote Text Char Char Char,Footnote Text Char2 Char Char,Footnote Text Char1 Char Char Char,Ch Char"/>
    <w:basedOn w:val="DefaultParagraphFont"/>
    <w:link w:val="FootnoteText"/>
    <w:uiPriority w:val="99"/>
    <w:semiHidden/>
    <w:rsid w:val="00431671"/>
    <w:rPr>
      <w:rFonts w:ascii="Book Antiqua" w:hAnsi="Book Antiqua"/>
      <w:sz w:val="20"/>
      <w:szCs w:val="20"/>
      <w:lang w:val="hr-HR" w:eastAsia="en-US"/>
    </w:rPr>
  </w:style>
  <w:style w:type="character" w:customStyle="1" w:styleId="FootnoteTextChar2">
    <w:name w:val="Footnote Text Char2"/>
    <w:aliases w:val="single space Char1,FOOTNOTES Char1,fn Char1,ALTS FOOTNOTE Char1,ADB Char1,ft Char1,Footnote Text Char1 Char1,Footnote Text Char Char Char1,Footnote Text Char2 Char Char1,Footnote Text Char1 Char Char Char1,Ch Char1"/>
    <w:basedOn w:val="DefaultParagraphFont"/>
    <w:link w:val="FootnoteText"/>
    <w:uiPriority w:val="99"/>
    <w:locked/>
    <w:rsid w:val="00A95828"/>
    <w:rPr>
      <w:rFonts w:ascii="Times New Roman" w:hAnsi="Times New Roman" w:cs="Times New Roman"/>
      <w:sz w:val="20"/>
      <w:szCs w:val="20"/>
      <w:lang w:val="en-US"/>
    </w:rPr>
  </w:style>
  <w:style w:type="character" w:styleId="FootnoteReference">
    <w:name w:val="footnote reference"/>
    <w:aliases w:val="ftref Char Char,16 Point Char Char,Superscript 6 Point Char Char,BVI fnr Char Char,Footnote Reference Number Char Char,nota pié di pagina Char Char,Footnote symbol Char Char,Footnote reference number Char Char,Times 10 Point Char Cha"/>
    <w:basedOn w:val="DefaultParagraphFont"/>
    <w:link w:val="ftrefChar"/>
    <w:uiPriority w:val="99"/>
    <w:locked/>
    <w:rsid w:val="00A95828"/>
    <w:rPr>
      <w:rFonts w:cs="Times New Roman"/>
      <w:vertAlign w:val="superscript"/>
    </w:rPr>
  </w:style>
  <w:style w:type="paragraph" w:customStyle="1" w:styleId="ftrefChar">
    <w:name w:val="ftref Char"/>
    <w:aliases w:val="16 Point Char,Superscript 6 Point Char,BVI fnr Char,Footnote Reference Number Char,nota pié di pagina Char,Footnote symbol Char,Footnote reference number Char,Times 10 Point Char,Exposant 3 Point Char,note TESI Char"/>
    <w:basedOn w:val="Normal"/>
    <w:link w:val="FootnoteReference"/>
    <w:uiPriority w:val="99"/>
    <w:rsid w:val="00A95828"/>
    <w:pPr>
      <w:spacing w:before="0" w:after="160" w:line="240" w:lineRule="exact"/>
      <w:jc w:val="both"/>
    </w:pPr>
    <w:rPr>
      <w:rFonts w:ascii="Calibri" w:hAnsi="Calibri"/>
      <w:vertAlign w:val="superscript"/>
    </w:rPr>
  </w:style>
  <w:style w:type="character" w:styleId="Strong">
    <w:name w:val="Strong"/>
    <w:basedOn w:val="DefaultParagraphFont"/>
    <w:qFormat/>
    <w:rsid w:val="00F8681E"/>
    <w:rPr>
      <w:rFonts w:cs="Times New Roman"/>
      <w:b/>
    </w:rPr>
  </w:style>
  <w:style w:type="character" w:customStyle="1" w:styleId="apple-converted-space">
    <w:name w:val="apple-converted-space"/>
    <w:basedOn w:val="DefaultParagraphFont"/>
    <w:uiPriority w:val="99"/>
    <w:rsid w:val="00F8681E"/>
    <w:rPr>
      <w:rFonts w:cs="Times New Roman"/>
    </w:rPr>
  </w:style>
  <w:style w:type="paragraph" w:styleId="BodyText">
    <w:name w:val="Body Text"/>
    <w:basedOn w:val="Normal"/>
    <w:link w:val="BodyTextChar1"/>
    <w:uiPriority w:val="99"/>
    <w:rsid w:val="00F8681E"/>
    <w:pPr>
      <w:spacing w:before="0" w:after="0" w:line="240" w:lineRule="auto"/>
      <w:jc w:val="both"/>
    </w:pPr>
    <w:rPr>
      <w:rFonts w:ascii="Times New Roman" w:eastAsia="Times New Roman" w:hAnsi="Times New Roman"/>
      <w:sz w:val="24"/>
      <w:szCs w:val="24"/>
      <w:lang w:val="sr-Latn-BA" w:eastAsia="ru-RU"/>
    </w:rPr>
  </w:style>
  <w:style w:type="character" w:customStyle="1" w:styleId="BodyTextChar">
    <w:name w:val="Body Text Char"/>
    <w:basedOn w:val="DefaultParagraphFont"/>
    <w:link w:val="BodyText"/>
    <w:uiPriority w:val="99"/>
    <w:locked/>
    <w:rsid w:val="00F8681E"/>
    <w:rPr>
      <w:rFonts w:ascii="Book Antiqua" w:hAnsi="Book Antiqua" w:cs="Times New Roman"/>
    </w:rPr>
  </w:style>
  <w:style w:type="character" w:customStyle="1" w:styleId="BodyTextChar1">
    <w:name w:val="Body Text Char1"/>
    <w:basedOn w:val="DefaultParagraphFont"/>
    <w:link w:val="BodyText"/>
    <w:uiPriority w:val="99"/>
    <w:locked/>
    <w:rsid w:val="00F8681E"/>
    <w:rPr>
      <w:rFonts w:ascii="Times New Roman" w:hAnsi="Times New Roman" w:cs="Times New Roman"/>
      <w:sz w:val="24"/>
      <w:szCs w:val="24"/>
      <w:lang w:val="sr-Latn-BA" w:eastAsia="ru-RU"/>
    </w:rPr>
  </w:style>
  <w:style w:type="paragraph" w:styleId="NoSpacing">
    <w:name w:val="No Spacing"/>
    <w:basedOn w:val="Normal"/>
    <w:link w:val="NoSpacingChar"/>
    <w:uiPriority w:val="99"/>
    <w:qFormat/>
    <w:rsid w:val="00F8681E"/>
    <w:pPr>
      <w:spacing w:before="0" w:after="0" w:line="240" w:lineRule="auto"/>
    </w:pPr>
    <w:rPr>
      <w:rFonts w:ascii="Cambria" w:eastAsia="Times New Roman" w:hAnsi="Cambria"/>
      <w:sz w:val="20"/>
      <w:szCs w:val="20"/>
      <w:lang w:val="sr-Latn-BA" w:eastAsia="ru-RU"/>
    </w:rPr>
  </w:style>
  <w:style w:type="character" w:customStyle="1" w:styleId="NoSpacingChar">
    <w:name w:val="No Spacing Char"/>
    <w:link w:val="NoSpacing"/>
    <w:uiPriority w:val="99"/>
    <w:locked/>
    <w:rsid w:val="00F8681E"/>
    <w:rPr>
      <w:rFonts w:ascii="Cambria" w:hAnsi="Cambria"/>
    </w:rPr>
  </w:style>
  <w:style w:type="paragraph" w:styleId="BodyTextIndent">
    <w:name w:val="Body Text Indent"/>
    <w:basedOn w:val="Normal"/>
    <w:link w:val="BodyTextIndentChar"/>
    <w:uiPriority w:val="99"/>
    <w:rsid w:val="00F8681E"/>
    <w:pPr>
      <w:spacing w:before="0" w:line="240" w:lineRule="auto"/>
      <w:ind w:left="283"/>
    </w:pPr>
    <w:rPr>
      <w:rFonts w:ascii="Times New Roman" w:eastAsia="Times New Roman" w:hAnsi="Times New Roman"/>
      <w:sz w:val="24"/>
      <w:szCs w:val="24"/>
      <w:lang w:val="sr-Latn-CS" w:eastAsia="sr-Latn-CS"/>
    </w:rPr>
  </w:style>
  <w:style w:type="character" w:customStyle="1" w:styleId="BodyTextIndentChar">
    <w:name w:val="Body Text Indent Char"/>
    <w:basedOn w:val="DefaultParagraphFont"/>
    <w:link w:val="BodyTextIndent"/>
    <w:uiPriority w:val="99"/>
    <w:locked/>
    <w:rsid w:val="00F8681E"/>
    <w:rPr>
      <w:rFonts w:ascii="Times New Roman" w:hAnsi="Times New Roman" w:cs="Times New Roman"/>
      <w:sz w:val="24"/>
      <w:szCs w:val="24"/>
      <w:lang w:val="sr-Latn-CS" w:eastAsia="sr-Latn-CS"/>
    </w:rPr>
  </w:style>
  <w:style w:type="paragraph" w:customStyle="1" w:styleId="Memoheading">
    <w:name w:val="Memo heading"/>
    <w:uiPriority w:val="99"/>
    <w:rsid w:val="00F8681E"/>
    <w:rPr>
      <w:rFonts w:ascii="Times New Roman" w:eastAsia="Times New Roman" w:hAnsi="Times New Roman"/>
      <w:noProof/>
      <w:sz w:val="20"/>
      <w:szCs w:val="20"/>
      <w:lang w:val="en-US" w:eastAsia="en-US"/>
    </w:rPr>
  </w:style>
  <w:style w:type="character" w:styleId="CommentReference">
    <w:name w:val="annotation reference"/>
    <w:basedOn w:val="DefaultParagraphFont"/>
    <w:uiPriority w:val="99"/>
    <w:rsid w:val="00F8681E"/>
    <w:rPr>
      <w:rFonts w:cs="Times New Roman"/>
      <w:sz w:val="16"/>
    </w:rPr>
  </w:style>
  <w:style w:type="paragraph" w:styleId="CommentText">
    <w:name w:val="annotation text"/>
    <w:basedOn w:val="Normal"/>
    <w:link w:val="CommentTextChar"/>
    <w:uiPriority w:val="99"/>
    <w:rsid w:val="00F8681E"/>
    <w:pPr>
      <w:spacing w:before="0" w:after="0" w:line="240" w:lineRule="auto"/>
    </w:pPr>
    <w:rPr>
      <w:rFonts w:ascii="BaltArial" w:eastAsia="Times New Roman" w:hAnsi="BaltArial"/>
      <w:sz w:val="20"/>
      <w:szCs w:val="20"/>
      <w:lang w:val="en-US"/>
    </w:rPr>
  </w:style>
  <w:style w:type="character" w:customStyle="1" w:styleId="CommentTextChar">
    <w:name w:val="Comment Text Char"/>
    <w:basedOn w:val="DefaultParagraphFont"/>
    <w:link w:val="CommentText"/>
    <w:uiPriority w:val="99"/>
    <w:locked/>
    <w:rsid w:val="00F8681E"/>
    <w:rPr>
      <w:rFonts w:ascii="BaltArial" w:hAnsi="BaltArial" w:cs="Times New Roman"/>
      <w:sz w:val="20"/>
      <w:szCs w:val="20"/>
      <w:lang w:val="en-US"/>
    </w:rPr>
  </w:style>
  <w:style w:type="paragraph" w:styleId="CommentSubject">
    <w:name w:val="annotation subject"/>
    <w:basedOn w:val="CommentText"/>
    <w:next w:val="CommentText"/>
    <w:link w:val="CommentSubjectChar"/>
    <w:uiPriority w:val="99"/>
    <w:rsid w:val="00F8681E"/>
    <w:rPr>
      <w:b/>
      <w:bCs/>
    </w:rPr>
  </w:style>
  <w:style w:type="character" w:customStyle="1" w:styleId="CommentSubjectChar">
    <w:name w:val="Comment Subject Char"/>
    <w:basedOn w:val="CommentTextChar"/>
    <w:link w:val="CommentSubject"/>
    <w:uiPriority w:val="99"/>
    <w:locked/>
    <w:rsid w:val="00F8681E"/>
    <w:rPr>
      <w:b/>
      <w:bCs/>
    </w:rPr>
  </w:style>
  <w:style w:type="paragraph" w:styleId="PlainText">
    <w:name w:val="Plain Text"/>
    <w:basedOn w:val="Normal"/>
    <w:link w:val="PlainTextChar"/>
    <w:uiPriority w:val="99"/>
    <w:rsid w:val="00F8681E"/>
    <w:pPr>
      <w:spacing w:before="0" w:after="0" w:line="240" w:lineRule="auto"/>
    </w:pPr>
    <w:rPr>
      <w:rFonts w:ascii="Courier New" w:eastAsia="Times New Roman" w:hAnsi="Courier New"/>
      <w:sz w:val="20"/>
      <w:szCs w:val="20"/>
      <w:lang w:val="en-GB"/>
    </w:rPr>
  </w:style>
  <w:style w:type="character" w:customStyle="1" w:styleId="PlainTextChar">
    <w:name w:val="Plain Text Char"/>
    <w:basedOn w:val="DefaultParagraphFont"/>
    <w:link w:val="PlainText"/>
    <w:uiPriority w:val="99"/>
    <w:locked/>
    <w:rsid w:val="00F8681E"/>
    <w:rPr>
      <w:rFonts w:ascii="Courier New" w:hAnsi="Courier New" w:cs="Times New Roman"/>
      <w:sz w:val="20"/>
      <w:szCs w:val="20"/>
      <w:lang w:val="en-GB"/>
    </w:rPr>
  </w:style>
  <w:style w:type="paragraph" w:styleId="TOC4">
    <w:name w:val="toc 4"/>
    <w:basedOn w:val="Normal"/>
    <w:next w:val="Normal"/>
    <w:autoRedefine/>
    <w:uiPriority w:val="99"/>
    <w:rsid w:val="00F8681E"/>
    <w:pPr>
      <w:tabs>
        <w:tab w:val="right" w:leader="dot" w:pos="9737"/>
      </w:tabs>
      <w:spacing w:before="0" w:after="100" w:line="240" w:lineRule="auto"/>
    </w:pPr>
    <w:rPr>
      <w:rFonts w:ascii="Calibri" w:eastAsia="Times New Roman" w:hAnsi="Calibri"/>
      <w:noProof/>
      <w:szCs w:val="20"/>
      <w:lang w:val="bs-Latn-BA"/>
    </w:rPr>
  </w:style>
  <w:style w:type="paragraph" w:customStyle="1" w:styleId="Default">
    <w:name w:val="Default"/>
    <w:uiPriority w:val="99"/>
    <w:rsid w:val="00F8681E"/>
    <w:pPr>
      <w:suppressAutoHyphens/>
      <w:autoSpaceDE w:val="0"/>
    </w:pPr>
    <w:rPr>
      <w:rFonts w:ascii="Times New Roman" w:eastAsia="Times New Roman" w:hAnsi="Times New Roman"/>
      <w:color w:val="000000"/>
      <w:kern w:val="1"/>
      <w:sz w:val="24"/>
      <w:szCs w:val="24"/>
      <w:lang w:val="bs-Latn-BA" w:eastAsia="zh-CN"/>
    </w:rPr>
  </w:style>
  <w:style w:type="paragraph" w:customStyle="1" w:styleId="endnote">
    <w:name w:val="endnote"/>
    <w:basedOn w:val="FootnoteText"/>
    <w:uiPriority w:val="99"/>
    <w:rsid w:val="00F8681E"/>
    <w:pPr>
      <w:spacing w:before="100" w:beforeAutospacing="1" w:after="100" w:afterAutospacing="1"/>
      <w:jc w:val="both"/>
    </w:pPr>
    <w:rPr>
      <w:rFonts w:ascii="Calibri" w:eastAsia="Calibri" w:hAnsi="Calibri"/>
      <w:sz w:val="24"/>
      <w:szCs w:val="24"/>
    </w:rPr>
  </w:style>
  <w:style w:type="paragraph" w:styleId="BodyText2">
    <w:name w:val="Body Text 2"/>
    <w:basedOn w:val="Normal"/>
    <w:link w:val="BodyText2Char"/>
    <w:uiPriority w:val="99"/>
    <w:rsid w:val="00F8681E"/>
    <w:pPr>
      <w:spacing w:before="0" w:line="480" w:lineRule="auto"/>
    </w:pPr>
    <w:rPr>
      <w:rFonts w:ascii="BaltArial" w:eastAsia="Times New Roman" w:hAnsi="BaltArial"/>
      <w:szCs w:val="20"/>
      <w:lang w:val="en-US"/>
    </w:rPr>
  </w:style>
  <w:style w:type="character" w:customStyle="1" w:styleId="BodyText2Char">
    <w:name w:val="Body Text 2 Char"/>
    <w:basedOn w:val="DefaultParagraphFont"/>
    <w:link w:val="BodyText2"/>
    <w:uiPriority w:val="99"/>
    <w:locked/>
    <w:rsid w:val="00F8681E"/>
    <w:rPr>
      <w:rFonts w:ascii="BaltArial" w:hAnsi="BaltArial" w:cs="Times New Roman"/>
      <w:sz w:val="20"/>
      <w:szCs w:val="20"/>
      <w:lang w:val="en-US"/>
    </w:rPr>
  </w:style>
  <w:style w:type="paragraph" w:styleId="BodyText3">
    <w:name w:val="Body Text 3"/>
    <w:basedOn w:val="Normal"/>
    <w:link w:val="BodyText3Char"/>
    <w:uiPriority w:val="99"/>
    <w:rsid w:val="00F8681E"/>
    <w:pPr>
      <w:spacing w:before="0" w:line="240" w:lineRule="auto"/>
    </w:pPr>
    <w:rPr>
      <w:rFonts w:ascii="BaltArial" w:eastAsia="Times New Roman" w:hAnsi="BaltArial"/>
      <w:sz w:val="16"/>
      <w:szCs w:val="16"/>
      <w:lang w:val="en-US"/>
    </w:rPr>
  </w:style>
  <w:style w:type="character" w:customStyle="1" w:styleId="BodyText3Char">
    <w:name w:val="Body Text 3 Char"/>
    <w:basedOn w:val="DefaultParagraphFont"/>
    <w:link w:val="BodyText3"/>
    <w:uiPriority w:val="99"/>
    <w:locked/>
    <w:rsid w:val="00F8681E"/>
    <w:rPr>
      <w:rFonts w:ascii="BaltArial" w:hAnsi="BaltArial" w:cs="Times New Roman"/>
      <w:sz w:val="16"/>
      <w:szCs w:val="16"/>
      <w:lang w:val="en-US"/>
    </w:rPr>
  </w:style>
  <w:style w:type="character" w:customStyle="1" w:styleId="uficommentbody">
    <w:name w:val="uficommentbody"/>
    <w:basedOn w:val="DefaultParagraphFont"/>
    <w:uiPriority w:val="99"/>
    <w:rsid w:val="00F8681E"/>
    <w:rPr>
      <w:rFonts w:cs="Times New Roman"/>
    </w:rPr>
  </w:style>
  <w:style w:type="character" w:customStyle="1" w:styleId="fbphotocaptiontext">
    <w:name w:val="fbphotocaptiontext"/>
    <w:basedOn w:val="DefaultParagraphFont"/>
    <w:uiPriority w:val="99"/>
    <w:rsid w:val="00F8681E"/>
    <w:rPr>
      <w:rFonts w:cs="Times New Roman"/>
    </w:rPr>
  </w:style>
  <w:style w:type="character" w:customStyle="1" w:styleId="textexposedshow">
    <w:name w:val="text_exposed_show"/>
    <w:basedOn w:val="DefaultParagraphFont"/>
    <w:uiPriority w:val="99"/>
    <w:rsid w:val="00F8681E"/>
    <w:rPr>
      <w:rFonts w:cs="Times New Roman"/>
    </w:rPr>
  </w:style>
  <w:style w:type="character" w:styleId="Emphasis">
    <w:name w:val="Emphasis"/>
    <w:basedOn w:val="DefaultParagraphFont"/>
    <w:uiPriority w:val="20"/>
    <w:qFormat/>
    <w:rsid w:val="00F8681E"/>
    <w:rPr>
      <w:rFonts w:cs="Times New Roman"/>
      <w:i/>
      <w:iCs/>
    </w:rPr>
  </w:style>
  <w:style w:type="paragraph" w:styleId="EndnoteText">
    <w:name w:val="endnote text"/>
    <w:basedOn w:val="Normal"/>
    <w:link w:val="EndnoteTextChar"/>
    <w:uiPriority w:val="99"/>
    <w:rsid w:val="00F8681E"/>
    <w:pPr>
      <w:spacing w:before="0" w:after="0" w:line="240" w:lineRule="auto"/>
    </w:pPr>
    <w:rPr>
      <w:rFonts w:ascii="Times New Roman" w:eastAsia="Times New Roman" w:hAnsi="Times New Roman"/>
      <w:sz w:val="20"/>
      <w:szCs w:val="20"/>
      <w:lang w:val="en-US"/>
    </w:rPr>
  </w:style>
  <w:style w:type="character" w:customStyle="1" w:styleId="EndnoteTextChar">
    <w:name w:val="Endnote Text Char"/>
    <w:basedOn w:val="DefaultParagraphFont"/>
    <w:link w:val="EndnoteText"/>
    <w:uiPriority w:val="99"/>
    <w:locked/>
    <w:rsid w:val="00F8681E"/>
    <w:rPr>
      <w:rFonts w:ascii="Times New Roman" w:hAnsi="Times New Roman" w:cs="Times New Roman"/>
      <w:sz w:val="20"/>
      <w:szCs w:val="20"/>
      <w:lang w:val="en-US"/>
    </w:rPr>
  </w:style>
  <w:style w:type="character" w:styleId="EndnoteReference">
    <w:name w:val="endnote reference"/>
    <w:basedOn w:val="DefaultParagraphFont"/>
    <w:uiPriority w:val="99"/>
    <w:rsid w:val="00F8681E"/>
    <w:rPr>
      <w:rFonts w:cs="Times New Roman"/>
      <w:vertAlign w:val="superscript"/>
    </w:rPr>
  </w:style>
  <w:style w:type="paragraph" w:customStyle="1" w:styleId="Char2">
    <w:name w:val="Char2"/>
    <w:basedOn w:val="Normal"/>
    <w:uiPriority w:val="99"/>
    <w:rsid w:val="00F8681E"/>
    <w:pPr>
      <w:spacing w:before="0" w:after="160" w:line="240" w:lineRule="exact"/>
      <w:jc w:val="both"/>
    </w:pPr>
    <w:rPr>
      <w:rFonts w:ascii="Calibri" w:hAnsi="Calibri"/>
      <w:sz w:val="20"/>
      <w:szCs w:val="20"/>
      <w:vertAlign w:val="superscript"/>
      <w:lang w:val="en-US"/>
    </w:rPr>
  </w:style>
  <w:style w:type="character" w:customStyle="1" w:styleId="d2edcug0">
    <w:name w:val="d2edcug0"/>
    <w:basedOn w:val="DefaultParagraphFont"/>
    <w:rsid w:val="00FE6D9F"/>
  </w:style>
  <w:style w:type="character" w:customStyle="1" w:styleId="podnaslovpropisa">
    <w:name w:val="podnaslovpropisa"/>
    <w:basedOn w:val="DefaultParagraphFont"/>
    <w:rsid w:val="003553BE"/>
  </w:style>
</w:styles>
</file>

<file path=word/webSettings.xml><?xml version="1.0" encoding="utf-8"?>
<w:webSettings xmlns:r="http://schemas.openxmlformats.org/officeDocument/2006/relationships" xmlns:w="http://schemas.openxmlformats.org/wordprocessingml/2006/main">
  <w:divs>
    <w:div w:id="145322312">
      <w:bodyDiv w:val="1"/>
      <w:marLeft w:val="0"/>
      <w:marRight w:val="0"/>
      <w:marTop w:val="0"/>
      <w:marBottom w:val="0"/>
      <w:divBdr>
        <w:top w:val="none" w:sz="0" w:space="0" w:color="auto"/>
        <w:left w:val="none" w:sz="0" w:space="0" w:color="auto"/>
        <w:bottom w:val="none" w:sz="0" w:space="0" w:color="auto"/>
        <w:right w:val="none" w:sz="0" w:space="0" w:color="auto"/>
      </w:divBdr>
    </w:div>
    <w:div w:id="361901266">
      <w:marLeft w:val="0"/>
      <w:marRight w:val="0"/>
      <w:marTop w:val="0"/>
      <w:marBottom w:val="0"/>
      <w:divBdr>
        <w:top w:val="none" w:sz="0" w:space="0" w:color="auto"/>
        <w:left w:val="none" w:sz="0" w:space="0" w:color="auto"/>
        <w:bottom w:val="none" w:sz="0" w:space="0" w:color="auto"/>
        <w:right w:val="none" w:sz="0" w:space="0" w:color="auto"/>
      </w:divBdr>
    </w:div>
    <w:div w:id="361901268">
      <w:marLeft w:val="0"/>
      <w:marRight w:val="0"/>
      <w:marTop w:val="0"/>
      <w:marBottom w:val="0"/>
      <w:divBdr>
        <w:top w:val="none" w:sz="0" w:space="0" w:color="auto"/>
        <w:left w:val="none" w:sz="0" w:space="0" w:color="auto"/>
        <w:bottom w:val="none" w:sz="0" w:space="0" w:color="auto"/>
        <w:right w:val="none" w:sz="0" w:space="0" w:color="auto"/>
      </w:divBdr>
    </w:div>
    <w:div w:id="361901269">
      <w:marLeft w:val="0"/>
      <w:marRight w:val="0"/>
      <w:marTop w:val="0"/>
      <w:marBottom w:val="0"/>
      <w:divBdr>
        <w:top w:val="none" w:sz="0" w:space="0" w:color="auto"/>
        <w:left w:val="none" w:sz="0" w:space="0" w:color="auto"/>
        <w:bottom w:val="none" w:sz="0" w:space="0" w:color="auto"/>
        <w:right w:val="none" w:sz="0" w:space="0" w:color="auto"/>
      </w:divBdr>
    </w:div>
    <w:div w:id="361901270">
      <w:marLeft w:val="0"/>
      <w:marRight w:val="0"/>
      <w:marTop w:val="0"/>
      <w:marBottom w:val="0"/>
      <w:divBdr>
        <w:top w:val="none" w:sz="0" w:space="0" w:color="auto"/>
        <w:left w:val="none" w:sz="0" w:space="0" w:color="auto"/>
        <w:bottom w:val="none" w:sz="0" w:space="0" w:color="auto"/>
        <w:right w:val="none" w:sz="0" w:space="0" w:color="auto"/>
      </w:divBdr>
    </w:div>
    <w:div w:id="361901272">
      <w:marLeft w:val="0"/>
      <w:marRight w:val="0"/>
      <w:marTop w:val="0"/>
      <w:marBottom w:val="0"/>
      <w:divBdr>
        <w:top w:val="none" w:sz="0" w:space="0" w:color="auto"/>
        <w:left w:val="none" w:sz="0" w:space="0" w:color="auto"/>
        <w:bottom w:val="none" w:sz="0" w:space="0" w:color="auto"/>
        <w:right w:val="none" w:sz="0" w:space="0" w:color="auto"/>
      </w:divBdr>
    </w:div>
    <w:div w:id="361901274">
      <w:marLeft w:val="0"/>
      <w:marRight w:val="0"/>
      <w:marTop w:val="0"/>
      <w:marBottom w:val="0"/>
      <w:divBdr>
        <w:top w:val="none" w:sz="0" w:space="0" w:color="auto"/>
        <w:left w:val="none" w:sz="0" w:space="0" w:color="auto"/>
        <w:bottom w:val="none" w:sz="0" w:space="0" w:color="auto"/>
        <w:right w:val="none" w:sz="0" w:space="0" w:color="auto"/>
      </w:divBdr>
    </w:div>
    <w:div w:id="361901275">
      <w:marLeft w:val="0"/>
      <w:marRight w:val="0"/>
      <w:marTop w:val="0"/>
      <w:marBottom w:val="0"/>
      <w:divBdr>
        <w:top w:val="none" w:sz="0" w:space="0" w:color="auto"/>
        <w:left w:val="none" w:sz="0" w:space="0" w:color="auto"/>
        <w:bottom w:val="none" w:sz="0" w:space="0" w:color="auto"/>
        <w:right w:val="none" w:sz="0" w:space="0" w:color="auto"/>
      </w:divBdr>
      <w:divsChild>
        <w:div w:id="361901283">
          <w:marLeft w:val="806"/>
          <w:marRight w:val="0"/>
          <w:marTop w:val="240"/>
          <w:marBottom w:val="240"/>
          <w:divBdr>
            <w:top w:val="none" w:sz="0" w:space="0" w:color="auto"/>
            <w:left w:val="none" w:sz="0" w:space="0" w:color="auto"/>
            <w:bottom w:val="none" w:sz="0" w:space="0" w:color="auto"/>
            <w:right w:val="none" w:sz="0" w:space="0" w:color="auto"/>
          </w:divBdr>
        </w:div>
      </w:divsChild>
    </w:div>
    <w:div w:id="361901277">
      <w:marLeft w:val="0"/>
      <w:marRight w:val="0"/>
      <w:marTop w:val="0"/>
      <w:marBottom w:val="0"/>
      <w:divBdr>
        <w:top w:val="none" w:sz="0" w:space="0" w:color="auto"/>
        <w:left w:val="none" w:sz="0" w:space="0" w:color="auto"/>
        <w:bottom w:val="none" w:sz="0" w:space="0" w:color="auto"/>
        <w:right w:val="none" w:sz="0" w:space="0" w:color="auto"/>
      </w:divBdr>
      <w:divsChild>
        <w:div w:id="361901276">
          <w:marLeft w:val="806"/>
          <w:marRight w:val="0"/>
          <w:marTop w:val="240"/>
          <w:marBottom w:val="240"/>
          <w:divBdr>
            <w:top w:val="none" w:sz="0" w:space="0" w:color="auto"/>
            <w:left w:val="none" w:sz="0" w:space="0" w:color="auto"/>
            <w:bottom w:val="none" w:sz="0" w:space="0" w:color="auto"/>
            <w:right w:val="none" w:sz="0" w:space="0" w:color="auto"/>
          </w:divBdr>
        </w:div>
      </w:divsChild>
    </w:div>
    <w:div w:id="361901278">
      <w:marLeft w:val="0"/>
      <w:marRight w:val="0"/>
      <w:marTop w:val="0"/>
      <w:marBottom w:val="0"/>
      <w:divBdr>
        <w:top w:val="none" w:sz="0" w:space="0" w:color="auto"/>
        <w:left w:val="none" w:sz="0" w:space="0" w:color="auto"/>
        <w:bottom w:val="none" w:sz="0" w:space="0" w:color="auto"/>
        <w:right w:val="none" w:sz="0" w:space="0" w:color="auto"/>
      </w:divBdr>
    </w:div>
    <w:div w:id="361901279">
      <w:marLeft w:val="0"/>
      <w:marRight w:val="0"/>
      <w:marTop w:val="0"/>
      <w:marBottom w:val="0"/>
      <w:divBdr>
        <w:top w:val="none" w:sz="0" w:space="0" w:color="auto"/>
        <w:left w:val="none" w:sz="0" w:space="0" w:color="auto"/>
        <w:bottom w:val="none" w:sz="0" w:space="0" w:color="auto"/>
        <w:right w:val="none" w:sz="0" w:space="0" w:color="auto"/>
      </w:divBdr>
      <w:divsChild>
        <w:div w:id="361901290">
          <w:marLeft w:val="806"/>
          <w:marRight w:val="0"/>
          <w:marTop w:val="240"/>
          <w:marBottom w:val="240"/>
          <w:divBdr>
            <w:top w:val="none" w:sz="0" w:space="0" w:color="auto"/>
            <w:left w:val="none" w:sz="0" w:space="0" w:color="auto"/>
            <w:bottom w:val="none" w:sz="0" w:space="0" w:color="auto"/>
            <w:right w:val="none" w:sz="0" w:space="0" w:color="auto"/>
          </w:divBdr>
        </w:div>
      </w:divsChild>
    </w:div>
    <w:div w:id="361901280">
      <w:marLeft w:val="0"/>
      <w:marRight w:val="0"/>
      <w:marTop w:val="0"/>
      <w:marBottom w:val="0"/>
      <w:divBdr>
        <w:top w:val="none" w:sz="0" w:space="0" w:color="auto"/>
        <w:left w:val="none" w:sz="0" w:space="0" w:color="auto"/>
        <w:bottom w:val="none" w:sz="0" w:space="0" w:color="auto"/>
        <w:right w:val="none" w:sz="0" w:space="0" w:color="auto"/>
      </w:divBdr>
    </w:div>
    <w:div w:id="361901281">
      <w:marLeft w:val="0"/>
      <w:marRight w:val="0"/>
      <w:marTop w:val="0"/>
      <w:marBottom w:val="0"/>
      <w:divBdr>
        <w:top w:val="none" w:sz="0" w:space="0" w:color="auto"/>
        <w:left w:val="none" w:sz="0" w:space="0" w:color="auto"/>
        <w:bottom w:val="none" w:sz="0" w:space="0" w:color="auto"/>
        <w:right w:val="none" w:sz="0" w:space="0" w:color="auto"/>
      </w:divBdr>
    </w:div>
    <w:div w:id="361901282">
      <w:marLeft w:val="0"/>
      <w:marRight w:val="0"/>
      <w:marTop w:val="0"/>
      <w:marBottom w:val="0"/>
      <w:divBdr>
        <w:top w:val="none" w:sz="0" w:space="0" w:color="auto"/>
        <w:left w:val="none" w:sz="0" w:space="0" w:color="auto"/>
        <w:bottom w:val="none" w:sz="0" w:space="0" w:color="auto"/>
        <w:right w:val="none" w:sz="0" w:space="0" w:color="auto"/>
      </w:divBdr>
    </w:div>
    <w:div w:id="361901284">
      <w:marLeft w:val="0"/>
      <w:marRight w:val="0"/>
      <w:marTop w:val="0"/>
      <w:marBottom w:val="0"/>
      <w:divBdr>
        <w:top w:val="none" w:sz="0" w:space="0" w:color="auto"/>
        <w:left w:val="none" w:sz="0" w:space="0" w:color="auto"/>
        <w:bottom w:val="none" w:sz="0" w:space="0" w:color="auto"/>
        <w:right w:val="none" w:sz="0" w:space="0" w:color="auto"/>
      </w:divBdr>
    </w:div>
    <w:div w:id="361901285">
      <w:marLeft w:val="0"/>
      <w:marRight w:val="0"/>
      <w:marTop w:val="0"/>
      <w:marBottom w:val="0"/>
      <w:divBdr>
        <w:top w:val="none" w:sz="0" w:space="0" w:color="auto"/>
        <w:left w:val="none" w:sz="0" w:space="0" w:color="auto"/>
        <w:bottom w:val="none" w:sz="0" w:space="0" w:color="auto"/>
        <w:right w:val="none" w:sz="0" w:space="0" w:color="auto"/>
      </w:divBdr>
    </w:div>
    <w:div w:id="361901286">
      <w:marLeft w:val="0"/>
      <w:marRight w:val="0"/>
      <w:marTop w:val="0"/>
      <w:marBottom w:val="0"/>
      <w:divBdr>
        <w:top w:val="none" w:sz="0" w:space="0" w:color="auto"/>
        <w:left w:val="none" w:sz="0" w:space="0" w:color="auto"/>
        <w:bottom w:val="none" w:sz="0" w:space="0" w:color="auto"/>
        <w:right w:val="none" w:sz="0" w:space="0" w:color="auto"/>
      </w:divBdr>
    </w:div>
    <w:div w:id="361901287">
      <w:marLeft w:val="0"/>
      <w:marRight w:val="0"/>
      <w:marTop w:val="0"/>
      <w:marBottom w:val="0"/>
      <w:divBdr>
        <w:top w:val="none" w:sz="0" w:space="0" w:color="auto"/>
        <w:left w:val="none" w:sz="0" w:space="0" w:color="auto"/>
        <w:bottom w:val="none" w:sz="0" w:space="0" w:color="auto"/>
        <w:right w:val="none" w:sz="0" w:space="0" w:color="auto"/>
      </w:divBdr>
      <w:divsChild>
        <w:div w:id="361901267">
          <w:marLeft w:val="806"/>
          <w:marRight w:val="0"/>
          <w:marTop w:val="0"/>
          <w:marBottom w:val="0"/>
          <w:divBdr>
            <w:top w:val="none" w:sz="0" w:space="0" w:color="auto"/>
            <w:left w:val="none" w:sz="0" w:space="0" w:color="auto"/>
            <w:bottom w:val="none" w:sz="0" w:space="0" w:color="auto"/>
            <w:right w:val="none" w:sz="0" w:space="0" w:color="auto"/>
          </w:divBdr>
        </w:div>
        <w:div w:id="361901273">
          <w:marLeft w:val="806"/>
          <w:marRight w:val="0"/>
          <w:marTop w:val="0"/>
          <w:marBottom w:val="0"/>
          <w:divBdr>
            <w:top w:val="none" w:sz="0" w:space="0" w:color="auto"/>
            <w:left w:val="none" w:sz="0" w:space="0" w:color="auto"/>
            <w:bottom w:val="none" w:sz="0" w:space="0" w:color="auto"/>
            <w:right w:val="none" w:sz="0" w:space="0" w:color="auto"/>
          </w:divBdr>
        </w:div>
        <w:div w:id="361901291">
          <w:marLeft w:val="806"/>
          <w:marRight w:val="0"/>
          <w:marTop w:val="0"/>
          <w:marBottom w:val="0"/>
          <w:divBdr>
            <w:top w:val="none" w:sz="0" w:space="0" w:color="auto"/>
            <w:left w:val="none" w:sz="0" w:space="0" w:color="auto"/>
            <w:bottom w:val="none" w:sz="0" w:space="0" w:color="auto"/>
            <w:right w:val="none" w:sz="0" w:space="0" w:color="auto"/>
          </w:divBdr>
        </w:div>
      </w:divsChild>
    </w:div>
    <w:div w:id="361901288">
      <w:marLeft w:val="0"/>
      <w:marRight w:val="0"/>
      <w:marTop w:val="0"/>
      <w:marBottom w:val="0"/>
      <w:divBdr>
        <w:top w:val="none" w:sz="0" w:space="0" w:color="auto"/>
        <w:left w:val="none" w:sz="0" w:space="0" w:color="auto"/>
        <w:bottom w:val="none" w:sz="0" w:space="0" w:color="auto"/>
        <w:right w:val="none" w:sz="0" w:space="0" w:color="auto"/>
      </w:divBdr>
    </w:div>
    <w:div w:id="361901289">
      <w:marLeft w:val="0"/>
      <w:marRight w:val="0"/>
      <w:marTop w:val="0"/>
      <w:marBottom w:val="0"/>
      <w:divBdr>
        <w:top w:val="none" w:sz="0" w:space="0" w:color="auto"/>
        <w:left w:val="none" w:sz="0" w:space="0" w:color="auto"/>
        <w:bottom w:val="none" w:sz="0" w:space="0" w:color="auto"/>
        <w:right w:val="none" w:sz="0" w:space="0" w:color="auto"/>
      </w:divBdr>
      <w:divsChild>
        <w:div w:id="361901271">
          <w:marLeft w:val="806"/>
          <w:marRight w:val="0"/>
          <w:marTop w:val="0"/>
          <w:marBottom w:val="0"/>
          <w:divBdr>
            <w:top w:val="none" w:sz="0" w:space="0" w:color="auto"/>
            <w:left w:val="none" w:sz="0" w:space="0" w:color="auto"/>
            <w:bottom w:val="none" w:sz="0" w:space="0" w:color="auto"/>
            <w:right w:val="none" w:sz="0" w:space="0" w:color="auto"/>
          </w:divBdr>
        </w:div>
        <w:div w:id="361901292">
          <w:marLeft w:val="806"/>
          <w:marRight w:val="0"/>
          <w:marTop w:val="0"/>
          <w:marBottom w:val="0"/>
          <w:divBdr>
            <w:top w:val="none" w:sz="0" w:space="0" w:color="auto"/>
            <w:left w:val="none" w:sz="0" w:space="0" w:color="auto"/>
            <w:bottom w:val="none" w:sz="0" w:space="0" w:color="auto"/>
            <w:right w:val="none" w:sz="0" w:space="0" w:color="auto"/>
          </w:divBdr>
        </w:div>
        <w:div w:id="361901294">
          <w:marLeft w:val="806"/>
          <w:marRight w:val="0"/>
          <w:marTop w:val="0"/>
          <w:marBottom w:val="0"/>
          <w:divBdr>
            <w:top w:val="none" w:sz="0" w:space="0" w:color="auto"/>
            <w:left w:val="none" w:sz="0" w:space="0" w:color="auto"/>
            <w:bottom w:val="none" w:sz="0" w:space="0" w:color="auto"/>
            <w:right w:val="none" w:sz="0" w:space="0" w:color="auto"/>
          </w:divBdr>
        </w:div>
      </w:divsChild>
    </w:div>
    <w:div w:id="361901293">
      <w:marLeft w:val="0"/>
      <w:marRight w:val="0"/>
      <w:marTop w:val="0"/>
      <w:marBottom w:val="0"/>
      <w:divBdr>
        <w:top w:val="none" w:sz="0" w:space="0" w:color="auto"/>
        <w:left w:val="none" w:sz="0" w:space="0" w:color="auto"/>
        <w:bottom w:val="none" w:sz="0" w:space="0" w:color="auto"/>
        <w:right w:val="none" w:sz="0" w:space="0" w:color="auto"/>
      </w:divBdr>
    </w:div>
    <w:div w:id="361901295">
      <w:marLeft w:val="0"/>
      <w:marRight w:val="0"/>
      <w:marTop w:val="0"/>
      <w:marBottom w:val="0"/>
      <w:divBdr>
        <w:top w:val="none" w:sz="0" w:space="0" w:color="auto"/>
        <w:left w:val="none" w:sz="0" w:space="0" w:color="auto"/>
        <w:bottom w:val="none" w:sz="0" w:space="0" w:color="auto"/>
        <w:right w:val="none" w:sz="0" w:space="0" w:color="auto"/>
      </w:divBdr>
    </w:div>
    <w:div w:id="460657896">
      <w:bodyDiv w:val="1"/>
      <w:marLeft w:val="0"/>
      <w:marRight w:val="0"/>
      <w:marTop w:val="0"/>
      <w:marBottom w:val="0"/>
      <w:divBdr>
        <w:top w:val="none" w:sz="0" w:space="0" w:color="auto"/>
        <w:left w:val="none" w:sz="0" w:space="0" w:color="auto"/>
        <w:bottom w:val="none" w:sz="0" w:space="0" w:color="auto"/>
        <w:right w:val="none" w:sz="0" w:space="0" w:color="auto"/>
      </w:divBdr>
    </w:div>
    <w:div w:id="1050108473">
      <w:bodyDiv w:val="1"/>
      <w:marLeft w:val="0"/>
      <w:marRight w:val="0"/>
      <w:marTop w:val="0"/>
      <w:marBottom w:val="0"/>
      <w:divBdr>
        <w:top w:val="none" w:sz="0" w:space="0" w:color="auto"/>
        <w:left w:val="none" w:sz="0" w:space="0" w:color="auto"/>
        <w:bottom w:val="none" w:sz="0" w:space="0" w:color="auto"/>
        <w:right w:val="none" w:sz="0" w:space="0" w:color="auto"/>
      </w:divBdr>
    </w:div>
    <w:div w:id="1084453140">
      <w:bodyDiv w:val="1"/>
      <w:marLeft w:val="0"/>
      <w:marRight w:val="0"/>
      <w:marTop w:val="0"/>
      <w:marBottom w:val="0"/>
      <w:divBdr>
        <w:top w:val="none" w:sz="0" w:space="0" w:color="auto"/>
        <w:left w:val="none" w:sz="0" w:space="0" w:color="auto"/>
        <w:bottom w:val="none" w:sz="0" w:space="0" w:color="auto"/>
        <w:right w:val="none" w:sz="0" w:space="0" w:color="auto"/>
      </w:divBdr>
    </w:div>
    <w:div w:id="1559708906">
      <w:bodyDiv w:val="1"/>
      <w:marLeft w:val="0"/>
      <w:marRight w:val="0"/>
      <w:marTop w:val="0"/>
      <w:marBottom w:val="0"/>
      <w:divBdr>
        <w:top w:val="none" w:sz="0" w:space="0" w:color="auto"/>
        <w:left w:val="none" w:sz="0" w:space="0" w:color="auto"/>
        <w:bottom w:val="none" w:sz="0" w:space="0" w:color="auto"/>
        <w:right w:val="none" w:sz="0" w:space="0" w:color="auto"/>
      </w:divBdr>
    </w:div>
    <w:div w:id="161513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2D0D6-969C-4B12-A8FA-92365D052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11778</Words>
  <Characters>67138</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 Janjetović</dc:creator>
  <cp:lastModifiedBy>User</cp:lastModifiedBy>
  <cp:revision>2</cp:revision>
  <cp:lastPrinted>2024-03-26T07:48:00Z</cp:lastPrinted>
  <dcterms:created xsi:type="dcterms:W3CDTF">2024-03-27T10:36:00Z</dcterms:created>
  <dcterms:modified xsi:type="dcterms:W3CDTF">2024-03-27T10:36:00Z</dcterms:modified>
</cp:coreProperties>
</file>